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A48AE5" w14:textId="10BE7466" w:rsidR="00FA3AAF" w:rsidRDefault="0053036D" w:rsidP="0053036D">
      <w:pPr>
        <w:jc w:val="center"/>
        <w:rPr>
          <w:b/>
          <w:u w:val="single"/>
        </w:rPr>
      </w:pPr>
      <w:r>
        <w:rPr>
          <w:rFonts w:eastAsia="Times New Roman"/>
          <w:b/>
          <w:noProof/>
          <w:sz w:val="28"/>
          <w:szCs w:val="28"/>
          <w:lang w:val="en-IN" w:eastAsia="en-IN"/>
        </w:rPr>
        <w:drawing>
          <wp:inline distT="0" distB="0" distL="0" distR="0" wp14:anchorId="75841597" wp14:editId="673D25F5">
            <wp:extent cx="771525" cy="752475"/>
            <wp:effectExtent l="0" t="0" r="9525" b="9525"/>
            <wp:docPr id="1" name="Picture 1" descr="Description: XUB 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XUB Logo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907A8" w14:textId="0B9CA5CD" w:rsidR="0053036D" w:rsidRPr="0048425C" w:rsidRDefault="0053036D" w:rsidP="00FA3AAF">
      <w:pPr>
        <w:rPr>
          <w:b/>
          <w:u w:val="single"/>
        </w:rPr>
      </w:pPr>
      <w:r>
        <w:rPr>
          <w:b/>
          <w:u w:val="single"/>
        </w:rPr>
        <w:t xml:space="preserve">Course Name: </w:t>
      </w:r>
      <w:r>
        <w:t>Introduction to Indian Legal System for Business Managers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588"/>
      </w:tblGrid>
      <w:tr w:rsidR="00FA3AAF" w14:paraId="370261C8" w14:textId="77777777" w:rsidTr="00645466">
        <w:tc>
          <w:tcPr>
            <w:tcW w:w="2988" w:type="dxa"/>
          </w:tcPr>
          <w:p w14:paraId="44717BB6" w14:textId="77777777" w:rsidR="00FA3AAF" w:rsidRDefault="00FA3AAF" w:rsidP="00645466">
            <w:r>
              <w:t>Credits</w:t>
            </w:r>
          </w:p>
        </w:tc>
        <w:tc>
          <w:tcPr>
            <w:tcW w:w="6588" w:type="dxa"/>
          </w:tcPr>
          <w:p w14:paraId="50A3CD28" w14:textId="5A1819F4" w:rsidR="00FA3AAF" w:rsidRDefault="00FA3AAF" w:rsidP="00645466">
            <w:r>
              <w:t>1</w:t>
            </w:r>
            <w:r w:rsidR="00E96D18">
              <w:t>.0</w:t>
            </w:r>
          </w:p>
        </w:tc>
      </w:tr>
      <w:tr w:rsidR="00FA3AAF" w14:paraId="1060A6DD" w14:textId="77777777" w:rsidTr="00645466">
        <w:tc>
          <w:tcPr>
            <w:tcW w:w="2988" w:type="dxa"/>
          </w:tcPr>
          <w:p w14:paraId="716DFEDC" w14:textId="77777777" w:rsidR="00FA3AAF" w:rsidRDefault="00FA3AAF" w:rsidP="00645466">
            <w:r>
              <w:t>Faculty Name</w:t>
            </w:r>
          </w:p>
        </w:tc>
        <w:tc>
          <w:tcPr>
            <w:tcW w:w="6588" w:type="dxa"/>
          </w:tcPr>
          <w:p w14:paraId="23D72985" w14:textId="77777777" w:rsidR="00FA3AAF" w:rsidRDefault="00FA3AAF" w:rsidP="00645466">
            <w:r>
              <w:t>Dr. Narayan Chandra Sarangi</w:t>
            </w:r>
          </w:p>
        </w:tc>
      </w:tr>
      <w:tr w:rsidR="00FA3AAF" w14:paraId="32458C5A" w14:textId="77777777" w:rsidTr="00645466">
        <w:tc>
          <w:tcPr>
            <w:tcW w:w="2988" w:type="dxa"/>
          </w:tcPr>
          <w:p w14:paraId="66EE3410" w14:textId="77777777" w:rsidR="00FA3AAF" w:rsidRDefault="00FA3AAF" w:rsidP="00645466">
            <w:r>
              <w:t>Program</w:t>
            </w:r>
          </w:p>
        </w:tc>
        <w:tc>
          <w:tcPr>
            <w:tcW w:w="6588" w:type="dxa"/>
          </w:tcPr>
          <w:p w14:paraId="5B504A77" w14:textId="01B52472" w:rsidR="00FA3AAF" w:rsidRDefault="00E96D18" w:rsidP="00E96D18">
            <w:r>
              <w:t>MBA (</w:t>
            </w:r>
            <w:r w:rsidR="0053036D">
              <w:t>HR</w:t>
            </w:r>
            <w:r>
              <w:t>M), Class 2019-21</w:t>
            </w:r>
          </w:p>
        </w:tc>
      </w:tr>
      <w:tr w:rsidR="00FA3AAF" w14:paraId="44ED642D" w14:textId="77777777" w:rsidTr="00645466">
        <w:tc>
          <w:tcPr>
            <w:tcW w:w="2988" w:type="dxa"/>
          </w:tcPr>
          <w:p w14:paraId="3126195C" w14:textId="77777777" w:rsidR="00FA3AAF" w:rsidRDefault="00FA3AAF" w:rsidP="00645466">
            <w:r>
              <w:t>Academic Year &amp; Term</w:t>
            </w:r>
          </w:p>
        </w:tc>
        <w:tc>
          <w:tcPr>
            <w:tcW w:w="6588" w:type="dxa"/>
          </w:tcPr>
          <w:p w14:paraId="1DA7AEE6" w14:textId="4E4D3636" w:rsidR="00FA3AAF" w:rsidRDefault="00FA3AAF" w:rsidP="00E96D18">
            <w:r>
              <w:t>2019-2</w:t>
            </w:r>
            <w:r w:rsidR="00E96D18">
              <w:t>0</w:t>
            </w:r>
            <w:bookmarkStart w:id="0" w:name="_GoBack"/>
            <w:bookmarkEnd w:id="0"/>
            <w:r>
              <w:t>, Term-I</w:t>
            </w:r>
          </w:p>
        </w:tc>
      </w:tr>
    </w:tbl>
    <w:p w14:paraId="6228FC25" w14:textId="77777777" w:rsidR="00FA3AAF" w:rsidRDefault="00FA3AAF" w:rsidP="00FA3AAF"/>
    <w:p w14:paraId="595E0390" w14:textId="77777777" w:rsidR="00FA3AAF" w:rsidRDefault="00FA3AAF" w:rsidP="00FA3AAF">
      <w:pPr>
        <w:pStyle w:val="ListParagraph"/>
        <w:numPr>
          <w:ilvl w:val="0"/>
          <w:numId w:val="1"/>
        </w:numPr>
      </w:pPr>
      <w:r w:rsidRPr="00AA09FD">
        <w:rPr>
          <w:b/>
          <w:u w:val="single"/>
        </w:rPr>
        <w:t>Course Description</w:t>
      </w:r>
      <w:r>
        <w:t>:</w:t>
      </w:r>
    </w:p>
    <w:p w14:paraId="638E13BA" w14:textId="310F2857" w:rsidR="00FA3AAF" w:rsidRDefault="00FA3AAF" w:rsidP="00FA3AAF">
      <w:pPr>
        <w:pStyle w:val="NoSpacing"/>
        <w:spacing w:line="276" w:lineRule="auto"/>
        <w:jc w:val="both"/>
      </w:pPr>
      <w:r>
        <w:t xml:space="preserve">Law is the primary source of governance and it impacts every aspect of life in a given society. This </w:t>
      </w:r>
      <w:r w:rsidR="00DC75C0">
        <w:t>course</w:t>
      </w:r>
      <w:r>
        <w:t xml:space="preserve"> seeks to introduce the basic concepts of law, legal system and justice delivery system in India to the students and will act as bridge course </w:t>
      </w:r>
      <w:r w:rsidR="00DC75C0">
        <w:t>for further studies in Labour and Industrial law.</w:t>
      </w:r>
    </w:p>
    <w:p w14:paraId="5C97A37B" w14:textId="77777777" w:rsidR="00FA3AAF" w:rsidRDefault="00FA3AAF" w:rsidP="00FA3AAF">
      <w:pPr>
        <w:pStyle w:val="NoSpacing"/>
        <w:numPr>
          <w:ilvl w:val="0"/>
          <w:numId w:val="1"/>
        </w:numPr>
      </w:pPr>
      <w:r w:rsidRPr="00AA09FD">
        <w:rPr>
          <w:b/>
          <w:u w:val="single"/>
        </w:rPr>
        <w:t>Student Learning Outcomes</w:t>
      </w:r>
      <w:r>
        <w:t>:</w:t>
      </w:r>
    </w:p>
    <w:p w14:paraId="5EECF9D5" w14:textId="739B800C" w:rsidR="00FA3AAF" w:rsidRDefault="00FA3AAF" w:rsidP="00FA3AAF">
      <w:pPr>
        <w:pStyle w:val="NoSpacing"/>
        <w:spacing w:line="276" w:lineRule="auto"/>
        <w:jc w:val="both"/>
      </w:pPr>
      <w:r>
        <w:t>The course will empower the students with knowledge base:</w:t>
      </w:r>
    </w:p>
    <w:p w14:paraId="58E5574E" w14:textId="35B27312" w:rsidR="00DC75C0" w:rsidRDefault="00DC75C0" w:rsidP="00DC75C0">
      <w:pPr>
        <w:pStyle w:val="NoSpacing"/>
        <w:numPr>
          <w:ilvl w:val="0"/>
          <w:numId w:val="5"/>
        </w:numPr>
        <w:spacing w:line="276" w:lineRule="auto"/>
        <w:jc w:val="both"/>
      </w:pPr>
      <w:r>
        <w:t>have an elementary understanding of the debates around the nature of law;</w:t>
      </w:r>
    </w:p>
    <w:p w14:paraId="71532D44" w14:textId="57238CA5" w:rsidR="00DC75C0" w:rsidRDefault="00DC75C0" w:rsidP="00DC75C0">
      <w:pPr>
        <w:pStyle w:val="NoSpacing"/>
        <w:numPr>
          <w:ilvl w:val="0"/>
          <w:numId w:val="5"/>
        </w:numPr>
        <w:spacing w:line="276" w:lineRule="auto"/>
        <w:jc w:val="both"/>
      </w:pPr>
      <w:r>
        <w:t>be able to distinguish between the major kinds of law, legal systems and institutions;</w:t>
      </w:r>
    </w:p>
    <w:p w14:paraId="1EFC730E" w14:textId="7752B37B" w:rsidR="00DC75C0" w:rsidRDefault="00DC75C0" w:rsidP="00DC75C0">
      <w:pPr>
        <w:pStyle w:val="NoSpacing"/>
        <w:numPr>
          <w:ilvl w:val="0"/>
          <w:numId w:val="5"/>
        </w:numPr>
        <w:spacing w:line="276" w:lineRule="auto"/>
        <w:jc w:val="both"/>
      </w:pPr>
      <w:r>
        <w:t>know the structure of the legal institutions and the hierarchy of courts in India;</w:t>
      </w:r>
    </w:p>
    <w:p w14:paraId="55D6A28C" w14:textId="65E29A4C" w:rsidR="00DC75C0" w:rsidRDefault="00DC75C0" w:rsidP="00DC75C0">
      <w:pPr>
        <w:pStyle w:val="NoSpacing"/>
        <w:numPr>
          <w:ilvl w:val="0"/>
          <w:numId w:val="5"/>
        </w:numPr>
        <w:spacing w:line="276" w:lineRule="auto"/>
        <w:jc w:val="both"/>
      </w:pPr>
      <w:r>
        <w:t>acquire the ability to identify legal issues and principles underlying any given factual situation, and to undertake and present research on such issues; and</w:t>
      </w:r>
    </w:p>
    <w:p w14:paraId="21D6C8D6" w14:textId="1056427D" w:rsidR="00FA3AAF" w:rsidRDefault="00DC75C0" w:rsidP="00DC75C0">
      <w:pPr>
        <w:pStyle w:val="NoSpacing"/>
        <w:numPr>
          <w:ilvl w:val="0"/>
          <w:numId w:val="5"/>
        </w:numPr>
        <w:spacing w:line="276" w:lineRule="auto"/>
        <w:jc w:val="both"/>
      </w:pPr>
      <w:r>
        <w:t>be better able to write clearly and succinctly, tailoring their writing to their audience and their purpose.</w:t>
      </w:r>
    </w:p>
    <w:p w14:paraId="47E36EDE" w14:textId="7D071F0B" w:rsidR="00FA3AAF" w:rsidRPr="0087244D" w:rsidRDefault="00FA3AAF" w:rsidP="00FA3AAF">
      <w:pPr>
        <w:pStyle w:val="NoSpacing"/>
        <w:numPr>
          <w:ilvl w:val="0"/>
          <w:numId w:val="1"/>
        </w:numPr>
        <w:rPr>
          <w:b/>
          <w:u w:val="single"/>
        </w:rPr>
      </w:pPr>
      <w:r w:rsidRPr="0087244D">
        <w:rPr>
          <w:b/>
          <w:u w:val="single"/>
        </w:rPr>
        <w:t>Reading Materials</w:t>
      </w:r>
      <w:r>
        <w:rPr>
          <w:b/>
          <w:u w:val="single"/>
        </w:rPr>
        <w:t>:</w:t>
      </w:r>
      <w:r w:rsidR="00DC75C0">
        <w:rPr>
          <w:b/>
          <w:u w:val="single"/>
        </w:rPr>
        <w:t xml:space="preserve"> To be provided by the faculty </w:t>
      </w:r>
    </w:p>
    <w:p w14:paraId="7B210C2B" w14:textId="77777777" w:rsidR="00FA3AAF" w:rsidRDefault="00FA3AAF" w:rsidP="00FA3AAF">
      <w:pPr>
        <w:pStyle w:val="NoSpacing"/>
        <w:spacing w:line="276" w:lineRule="auto"/>
      </w:pPr>
    </w:p>
    <w:p w14:paraId="6EF30650" w14:textId="77777777" w:rsidR="00FA3AAF" w:rsidRPr="00E80BB7" w:rsidRDefault="00FA3AAF" w:rsidP="00FA3AAF">
      <w:pPr>
        <w:pStyle w:val="NoSpacing"/>
        <w:numPr>
          <w:ilvl w:val="0"/>
          <w:numId w:val="1"/>
        </w:numPr>
        <w:rPr>
          <w:b/>
          <w:u w:val="single"/>
        </w:rPr>
      </w:pPr>
      <w:r w:rsidRPr="00E80BB7">
        <w:rPr>
          <w:b/>
          <w:u w:val="single"/>
        </w:rPr>
        <w:t>Tentative Session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5744"/>
        <w:gridCol w:w="1642"/>
      </w:tblGrid>
      <w:tr w:rsidR="00FA3AAF" w14:paraId="3299DBA0" w14:textId="77777777" w:rsidTr="00645466">
        <w:tc>
          <w:tcPr>
            <w:tcW w:w="1631" w:type="dxa"/>
          </w:tcPr>
          <w:p w14:paraId="7C461EAC" w14:textId="77777777" w:rsidR="00FA3AAF" w:rsidRDefault="00FA3AAF" w:rsidP="00645466">
            <w:r>
              <w:t>Session Number*</w:t>
            </w:r>
          </w:p>
        </w:tc>
        <w:tc>
          <w:tcPr>
            <w:tcW w:w="5744" w:type="dxa"/>
          </w:tcPr>
          <w:p w14:paraId="2913B72E" w14:textId="77777777" w:rsidR="00FA3AAF" w:rsidRDefault="00FA3AAF" w:rsidP="00645466">
            <w:pPr>
              <w:jc w:val="center"/>
            </w:pPr>
            <w:r>
              <w:t>Topics</w:t>
            </w:r>
          </w:p>
        </w:tc>
        <w:tc>
          <w:tcPr>
            <w:tcW w:w="1642" w:type="dxa"/>
          </w:tcPr>
          <w:p w14:paraId="74671B93" w14:textId="77777777" w:rsidR="00FA3AAF" w:rsidRDefault="00FA3AAF" w:rsidP="00645466">
            <w:pPr>
              <w:jc w:val="center"/>
            </w:pPr>
            <w:r>
              <w:t>Reading Materials/Case Commentaries</w:t>
            </w:r>
          </w:p>
        </w:tc>
      </w:tr>
      <w:tr w:rsidR="00FA3AAF" w14:paraId="40D5DE5F" w14:textId="77777777" w:rsidTr="00645466">
        <w:tc>
          <w:tcPr>
            <w:tcW w:w="1631" w:type="dxa"/>
          </w:tcPr>
          <w:p w14:paraId="538B6177" w14:textId="07546848" w:rsidR="00FA3AAF" w:rsidRDefault="00FA3AAF" w:rsidP="00645466">
            <w:r>
              <w:t>01</w:t>
            </w:r>
          </w:p>
        </w:tc>
        <w:tc>
          <w:tcPr>
            <w:tcW w:w="5744" w:type="dxa"/>
          </w:tcPr>
          <w:p w14:paraId="2526F1FE" w14:textId="77777777" w:rsidR="00FA3AAF" w:rsidRDefault="00FA3AAF" w:rsidP="00645466">
            <w:pPr>
              <w:jc w:val="center"/>
            </w:pPr>
            <w:r>
              <w:t>Introduction to the course</w:t>
            </w:r>
          </w:p>
        </w:tc>
        <w:tc>
          <w:tcPr>
            <w:tcW w:w="1642" w:type="dxa"/>
          </w:tcPr>
          <w:p w14:paraId="621E55FE" w14:textId="77777777" w:rsidR="00FA3AAF" w:rsidRDefault="00FA3AAF" w:rsidP="00645466">
            <w:r>
              <w:t xml:space="preserve">       --------</w:t>
            </w:r>
          </w:p>
        </w:tc>
      </w:tr>
      <w:tr w:rsidR="00FA3AAF" w14:paraId="0042B262" w14:textId="77777777" w:rsidTr="00645466">
        <w:trPr>
          <w:trHeight w:val="1223"/>
        </w:trPr>
        <w:tc>
          <w:tcPr>
            <w:tcW w:w="1631" w:type="dxa"/>
          </w:tcPr>
          <w:p w14:paraId="4D43BF48" w14:textId="241C5E6E" w:rsidR="00FA3AAF" w:rsidRDefault="00DC75C0" w:rsidP="00645466">
            <w:r>
              <w:t>02-07</w:t>
            </w:r>
          </w:p>
        </w:tc>
        <w:tc>
          <w:tcPr>
            <w:tcW w:w="5744" w:type="dxa"/>
          </w:tcPr>
          <w:p w14:paraId="28098577" w14:textId="77777777" w:rsidR="00DC75C0" w:rsidRPr="0053036D" w:rsidRDefault="00DC75C0" w:rsidP="00DC75C0">
            <w:r>
              <w:rPr>
                <w:sz w:val="27"/>
                <w:szCs w:val="27"/>
              </w:rPr>
              <w:t>1</w:t>
            </w:r>
            <w:r w:rsidRPr="0053036D">
              <w:t>.1 What is Law?</w:t>
            </w:r>
          </w:p>
          <w:p w14:paraId="1051E1E0" w14:textId="77777777" w:rsidR="00DC75C0" w:rsidRPr="0053036D" w:rsidRDefault="00DC75C0" w:rsidP="00DC75C0">
            <w:r w:rsidRPr="0053036D">
              <w:t xml:space="preserve"> - Introduction to Law, Its Functions and rudiments of major Legal Systems </w:t>
            </w:r>
          </w:p>
          <w:p w14:paraId="30531855" w14:textId="77777777" w:rsidR="00DC75C0" w:rsidRPr="0053036D" w:rsidRDefault="00DC75C0" w:rsidP="00DC75C0">
            <w:r w:rsidRPr="0053036D">
              <w:t xml:space="preserve">1.2- Introduction to Indian Constitution </w:t>
            </w:r>
          </w:p>
          <w:p w14:paraId="7AE08138" w14:textId="7A3E37C3" w:rsidR="00FA3AAF" w:rsidRDefault="00DC75C0" w:rsidP="0053036D">
            <w:r w:rsidRPr="0053036D">
              <w:t>1.3 The Indian Judicial System</w:t>
            </w:r>
          </w:p>
        </w:tc>
        <w:tc>
          <w:tcPr>
            <w:tcW w:w="1642" w:type="dxa"/>
          </w:tcPr>
          <w:p w14:paraId="18D6B74D" w14:textId="669DC050" w:rsidR="00FA3AAF" w:rsidRDefault="00DC75C0" w:rsidP="00645466">
            <w:r>
              <w:t>To be provided by the faculty</w:t>
            </w:r>
          </w:p>
        </w:tc>
      </w:tr>
    </w:tbl>
    <w:p w14:paraId="19C20FED" w14:textId="28DBB20D" w:rsidR="00FA3AAF" w:rsidRDefault="00FA3AAF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  <w:r>
        <w:t>*</w:t>
      </w:r>
      <w:r w:rsidRPr="006D16A1">
        <w:rPr>
          <w:rFonts w:cstheme="minorHAnsi"/>
          <w:sz w:val="18"/>
          <w:szCs w:val="18"/>
        </w:rPr>
        <w:t>Number of sessions is indicative and subject to change at the discretion of the faculty.</w:t>
      </w:r>
    </w:p>
    <w:p w14:paraId="0F4A6CE6" w14:textId="354074AB" w:rsidR="0053036D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04C8980B" w14:textId="3FEE25E2" w:rsidR="0053036D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2E301443" w14:textId="05861AEC" w:rsidR="0053036D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04C37547" w14:textId="5976D858" w:rsidR="0053036D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3F56809C" w14:textId="7490B5F0" w:rsidR="0053036D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6EA0AD26" w14:textId="77777777" w:rsidR="0053036D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54C683A9" w14:textId="77777777" w:rsidR="0053036D" w:rsidRPr="006D16A1" w:rsidRDefault="0053036D" w:rsidP="00FA3AAF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44E9C506" w14:textId="77777777" w:rsidR="00FA3AAF" w:rsidRDefault="00FA3AAF" w:rsidP="00FA3AAF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21CC">
        <w:rPr>
          <w:b/>
          <w:u w:val="single"/>
        </w:rPr>
        <w:t>Evaluation</w:t>
      </w:r>
      <w:r>
        <w:rPr>
          <w:b/>
          <w:u w:val="single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3037"/>
        <w:gridCol w:w="1013"/>
      </w:tblGrid>
      <w:tr w:rsidR="00FA3AAF" w14:paraId="625D5C51" w14:textId="77777777" w:rsidTr="00645466">
        <w:tc>
          <w:tcPr>
            <w:tcW w:w="828" w:type="dxa"/>
          </w:tcPr>
          <w:p w14:paraId="57385BCA" w14:textId="77777777" w:rsidR="00FA3AAF" w:rsidRDefault="00FA3AAF" w:rsidP="00645466">
            <w:pPr>
              <w:pStyle w:val="ListParagraph"/>
              <w:ind w:left="0"/>
              <w:jc w:val="center"/>
            </w:pPr>
            <w:r>
              <w:t>Serial No</w:t>
            </w:r>
          </w:p>
        </w:tc>
        <w:tc>
          <w:tcPr>
            <w:tcW w:w="3037" w:type="dxa"/>
          </w:tcPr>
          <w:p w14:paraId="282633EB" w14:textId="77777777" w:rsidR="00FA3AAF" w:rsidRDefault="00FA3AAF" w:rsidP="00645466">
            <w:pPr>
              <w:pStyle w:val="ListParagraph"/>
              <w:ind w:left="0"/>
              <w:jc w:val="center"/>
            </w:pPr>
            <w:r>
              <w:t>Type of evaluation</w:t>
            </w:r>
          </w:p>
        </w:tc>
        <w:tc>
          <w:tcPr>
            <w:tcW w:w="1013" w:type="dxa"/>
          </w:tcPr>
          <w:p w14:paraId="5CA2888C" w14:textId="77777777" w:rsidR="00FA3AAF" w:rsidRDefault="00FA3AAF" w:rsidP="00645466">
            <w:pPr>
              <w:pStyle w:val="ListParagraph"/>
              <w:ind w:left="0"/>
              <w:jc w:val="center"/>
            </w:pPr>
            <w:r>
              <w:t>Marks</w:t>
            </w:r>
          </w:p>
        </w:tc>
      </w:tr>
      <w:tr w:rsidR="00FA3AAF" w14:paraId="16E1E7B4" w14:textId="77777777" w:rsidTr="00645466">
        <w:tc>
          <w:tcPr>
            <w:tcW w:w="828" w:type="dxa"/>
          </w:tcPr>
          <w:p w14:paraId="32AB7A20" w14:textId="77777777" w:rsidR="00FA3AAF" w:rsidRDefault="00FA3AAF" w:rsidP="00645466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3037" w:type="dxa"/>
          </w:tcPr>
          <w:p w14:paraId="7778EA46" w14:textId="3A46C69E" w:rsidR="00FA3AAF" w:rsidRDefault="00FA3AAF" w:rsidP="00645466">
            <w:pPr>
              <w:pStyle w:val="ListParagraph"/>
              <w:ind w:left="0"/>
              <w:jc w:val="center"/>
            </w:pPr>
            <w:r>
              <w:t>QUIZ [1</w:t>
            </w:r>
            <w:r w:rsidR="00DC75C0">
              <w:t>5</w:t>
            </w:r>
            <w:r>
              <w:t>X</w:t>
            </w:r>
            <w:r w:rsidR="00DC75C0">
              <w:t>1</w:t>
            </w:r>
            <w:r>
              <w:t>]</w:t>
            </w:r>
          </w:p>
        </w:tc>
        <w:tc>
          <w:tcPr>
            <w:tcW w:w="1013" w:type="dxa"/>
          </w:tcPr>
          <w:p w14:paraId="74C078A9" w14:textId="072EF6A5" w:rsidR="00FA3AAF" w:rsidRDefault="00DC75C0" w:rsidP="00645466">
            <w:pPr>
              <w:pStyle w:val="ListParagraph"/>
              <w:ind w:left="0"/>
            </w:pPr>
            <w:r>
              <w:t>15</w:t>
            </w:r>
          </w:p>
        </w:tc>
      </w:tr>
      <w:tr w:rsidR="00FA3AAF" w14:paraId="76D68670" w14:textId="77777777" w:rsidTr="00645466">
        <w:tc>
          <w:tcPr>
            <w:tcW w:w="828" w:type="dxa"/>
          </w:tcPr>
          <w:p w14:paraId="7382A50D" w14:textId="018F2C95" w:rsidR="00FA3AAF" w:rsidRDefault="00DC75C0" w:rsidP="00645466">
            <w:pPr>
              <w:pStyle w:val="ListParagraph"/>
              <w:ind w:left="0"/>
              <w:jc w:val="center"/>
            </w:pPr>
            <w:r>
              <w:t>2.</w:t>
            </w:r>
          </w:p>
        </w:tc>
        <w:tc>
          <w:tcPr>
            <w:tcW w:w="3037" w:type="dxa"/>
          </w:tcPr>
          <w:p w14:paraId="7602DA8E" w14:textId="3104CBC4" w:rsidR="00FA3AAF" w:rsidRDefault="00DC75C0" w:rsidP="00645466">
            <w:pPr>
              <w:pStyle w:val="ListParagraph"/>
              <w:ind w:left="0"/>
              <w:jc w:val="center"/>
            </w:pPr>
            <w:r>
              <w:t>Assignment</w:t>
            </w:r>
          </w:p>
        </w:tc>
        <w:tc>
          <w:tcPr>
            <w:tcW w:w="1013" w:type="dxa"/>
          </w:tcPr>
          <w:p w14:paraId="66877D15" w14:textId="41290924" w:rsidR="00FA3AAF" w:rsidRDefault="0053036D" w:rsidP="00645466">
            <w:pPr>
              <w:pStyle w:val="ListParagraph"/>
              <w:ind w:left="0"/>
            </w:pPr>
            <w:r>
              <w:t>25</w:t>
            </w:r>
          </w:p>
        </w:tc>
      </w:tr>
      <w:tr w:rsidR="00FA3AAF" w14:paraId="74132734" w14:textId="77777777" w:rsidTr="00645466">
        <w:tc>
          <w:tcPr>
            <w:tcW w:w="828" w:type="dxa"/>
          </w:tcPr>
          <w:p w14:paraId="7683F714" w14:textId="77777777" w:rsidR="00FA3AAF" w:rsidRDefault="00FA3AAF" w:rsidP="00645466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3037" w:type="dxa"/>
          </w:tcPr>
          <w:p w14:paraId="3FAAA87C" w14:textId="77777777" w:rsidR="00FA3AAF" w:rsidRDefault="00FA3AAF" w:rsidP="00645466">
            <w:pPr>
              <w:pStyle w:val="ListParagraph"/>
              <w:ind w:left="0"/>
            </w:pPr>
            <w:r>
              <w:t xml:space="preserve">      Class Participations</w:t>
            </w:r>
          </w:p>
        </w:tc>
        <w:tc>
          <w:tcPr>
            <w:tcW w:w="1013" w:type="dxa"/>
          </w:tcPr>
          <w:p w14:paraId="110E7E62" w14:textId="77777777" w:rsidR="00FA3AAF" w:rsidRDefault="00FA3AAF" w:rsidP="00645466">
            <w:pPr>
              <w:pStyle w:val="ListParagraph"/>
              <w:ind w:left="0"/>
            </w:pPr>
            <w:r>
              <w:t>10*</w:t>
            </w:r>
          </w:p>
        </w:tc>
      </w:tr>
      <w:tr w:rsidR="00FA3AAF" w14:paraId="6E9145B0" w14:textId="77777777" w:rsidTr="00645466">
        <w:tc>
          <w:tcPr>
            <w:tcW w:w="828" w:type="dxa"/>
          </w:tcPr>
          <w:p w14:paraId="1DD3D92C" w14:textId="77777777" w:rsidR="00FA3AAF" w:rsidRDefault="00FA3AAF" w:rsidP="00645466">
            <w:pPr>
              <w:pStyle w:val="ListParagraph"/>
              <w:ind w:left="0"/>
              <w:jc w:val="center"/>
            </w:pPr>
            <w:r>
              <w:t>5</w:t>
            </w:r>
          </w:p>
        </w:tc>
        <w:tc>
          <w:tcPr>
            <w:tcW w:w="3037" w:type="dxa"/>
          </w:tcPr>
          <w:p w14:paraId="633F3A62" w14:textId="77777777" w:rsidR="00FA3AAF" w:rsidRDefault="00FA3AAF" w:rsidP="00645466">
            <w:pPr>
              <w:pStyle w:val="ListParagraph"/>
              <w:ind w:left="0"/>
            </w:pPr>
            <w:r>
              <w:t xml:space="preserve">  End-term Examination</w:t>
            </w:r>
          </w:p>
        </w:tc>
        <w:tc>
          <w:tcPr>
            <w:tcW w:w="1013" w:type="dxa"/>
          </w:tcPr>
          <w:p w14:paraId="0BAFB3CC" w14:textId="539F2BFF" w:rsidR="00FA3AAF" w:rsidRDefault="0053036D" w:rsidP="00645466">
            <w:pPr>
              <w:pStyle w:val="ListParagraph"/>
              <w:ind w:left="0"/>
            </w:pPr>
            <w:r>
              <w:t>5</w:t>
            </w:r>
            <w:r w:rsidR="00FA3AAF">
              <w:t>0</w:t>
            </w:r>
          </w:p>
        </w:tc>
      </w:tr>
    </w:tbl>
    <w:p w14:paraId="562B7410" w14:textId="77777777" w:rsidR="00FA3AAF" w:rsidRDefault="00FA3AAF" w:rsidP="00FA3AAF"/>
    <w:p w14:paraId="5C105EDB" w14:textId="01246BF1" w:rsidR="00FA3AAF" w:rsidRPr="00631487" w:rsidRDefault="00FA3AAF" w:rsidP="00FA3AAF">
      <w:pPr>
        <w:rPr>
          <w:b/>
          <w:i/>
        </w:rPr>
      </w:pPr>
      <w:r>
        <w:t xml:space="preserve">5.A- </w:t>
      </w:r>
      <w:r w:rsidR="00807377">
        <w:t>*</w:t>
      </w:r>
      <w:r w:rsidRPr="00631487">
        <w:rPr>
          <w:b/>
          <w:i/>
        </w:rPr>
        <w:t>Use of mobile phones are strictly discouraged in Class. Unauthorized usage of mobile phones in class would impact class participation component</w:t>
      </w:r>
      <w:r>
        <w:rPr>
          <w:b/>
          <w:i/>
        </w:rPr>
        <w:t xml:space="preserve"> of the evaluation</w:t>
      </w:r>
      <w:r w:rsidRPr="00631487">
        <w:rPr>
          <w:b/>
          <w:i/>
        </w:rPr>
        <w:t xml:space="preserve">.  </w:t>
      </w:r>
    </w:p>
    <w:p w14:paraId="7B13D79D" w14:textId="77777777" w:rsidR="00FA3AAF" w:rsidRDefault="00FA3AAF" w:rsidP="00FA3AAF">
      <w:pPr>
        <w:pStyle w:val="ListParagraph"/>
        <w:numPr>
          <w:ilvl w:val="0"/>
          <w:numId w:val="1"/>
        </w:numPr>
        <w:rPr>
          <w:b/>
          <w:u w:val="single"/>
        </w:rPr>
      </w:pPr>
      <w:r w:rsidRPr="00BB6632">
        <w:rPr>
          <w:b/>
          <w:u w:val="single"/>
        </w:rPr>
        <w:t>Academic Integrity</w:t>
      </w:r>
      <w:r>
        <w:rPr>
          <w:b/>
          <w:u w:val="single"/>
        </w:rPr>
        <w:t>:</w:t>
      </w:r>
    </w:p>
    <w:p w14:paraId="43439CFE" w14:textId="77777777" w:rsidR="00FA3AAF" w:rsidRDefault="00FA3AAF" w:rsidP="00FA3AAF">
      <w:pPr>
        <w:jc w:val="both"/>
      </w:pPr>
      <w:r>
        <w:t xml:space="preserve">Academic dishonesty, in whatever form, is destructive to the values of the University, and risks harming the University’s reputation as a place of learning and innovation. Therefore, any form of academic dishonesty would be visited by strongest possible retribution including expulsion from the program or any other punishment, as deemed fit. </w:t>
      </w:r>
    </w:p>
    <w:p w14:paraId="13EA98F6" w14:textId="7D0F8A25" w:rsidR="00FA3AAF" w:rsidRDefault="00DC75C0" w:rsidP="00FA3AAF">
      <w:pPr>
        <w:jc w:val="both"/>
      </w:pPr>
      <w:r>
        <w:t>Online</w:t>
      </w:r>
      <w:r w:rsidR="00FA3AAF">
        <w:t xml:space="preserve"> faculty help would be available from time to time. Individual consultations with the faculty can be arranged with prior appointment.</w:t>
      </w:r>
    </w:p>
    <w:p w14:paraId="5D1A5673" w14:textId="29FAE34B" w:rsidR="00FA3AAF" w:rsidRDefault="00FA3AAF" w:rsidP="00FA3AAF">
      <w:r>
        <w:t>-------------------------------------------------------------------8888--------------------------------------------------------</w:t>
      </w:r>
    </w:p>
    <w:p w14:paraId="56735650" w14:textId="77777777" w:rsidR="00FA3AAF" w:rsidRDefault="00FA3AAF"/>
    <w:p w14:paraId="21C3216B" w14:textId="77777777" w:rsidR="00FA3AAF" w:rsidRDefault="00FA3AAF"/>
    <w:p w14:paraId="55E5BDFE" w14:textId="77777777" w:rsidR="00FA3AAF" w:rsidRDefault="00FA3AAF"/>
    <w:p w14:paraId="69B694FC" w14:textId="77777777" w:rsidR="00FA3AAF" w:rsidRDefault="00FA3AAF"/>
    <w:p w14:paraId="4B7B2DC2" w14:textId="77777777" w:rsidR="00FA3AAF" w:rsidRDefault="00FA3AAF">
      <w:pPr>
        <w:rPr>
          <w:sz w:val="30"/>
          <w:szCs w:val="30"/>
        </w:rPr>
      </w:pPr>
    </w:p>
    <w:p w14:paraId="7BA0EB32" w14:textId="77777777" w:rsidR="00FA3AAF" w:rsidRDefault="00FA3AAF">
      <w:pPr>
        <w:rPr>
          <w:sz w:val="30"/>
          <w:szCs w:val="30"/>
        </w:rPr>
      </w:pPr>
    </w:p>
    <w:p w14:paraId="2E0D086F" w14:textId="77777777" w:rsidR="00FA3AAF" w:rsidRDefault="00FA3AAF">
      <w:pPr>
        <w:rPr>
          <w:sz w:val="30"/>
          <w:szCs w:val="30"/>
        </w:rPr>
      </w:pPr>
    </w:p>
    <w:p w14:paraId="12B9636D" w14:textId="77777777" w:rsidR="00FA3AAF" w:rsidRDefault="00FA3AAF">
      <w:pPr>
        <w:rPr>
          <w:sz w:val="30"/>
          <w:szCs w:val="30"/>
        </w:rPr>
      </w:pPr>
    </w:p>
    <w:p w14:paraId="349A336D" w14:textId="77777777" w:rsidR="00FA3AAF" w:rsidRDefault="00FA3AAF">
      <w:pPr>
        <w:rPr>
          <w:sz w:val="30"/>
          <w:szCs w:val="30"/>
        </w:rPr>
      </w:pPr>
    </w:p>
    <w:p w14:paraId="7A0C0822" w14:textId="77777777" w:rsidR="00FA3AAF" w:rsidRDefault="00FA3AAF">
      <w:pPr>
        <w:rPr>
          <w:sz w:val="30"/>
          <w:szCs w:val="30"/>
        </w:rPr>
      </w:pPr>
    </w:p>
    <w:sectPr w:rsidR="00FA3AAF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E00B24" w14:textId="77777777" w:rsidR="001D2440" w:rsidRDefault="001D2440" w:rsidP="0053036D">
      <w:pPr>
        <w:spacing w:after="0" w:line="240" w:lineRule="auto"/>
      </w:pPr>
      <w:r>
        <w:separator/>
      </w:r>
    </w:p>
  </w:endnote>
  <w:endnote w:type="continuationSeparator" w:id="0">
    <w:p w14:paraId="32B983D6" w14:textId="77777777" w:rsidR="001D2440" w:rsidRDefault="001D2440" w:rsidP="00530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00473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9EB6F6C" w14:textId="2595D367" w:rsidR="0053036D" w:rsidRDefault="0053036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244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244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3CA3B75" w14:textId="77777777" w:rsidR="0053036D" w:rsidRDefault="005303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4C86E9" w14:textId="77777777" w:rsidR="001D2440" w:rsidRDefault="001D2440" w:rsidP="0053036D">
      <w:pPr>
        <w:spacing w:after="0" w:line="240" w:lineRule="auto"/>
      </w:pPr>
      <w:r>
        <w:separator/>
      </w:r>
    </w:p>
  </w:footnote>
  <w:footnote w:type="continuationSeparator" w:id="0">
    <w:p w14:paraId="3A4C45EA" w14:textId="77777777" w:rsidR="001D2440" w:rsidRDefault="001D2440" w:rsidP="005303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57189"/>
    <w:multiLevelType w:val="hybridMultilevel"/>
    <w:tmpl w:val="7B20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5E0BF5"/>
    <w:multiLevelType w:val="hybridMultilevel"/>
    <w:tmpl w:val="EA066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3F31C82"/>
    <w:multiLevelType w:val="hybridMultilevel"/>
    <w:tmpl w:val="CA84A5EE"/>
    <w:lvl w:ilvl="0" w:tplc="78083A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031AF4"/>
    <w:multiLevelType w:val="hybridMultilevel"/>
    <w:tmpl w:val="D772BFBA"/>
    <w:lvl w:ilvl="0" w:tplc="4E64B6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827AD2"/>
    <w:multiLevelType w:val="hybridMultilevel"/>
    <w:tmpl w:val="2674848A"/>
    <w:lvl w:ilvl="0" w:tplc="78083A6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AAF"/>
    <w:rsid w:val="001D2440"/>
    <w:rsid w:val="001E1DB0"/>
    <w:rsid w:val="0053036D"/>
    <w:rsid w:val="006D08AE"/>
    <w:rsid w:val="00807377"/>
    <w:rsid w:val="00961035"/>
    <w:rsid w:val="00DC75C0"/>
    <w:rsid w:val="00E96D18"/>
    <w:rsid w:val="00FA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81C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3A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3A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FA3AA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3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36D"/>
  </w:style>
  <w:style w:type="paragraph" w:styleId="Footer">
    <w:name w:val="footer"/>
    <w:basedOn w:val="Normal"/>
    <w:link w:val="FooterChar"/>
    <w:uiPriority w:val="99"/>
    <w:unhideWhenUsed/>
    <w:rsid w:val="0053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36D"/>
  </w:style>
  <w:style w:type="paragraph" w:styleId="BalloonText">
    <w:name w:val="Balloon Text"/>
    <w:basedOn w:val="Normal"/>
    <w:link w:val="BalloonTextChar"/>
    <w:uiPriority w:val="99"/>
    <w:semiHidden/>
    <w:unhideWhenUsed/>
    <w:rsid w:val="00E96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D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3A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3A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FA3AA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3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36D"/>
  </w:style>
  <w:style w:type="paragraph" w:styleId="Footer">
    <w:name w:val="footer"/>
    <w:basedOn w:val="Normal"/>
    <w:link w:val="FooterChar"/>
    <w:uiPriority w:val="99"/>
    <w:unhideWhenUsed/>
    <w:rsid w:val="005303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36D"/>
  </w:style>
  <w:style w:type="paragraph" w:styleId="BalloonText">
    <w:name w:val="Balloon Text"/>
    <w:basedOn w:val="Normal"/>
    <w:link w:val="BalloonTextChar"/>
    <w:uiPriority w:val="99"/>
    <w:semiHidden/>
    <w:unhideWhenUsed/>
    <w:rsid w:val="00E96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D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454B3-318D-4824-9784-46B5B83CA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Narayan Chandra Sarangi</dc:creator>
  <cp:lastModifiedBy>BIJAY KAR</cp:lastModifiedBy>
  <cp:revision>2</cp:revision>
  <dcterms:created xsi:type="dcterms:W3CDTF">2019-06-13T14:57:00Z</dcterms:created>
  <dcterms:modified xsi:type="dcterms:W3CDTF">2019-06-13T14:57:00Z</dcterms:modified>
</cp:coreProperties>
</file>