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CEE92" w14:textId="77777777" w:rsidR="00F40693" w:rsidRPr="00F40693" w:rsidRDefault="007D1E7C" w:rsidP="00F40693">
      <w:pPr>
        <w:autoSpaceDE w:val="0"/>
        <w:autoSpaceDN w:val="0"/>
        <w:adjustRightInd w:val="0"/>
        <w:spacing w:line="360" w:lineRule="auto"/>
        <w:jc w:val="center"/>
        <w:rPr>
          <w:rFonts w:ascii="Times New Roman" w:hAnsi="Times New Roman"/>
          <w:b/>
          <w:sz w:val="28"/>
          <w:szCs w:val="24"/>
        </w:rPr>
      </w:pPr>
      <w:r>
        <w:rPr>
          <w:rFonts w:ascii="Times New Roman" w:hAnsi="Times New Roman"/>
          <w:b/>
          <w:sz w:val="28"/>
          <w:szCs w:val="24"/>
        </w:rPr>
        <w:t>HR Analytics</w:t>
      </w:r>
    </w:p>
    <w:p w14:paraId="48890F29" w14:textId="77777777" w:rsidR="00F40693" w:rsidRPr="00956460" w:rsidRDefault="00F40693" w:rsidP="00F40693">
      <w:pPr>
        <w:autoSpaceDE w:val="0"/>
        <w:autoSpaceDN w:val="0"/>
        <w:adjustRightInd w:val="0"/>
        <w:spacing w:line="360" w:lineRule="auto"/>
        <w:jc w:val="center"/>
        <w:rPr>
          <w:rFonts w:ascii="Times New Roman" w:hAnsi="Times New Roman"/>
          <w:b/>
          <w:sz w:val="24"/>
          <w:szCs w:val="24"/>
        </w:rPr>
      </w:pPr>
      <w:r w:rsidRPr="00956460">
        <w:rPr>
          <w:rFonts w:ascii="Times New Roman" w:hAnsi="Times New Roman"/>
          <w:b/>
          <w:sz w:val="24"/>
          <w:szCs w:val="24"/>
        </w:rPr>
        <w:t>Syllabus</w:t>
      </w:r>
    </w:p>
    <w:p w14:paraId="4D17739B" w14:textId="77777777" w:rsidR="00323F66" w:rsidRPr="009B3A4A" w:rsidRDefault="00323F66" w:rsidP="004B5873">
      <w:pPr>
        <w:spacing w:after="0" w:line="240" w:lineRule="auto"/>
        <w:jc w:val="center"/>
        <w:rPr>
          <w:rFonts w:ascii="Times New Roman" w:eastAsia="Times New Roman" w:hAnsi="Times New Roman"/>
          <w:color w:val="222222"/>
          <w:sz w:val="20"/>
          <w:szCs w:val="20"/>
        </w:rPr>
      </w:pPr>
    </w:p>
    <w:tbl>
      <w:tblPr>
        <w:tblpPr w:leftFromText="180" w:rightFromText="180" w:vertAnchor="text" w:tblpXSpec="cent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26"/>
        <w:gridCol w:w="7004"/>
      </w:tblGrid>
      <w:tr w:rsidR="004B5873" w:rsidRPr="009B3A4A" w14:paraId="08E52958" w14:textId="77777777" w:rsidTr="00D46164">
        <w:trPr>
          <w:trHeight w:val="301"/>
        </w:trPr>
        <w:tc>
          <w:tcPr>
            <w:tcW w:w="2626" w:type="dxa"/>
            <w:tcMar>
              <w:top w:w="0" w:type="dxa"/>
              <w:left w:w="108" w:type="dxa"/>
              <w:bottom w:w="0" w:type="dxa"/>
              <w:right w:w="108" w:type="dxa"/>
            </w:tcMar>
            <w:hideMark/>
          </w:tcPr>
          <w:p w14:paraId="17BAE7BD" w14:textId="77777777" w:rsidR="004B5873" w:rsidRPr="009B3A4A" w:rsidRDefault="004B5873" w:rsidP="004B5873">
            <w:pPr>
              <w:spacing w:after="0" w:line="240" w:lineRule="auto"/>
              <w:rPr>
                <w:rFonts w:ascii="Times New Roman" w:eastAsia="Times New Roman" w:hAnsi="Times New Roman"/>
                <w:color w:val="222222"/>
                <w:sz w:val="24"/>
                <w:szCs w:val="24"/>
              </w:rPr>
            </w:pPr>
            <w:r w:rsidRPr="009B3A4A">
              <w:rPr>
                <w:rFonts w:ascii="Times New Roman" w:eastAsia="Times New Roman" w:hAnsi="Times New Roman"/>
                <w:color w:val="222222"/>
                <w:sz w:val="24"/>
                <w:szCs w:val="24"/>
              </w:rPr>
              <w:t>Credits</w:t>
            </w:r>
          </w:p>
        </w:tc>
        <w:tc>
          <w:tcPr>
            <w:tcW w:w="7004" w:type="dxa"/>
            <w:tcMar>
              <w:top w:w="0" w:type="dxa"/>
              <w:left w:w="108" w:type="dxa"/>
              <w:bottom w:w="0" w:type="dxa"/>
              <w:right w:w="108" w:type="dxa"/>
            </w:tcMar>
            <w:hideMark/>
          </w:tcPr>
          <w:p w14:paraId="7858FCBF" w14:textId="77777777" w:rsidR="004B5873" w:rsidRPr="009B3A4A" w:rsidRDefault="004B5873" w:rsidP="004B5873">
            <w:pPr>
              <w:spacing w:after="0" w:line="240" w:lineRule="auto"/>
              <w:rPr>
                <w:rFonts w:ascii="Times New Roman" w:eastAsia="Times New Roman" w:hAnsi="Times New Roman"/>
                <w:color w:val="222222"/>
                <w:sz w:val="24"/>
                <w:szCs w:val="24"/>
              </w:rPr>
            </w:pPr>
            <w:r w:rsidRPr="009B3A4A">
              <w:rPr>
                <w:rFonts w:ascii="Times New Roman" w:eastAsia="Times New Roman" w:hAnsi="Times New Roman"/>
                <w:color w:val="222222"/>
                <w:sz w:val="24"/>
                <w:szCs w:val="24"/>
              </w:rPr>
              <w:t> </w:t>
            </w:r>
            <w:r w:rsidR="007D1E7C">
              <w:rPr>
                <w:rFonts w:ascii="Times New Roman" w:eastAsia="Times New Roman" w:hAnsi="Times New Roman"/>
                <w:color w:val="222222"/>
                <w:sz w:val="24"/>
                <w:szCs w:val="24"/>
              </w:rPr>
              <w:t>1.5</w:t>
            </w:r>
          </w:p>
        </w:tc>
      </w:tr>
      <w:tr w:rsidR="004B5873" w:rsidRPr="009B3A4A" w14:paraId="197F115C" w14:textId="77777777" w:rsidTr="00D46164">
        <w:trPr>
          <w:trHeight w:val="301"/>
        </w:trPr>
        <w:tc>
          <w:tcPr>
            <w:tcW w:w="2626" w:type="dxa"/>
            <w:tcMar>
              <w:top w:w="0" w:type="dxa"/>
              <w:left w:w="108" w:type="dxa"/>
              <w:bottom w:w="0" w:type="dxa"/>
              <w:right w:w="108" w:type="dxa"/>
            </w:tcMar>
            <w:hideMark/>
          </w:tcPr>
          <w:p w14:paraId="5A6FD57B" w14:textId="77777777" w:rsidR="004B5873" w:rsidRPr="009B3A4A" w:rsidRDefault="004B5873" w:rsidP="004B5873">
            <w:pPr>
              <w:spacing w:after="0" w:line="240" w:lineRule="auto"/>
              <w:rPr>
                <w:rFonts w:ascii="Times New Roman" w:eastAsia="Times New Roman" w:hAnsi="Times New Roman"/>
                <w:color w:val="222222"/>
                <w:sz w:val="24"/>
                <w:szCs w:val="24"/>
              </w:rPr>
            </w:pPr>
            <w:r w:rsidRPr="009B3A4A">
              <w:rPr>
                <w:rFonts w:ascii="Times New Roman" w:eastAsia="Times New Roman" w:hAnsi="Times New Roman"/>
                <w:color w:val="222222"/>
                <w:sz w:val="24"/>
                <w:szCs w:val="24"/>
              </w:rPr>
              <w:t>Faculty Name</w:t>
            </w:r>
          </w:p>
        </w:tc>
        <w:tc>
          <w:tcPr>
            <w:tcW w:w="7004" w:type="dxa"/>
            <w:tcMar>
              <w:top w:w="0" w:type="dxa"/>
              <w:left w:w="108" w:type="dxa"/>
              <w:bottom w:w="0" w:type="dxa"/>
              <w:right w:w="108" w:type="dxa"/>
            </w:tcMar>
            <w:hideMark/>
          </w:tcPr>
          <w:p w14:paraId="0F5DB896" w14:textId="77777777" w:rsidR="004B5873" w:rsidRPr="009B3A4A" w:rsidRDefault="00670019" w:rsidP="000E5F31">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Prof. </w:t>
            </w:r>
            <w:r w:rsidR="00AA5BB0">
              <w:rPr>
                <w:rFonts w:ascii="Times New Roman" w:eastAsia="Times New Roman" w:hAnsi="Times New Roman"/>
                <w:color w:val="222222"/>
                <w:sz w:val="24"/>
                <w:szCs w:val="24"/>
              </w:rPr>
              <w:t>Sadhna Dash</w:t>
            </w:r>
            <w:r w:rsidR="0027476E">
              <w:rPr>
                <w:rFonts w:ascii="Times New Roman" w:eastAsia="Times New Roman" w:hAnsi="Times New Roman"/>
                <w:color w:val="222222"/>
                <w:sz w:val="24"/>
                <w:szCs w:val="24"/>
              </w:rPr>
              <w:t>, X</w:t>
            </w:r>
            <w:r w:rsidR="00101C44">
              <w:rPr>
                <w:rFonts w:ascii="Times New Roman" w:eastAsia="Times New Roman" w:hAnsi="Times New Roman"/>
                <w:color w:val="222222"/>
                <w:sz w:val="24"/>
                <w:szCs w:val="24"/>
              </w:rPr>
              <w:t>IM</w:t>
            </w:r>
            <w:r w:rsidR="0027476E">
              <w:rPr>
                <w:rFonts w:ascii="Times New Roman" w:eastAsia="Times New Roman" w:hAnsi="Times New Roman"/>
                <w:color w:val="222222"/>
                <w:sz w:val="24"/>
                <w:szCs w:val="24"/>
              </w:rPr>
              <w:t xml:space="preserve"> Universi</w:t>
            </w:r>
            <w:r w:rsidR="00101C44">
              <w:rPr>
                <w:rFonts w:ascii="Times New Roman" w:eastAsia="Times New Roman" w:hAnsi="Times New Roman"/>
                <w:color w:val="222222"/>
                <w:sz w:val="24"/>
                <w:szCs w:val="24"/>
              </w:rPr>
              <w:t>ty</w:t>
            </w:r>
          </w:p>
        </w:tc>
      </w:tr>
      <w:tr w:rsidR="004B5873" w:rsidRPr="009B3A4A" w14:paraId="1309B844" w14:textId="77777777" w:rsidTr="00D46164">
        <w:trPr>
          <w:trHeight w:val="318"/>
        </w:trPr>
        <w:tc>
          <w:tcPr>
            <w:tcW w:w="2626" w:type="dxa"/>
            <w:tcMar>
              <w:top w:w="0" w:type="dxa"/>
              <w:left w:w="108" w:type="dxa"/>
              <w:bottom w:w="0" w:type="dxa"/>
              <w:right w:w="108" w:type="dxa"/>
            </w:tcMar>
            <w:hideMark/>
          </w:tcPr>
          <w:p w14:paraId="3AC9B91C" w14:textId="77777777" w:rsidR="004B5873" w:rsidRPr="009B3A4A" w:rsidRDefault="004B5873" w:rsidP="004B5873">
            <w:pPr>
              <w:spacing w:after="0" w:line="240" w:lineRule="auto"/>
              <w:rPr>
                <w:rFonts w:ascii="Times New Roman" w:eastAsia="Times New Roman" w:hAnsi="Times New Roman"/>
                <w:color w:val="222222"/>
                <w:sz w:val="24"/>
                <w:szCs w:val="24"/>
              </w:rPr>
            </w:pPr>
            <w:r w:rsidRPr="009B3A4A">
              <w:rPr>
                <w:rFonts w:ascii="Times New Roman" w:eastAsia="Times New Roman" w:hAnsi="Times New Roman"/>
                <w:color w:val="222222"/>
                <w:sz w:val="24"/>
                <w:szCs w:val="24"/>
              </w:rPr>
              <w:t>Program</w:t>
            </w:r>
          </w:p>
        </w:tc>
        <w:tc>
          <w:tcPr>
            <w:tcW w:w="7004" w:type="dxa"/>
            <w:tcMar>
              <w:top w:w="0" w:type="dxa"/>
              <w:left w:w="108" w:type="dxa"/>
              <w:bottom w:w="0" w:type="dxa"/>
              <w:right w:w="108" w:type="dxa"/>
            </w:tcMar>
            <w:hideMark/>
          </w:tcPr>
          <w:p w14:paraId="67CF33F9" w14:textId="77777777" w:rsidR="004B5873" w:rsidRPr="009B3A4A" w:rsidRDefault="00103FFB" w:rsidP="00103FFB">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w:t>
            </w:r>
            <w:r w:rsidR="009B3A4A" w:rsidRPr="009B3A4A">
              <w:rPr>
                <w:rFonts w:ascii="Times New Roman" w:eastAsia="Times New Roman" w:hAnsi="Times New Roman"/>
                <w:color w:val="222222"/>
                <w:sz w:val="24"/>
                <w:szCs w:val="24"/>
              </w:rPr>
              <w:t>-HRM-II</w:t>
            </w:r>
          </w:p>
        </w:tc>
      </w:tr>
      <w:tr w:rsidR="004B5873" w:rsidRPr="009B3A4A" w14:paraId="2C3E3518" w14:textId="77777777" w:rsidTr="00D46164">
        <w:trPr>
          <w:trHeight w:val="365"/>
        </w:trPr>
        <w:tc>
          <w:tcPr>
            <w:tcW w:w="2626" w:type="dxa"/>
            <w:tcMar>
              <w:top w:w="0" w:type="dxa"/>
              <w:left w:w="108" w:type="dxa"/>
              <w:bottom w:w="0" w:type="dxa"/>
              <w:right w:w="108" w:type="dxa"/>
            </w:tcMar>
            <w:hideMark/>
          </w:tcPr>
          <w:p w14:paraId="76EED640" w14:textId="77777777" w:rsidR="004B5873" w:rsidRPr="009B3A4A" w:rsidRDefault="004B5873" w:rsidP="004B5873">
            <w:pPr>
              <w:spacing w:after="0" w:line="240" w:lineRule="auto"/>
              <w:rPr>
                <w:rFonts w:ascii="Times New Roman" w:eastAsia="Times New Roman" w:hAnsi="Times New Roman"/>
                <w:color w:val="222222"/>
                <w:sz w:val="24"/>
                <w:szCs w:val="24"/>
              </w:rPr>
            </w:pPr>
            <w:r w:rsidRPr="009B3A4A">
              <w:rPr>
                <w:rFonts w:ascii="Times New Roman" w:eastAsia="Times New Roman" w:hAnsi="Times New Roman"/>
                <w:color w:val="222222"/>
                <w:sz w:val="24"/>
                <w:szCs w:val="24"/>
              </w:rPr>
              <w:t>Academic Year and Term</w:t>
            </w:r>
          </w:p>
        </w:tc>
        <w:tc>
          <w:tcPr>
            <w:tcW w:w="7004" w:type="dxa"/>
            <w:tcMar>
              <w:top w:w="0" w:type="dxa"/>
              <w:left w:w="108" w:type="dxa"/>
              <w:bottom w:w="0" w:type="dxa"/>
              <w:right w:w="108" w:type="dxa"/>
            </w:tcMar>
            <w:hideMark/>
          </w:tcPr>
          <w:p w14:paraId="439E5561" w14:textId="77777777" w:rsidR="004B5873" w:rsidRPr="009B3A4A" w:rsidRDefault="00A573C2" w:rsidP="004B5873">
            <w:pPr>
              <w:spacing w:after="0" w:line="240" w:lineRule="auto"/>
              <w:rPr>
                <w:rFonts w:ascii="Times New Roman" w:eastAsia="Times New Roman" w:hAnsi="Times New Roman"/>
                <w:color w:val="222222"/>
                <w:sz w:val="24"/>
                <w:szCs w:val="24"/>
              </w:rPr>
            </w:pPr>
            <w:proofErr w:type="gramStart"/>
            <w:r>
              <w:rPr>
                <w:rFonts w:ascii="Times New Roman" w:eastAsia="Times New Roman" w:hAnsi="Times New Roman"/>
                <w:color w:val="222222"/>
                <w:sz w:val="24"/>
                <w:szCs w:val="24"/>
              </w:rPr>
              <w:t>20</w:t>
            </w:r>
            <w:r w:rsidR="00BE30A7">
              <w:rPr>
                <w:rFonts w:ascii="Times New Roman" w:eastAsia="Times New Roman" w:hAnsi="Times New Roman"/>
                <w:color w:val="222222"/>
                <w:sz w:val="24"/>
                <w:szCs w:val="24"/>
              </w:rPr>
              <w:t>2</w:t>
            </w:r>
            <w:r w:rsidR="004D14C7">
              <w:rPr>
                <w:rFonts w:ascii="Times New Roman" w:eastAsia="Times New Roman" w:hAnsi="Times New Roman"/>
                <w:color w:val="222222"/>
                <w:sz w:val="24"/>
                <w:szCs w:val="24"/>
              </w:rPr>
              <w:t>1</w:t>
            </w:r>
            <w:r w:rsidR="009B3A4A" w:rsidRPr="009B3A4A">
              <w:rPr>
                <w:rFonts w:ascii="Times New Roman" w:eastAsia="Times New Roman" w:hAnsi="Times New Roman"/>
                <w:color w:val="222222"/>
                <w:sz w:val="24"/>
                <w:szCs w:val="24"/>
              </w:rPr>
              <w:t>,  Term</w:t>
            </w:r>
            <w:proofErr w:type="gramEnd"/>
            <w:r w:rsidR="009B3A4A" w:rsidRPr="009B3A4A">
              <w:rPr>
                <w:rFonts w:ascii="Times New Roman" w:eastAsia="Times New Roman" w:hAnsi="Times New Roman"/>
                <w:color w:val="222222"/>
                <w:sz w:val="24"/>
                <w:szCs w:val="24"/>
              </w:rPr>
              <w:t>-</w:t>
            </w:r>
            <w:r w:rsidR="0022382B">
              <w:rPr>
                <w:rFonts w:ascii="Times New Roman" w:eastAsia="Times New Roman" w:hAnsi="Times New Roman"/>
                <w:color w:val="222222"/>
                <w:sz w:val="24"/>
                <w:szCs w:val="24"/>
              </w:rPr>
              <w:t>I</w:t>
            </w:r>
            <w:r w:rsidR="00AA5BB0">
              <w:rPr>
                <w:rFonts w:ascii="Times New Roman" w:eastAsia="Times New Roman" w:hAnsi="Times New Roman"/>
                <w:color w:val="222222"/>
                <w:sz w:val="24"/>
                <w:szCs w:val="24"/>
              </w:rPr>
              <w:t>V</w:t>
            </w:r>
          </w:p>
        </w:tc>
      </w:tr>
    </w:tbl>
    <w:p w14:paraId="69879ECD" w14:textId="77777777" w:rsidR="00F40693" w:rsidRDefault="00F40693" w:rsidP="00F40693">
      <w:pPr>
        <w:spacing w:after="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t> </w:t>
      </w:r>
    </w:p>
    <w:p w14:paraId="12E40A73" w14:textId="77777777" w:rsidR="00F40693" w:rsidRDefault="00F40693" w:rsidP="00F40693">
      <w:pPr>
        <w:autoSpaceDE w:val="0"/>
        <w:autoSpaceDN w:val="0"/>
        <w:adjustRightInd w:val="0"/>
        <w:spacing w:line="360" w:lineRule="auto"/>
        <w:jc w:val="both"/>
        <w:rPr>
          <w:rFonts w:ascii="Times New Roman" w:hAnsi="Times New Roman"/>
          <w:sz w:val="24"/>
          <w:szCs w:val="24"/>
        </w:rPr>
      </w:pPr>
      <w:r w:rsidRPr="004E6AE9">
        <w:rPr>
          <w:rFonts w:ascii="Times New Roman" w:hAnsi="Times New Roman"/>
          <w:b/>
          <w:sz w:val="24"/>
          <w:szCs w:val="24"/>
        </w:rPr>
        <w:t>Course Objectives</w:t>
      </w:r>
      <w:r w:rsidRPr="009F3A3A">
        <w:rPr>
          <w:rFonts w:ascii="Times New Roman" w:hAnsi="Times New Roman"/>
          <w:sz w:val="24"/>
          <w:szCs w:val="24"/>
        </w:rPr>
        <w:t xml:space="preserve">: </w:t>
      </w:r>
    </w:p>
    <w:p w14:paraId="51718770" w14:textId="77777777" w:rsidR="004D14C7" w:rsidRDefault="00F40693" w:rsidP="004D14C7">
      <w:pPr>
        <w:autoSpaceDE w:val="0"/>
        <w:autoSpaceDN w:val="0"/>
        <w:adjustRightInd w:val="0"/>
        <w:spacing w:line="360" w:lineRule="auto"/>
        <w:jc w:val="both"/>
        <w:rPr>
          <w:rFonts w:ascii="Times New Roman" w:hAnsi="Times New Roman"/>
          <w:sz w:val="24"/>
          <w:szCs w:val="24"/>
        </w:rPr>
      </w:pPr>
      <w:r w:rsidRPr="009F3A3A">
        <w:rPr>
          <w:rFonts w:ascii="Times New Roman" w:hAnsi="Times New Roman"/>
          <w:sz w:val="24"/>
          <w:szCs w:val="24"/>
        </w:rPr>
        <w:t>This advanced course</w:t>
      </w:r>
      <w:r w:rsidR="00AE023C">
        <w:rPr>
          <w:rFonts w:ascii="Times New Roman" w:hAnsi="Times New Roman"/>
          <w:sz w:val="24"/>
          <w:szCs w:val="24"/>
        </w:rPr>
        <w:t xml:space="preserve"> is</w:t>
      </w:r>
      <w:r w:rsidRPr="009F3A3A">
        <w:rPr>
          <w:rFonts w:ascii="Times New Roman" w:hAnsi="Times New Roman"/>
          <w:sz w:val="24"/>
          <w:szCs w:val="24"/>
        </w:rPr>
        <w:t xml:space="preserve"> focused on </w:t>
      </w:r>
      <w:r w:rsidR="004D14C7">
        <w:rPr>
          <w:rFonts w:ascii="Times New Roman" w:hAnsi="Times New Roman"/>
          <w:sz w:val="24"/>
          <w:szCs w:val="24"/>
        </w:rPr>
        <w:t>s</w:t>
      </w:r>
      <w:r w:rsidRPr="009F3A3A">
        <w:rPr>
          <w:rFonts w:ascii="Times New Roman" w:hAnsi="Times New Roman"/>
          <w:sz w:val="24"/>
          <w:szCs w:val="24"/>
        </w:rPr>
        <w:t xml:space="preserve">trategic </w:t>
      </w:r>
      <w:r w:rsidR="004D14C7">
        <w:rPr>
          <w:rFonts w:ascii="Times New Roman" w:hAnsi="Times New Roman"/>
          <w:sz w:val="24"/>
          <w:szCs w:val="24"/>
        </w:rPr>
        <w:t>i</w:t>
      </w:r>
      <w:r w:rsidRPr="009F3A3A">
        <w:rPr>
          <w:rFonts w:ascii="Times New Roman" w:hAnsi="Times New Roman"/>
          <w:sz w:val="24"/>
          <w:szCs w:val="24"/>
        </w:rPr>
        <w:t xml:space="preserve">nstructional design and delivery. </w:t>
      </w:r>
      <w:r>
        <w:rPr>
          <w:rFonts w:ascii="Times New Roman" w:hAnsi="Times New Roman"/>
          <w:sz w:val="24"/>
          <w:szCs w:val="24"/>
        </w:rPr>
        <w:t>The objective</w:t>
      </w:r>
      <w:r w:rsidR="004D14C7">
        <w:rPr>
          <w:rFonts w:ascii="Times New Roman" w:hAnsi="Times New Roman"/>
          <w:sz w:val="24"/>
          <w:szCs w:val="24"/>
        </w:rPr>
        <w:t xml:space="preserve"> </w:t>
      </w:r>
      <w:r w:rsidR="006D4712">
        <w:rPr>
          <w:rFonts w:ascii="Times New Roman" w:hAnsi="Times New Roman"/>
          <w:sz w:val="24"/>
          <w:szCs w:val="24"/>
        </w:rPr>
        <w:t xml:space="preserve">of this course is </w:t>
      </w:r>
      <w:r>
        <w:rPr>
          <w:rFonts w:ascii="Times New Roman" w:hAnsi="Times New Roman"/>
          <w:sz w:val="24"/>
          <w:szCs w:val="24"/>
        </w:rPr>
        <w:t>to gain a strong conceptual</w:t>
      </w:r>
      <w:r w:rsidR="00B65177">
        <w:rPr>
          <w:rFonts w:ascii="Times New Roman" w:hAnsi="Times New Roman"/>
          <w:sz w:val="24"/>
          <w:szCs w:val="24"/>
        </w:rPr>
        <w:t xml:space="preserve"> knowledge </w:t>
      </w:r>
      <w:r>
        <w:rPr>
          <w:rFonts w:ascii="Times New Roman" w:hAnsi="Times New Roman"/>
          <w:sz w:val="24"/>
          <w:szCs w:val="24"/>
        </w:rPr>
        <w:t xml:space="preserve">and </w:t>
      </w:r>
      <w:r w:rsidR="006D4712">
        <w:rPr>
          <w:rFonts w:ascii="Times New Roman" w:hAnsi="Times New Roman"/>
          <w:sz w:val="24"/>
          <w:szCs w:val="24"/>
        </w:rPr>
        <w:t xml:space="preserve">workplace application of Human resource analytics to help make </w:t>
      </w:r>
      <w:r w:rsidR="00B65177">
        <w:rPr>
          <w:rFonts w:ascii="Times New Roman" w:hAnsi="Times New Roman"/>
          <w:sz w:val="24"/>
          <w:szCs w:val="24"/>
        </w:rPr>
        <w:t xml:space="preserve">more </w:t>
      </w:r>
      <w:r w:rsidR="006D4712">
        <w:rPr>
          <w:rFonts w:ascii="Times New Roman" w:hAnsi="Times New Roman"/>
          <w:sz w:val="24"/>
          <w:szCs w:val="24"/>
        </w:rPr>
        <w:t>strategic HR decisions</w:t>
      </w:r>
      <w:r>
        <w:rPr>
          <w:rFonts w:ascii="Times New Roman" w:hAnsi="Times New Roman"/>
          <w:sz w:val="24"/>
          <w:szCs w:val="24"/>
        </w:rPr>
        <w:t xml:space="preserve">. </w:t>
      </w:r>
      <w:r w:rsidR="00B65177">
        <w:rPr>
          <w:rFonts w:ascii="Times New Roman" w:hAnsi="Times New Roman"/>
          <w:sz w:val="24"/>
          <w:szCs w:val="24"/>
        </w:rPr>
        <w:t>Drawing from the principles of AGILE HR,</w:t>
      </w:r>
      <w:r w:rsidR="006D4712">
        <w:rPr>
          <w:rFonts w:ascii="Times New Roman" w:hAnsi="Times New Roman"/>
          <w:sz w:val="24"/>
          <w:szCs w:val="24"/>
        </w:rPr>
        <w:t xml:space="preserve"> HR analytics (HRA) leads </w:t>
      </w:r>
      <w:r w:rsidR="00B65177">
        <w:rPr>
          <w:rFonts w:ascii="Times New Roman" w:hAnsi="Times New Roman"/>
          <w:sz w:val="24"/>
          <w:szCs w:val="24"/>
        </w:rPr>
        <w:t>initiatives that enables</w:t>
      </w:r>
      <w:r w:rsidR="006D4712">
        <w:rPr>
          <w:rFonts w:ascii="Times New Roman" w:hAnsi="Times New Roman"/>
          <w:sz w:val="24"/>
          <w:szCs w:val="24"/>
        </w:rPr>
        <w:t xml:space="preserve"> HR </w:t>
      </w:r>
      <w:r w:rsidR="00B65177">
        <w:rPr>
          <w:rFonts w:ascii="Times New Roman" w:hAnsi="Times New Roman"/>
          <w:sz w:val="24"/>
          <w:szCs w:val="24"/>
        </w:rPr>
        <w:t xml:space="preserve">to find a </w:t>
      </w:r>
      <w:r w:rsidR="006D4712">
        <w:rPr>
          <w:rFonts w:ascii="Times New Roman" w:hAnsi="Times New Roman"/>
          <w:sz w:val="24"/>
          <w:szCs w:val="24"/>
        </w:rPr>
        <w:t xml:space="preserve">place at the table. </w:t>
      </w:r>
      <w:r w:rsidR="00CB3E2C">
        <w:rPr>
          <w:rFonts w:ascii="Times New Roman" w:hAnsi="Times New Roman"/>
          <w:sz w:val="24"/>
          <w:szCs w:val="24"/>
        </w:rPr>
        <w:t>D</w:t>
      </w:r>
      <w:r w:rsidR="006D4712">
        <w:rPr>
          <w:rFonts w:ascii="Times New Roman" w:hAnsi="Times New Roman"/>
          <w:sz w:val="24"/>
          <w:szCs w:val="24"/>
        </w:rPr>
        <w:t>ata and analytics have been a part of HR since its inception more than half a century ago</w:t>
      </w:r>
      <w:r w:rsidR="00CB3E2C">
        <w:rPr>
          <w:rFonts w:ascii="Times New Roman" w:hAnsi="Times New Roman"/>
          <w:sz w:val="24"/>
          <w:szCs w:val="24"/>
        </w:rPr>
        <w:t xml:space="preserve">. </w:t>
      </w:r>
      <w:r w:rsidR="006D4712">
        <w:rPr>
          <w:rFonts w:ascii="Times New Roman" w:hAnsi="Times New Roman"/>
          <w:sz w:val="24"/>
          <w:szCs w:val="24"/>
        </w:rPr>
        <w:t xml:space="preserve">HRA has gained impetus from computing/ technology innovation and from driving HR as </w:t>
      </w:r>
      <w:r w:rsidR="00B65177">
        <w:rPr>
          <w:rFonts w:ascii="Times New Roman" w:hAnsi="Times New Roman"/>
          <w:sz w:val="24"/>
          <w:szCs w:val="24"/>
        </w:rPr>
        <w:t>an</w:t>
      </w:r>
      <w:r w:rsidR="006D4712">
        <w:rPr>
          <w:rFonts w:ascii="Times New Roman" w:hAnsi="Times New Roman"/>
          <w:sz w:val="24"/>
          <w:szCs w:val="24"/>
        </w:rPr>
        <w:t xml:space="preserve"> evidence-based function</w:t>
      </w:r>
      <w:r w:rsidR="00CB3E2C">
        <w:rPr>
          <w:rFonts w:ascii="Times New Roman" w:hAnsi="Times New Roman"/>
          <w:sz w:val="24"/>
          <w:szCs w:val="24"/>
        </w:rPr>
        <w:t xml:space="preserve"> both of which are </w:t>
      </w:r>
      <w:r w:rsidR="00B65177">
        <w:rPr>
          <w:rFonts w:ascii="Times New Roman" w:hAnsi="Times New Roman"/>
          <w:sz w:val="24"/>
          <w:szCs w:val="24"/>
        </w:rPr>
        <w:t xml:space="preserve">rapidly finding </w:t>
      </w:r>
      <w:r w:rsidR="00CB3E2C">
        <w:rPr>
          <w:rFonts w:ascii="Times New Roman" w:hAnsi="Times New Roman"/>
          <w:sz w:val="24"/>
          <w:szCs w:val="24"/>
        </w:rPr>
        <w:t xml:space="preserve">a </w:t>
      </w:r>
      <w:r w:rsidR="00B65177">
        <w:rPr>
          <w:rFonts w:ascii="Times New Roman" w:hAnsi="Times New Roman"/>
          <w:sz w:val="24"/>
          <w:szCs w:val="24"/>
        </w:rPr>
        <w:t>place in mainstream human resource management</w:t>
      </w:r>
      <w:r w:rsidR="006D4712">
        <w:rPr>
          <w:rFonts w:ascii="Times New Roman" w:hAnsi="Times New Roman"/>
          <w:sz w:val="24"/>
          <w:szCs w:val="24"/>
        </w:rPr>
        <w:t xml:space="preserve">. </w:t>
      </w:r>
    </w:p>
    <w:p w14:paraId="0B65AD3B" w14:textId="77777777" w:rsidR="00F40693" w:rsidRDefault="00B65177" w:rsidP="00846AA1">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HRA</w:t>
      </w:r>
      <w:r w:rsidRPr="00846AA1">
        <w:rPr>
          <w:rFonts w:ascii="Times New Roman" w:hAnsi="Times New Roman"/>
          <w:sz w:val="24"/>
          <w:szCs w:val="24"/>
        </w:rPr>
        <w:t xml:space="preserve"> is </w:t>
      </w:r>
      <w:proofErr w:type="gramStart"/>
      <w:r w:rsidRPr="00846AA1">
        <w:rPr>
          <w:rFonts w:ascii="Times New Roman" w:hAnsi="Times New Roman"/>
          <w:sz w:val="24"/>
          <w:szCs w:val="24"/>
        </w:rPr>
        <w:t>really just</w:t>
      </w:r>
      <w:proofErr w:type="gramEnd"/>
      <w:r w:rsidRPr="00846AA1">
        <w:rPr>
          <w:rFonts w:ascii="Times New Roman" w:hAnsi="Times New Roman"/>
          <w:sz w:val="24"/>
          <w:szCs w:val="24"/>
        </w:rPr>
        <w:t xml:space="preserve"> the use of data and analytic tools to make better decisions about how we manage people</w:t>
      </w:r>
      <w:r>
        <w:rPr>
          <w:rFonts w:ascii="Times New Roman" w:hAnsi="Times New Roman"/>
          <w:sz w:val="24"/>
          <w:szCs w:val="24"/>
        </w:rPr>
        <w:t xml:space="preserve"> and the impact these decisions will have on the bottom line. </w:t>
      </w:r>
      <w:r w:rsidR="00846AA1" w:rsidRPr="00846AA1">
        <w:rPr>
          <w:rFonts w:ascii="Times New Roman" w:hAnsi="Times New Roman"/>
          <w:sz w:val="24"/>
          <w:szCs w:val="24"/>
        </w:rPr>
        <w:t xml:space="preserve">A lot of corporations say that people are their most important asset. In a sense, people analytics is about taking that idea seriously and </w:t>
      </w:r>
      <w:r w:rsidR="00846AA1" w:rsidRPr="00846AA1">
        <w:rPr>
          <w:rFonts w:ascii="Times New Roman" w:hAnsi="Times New Roman"/>
          <w:i/>
          <w:iCs/>
          <w:sz w:val="24"/>
          <w:szCs w:val="24"/>
        </w:rPr>
        <w:t>behaving</w:t>
      </w:r>
      <w:r w:rsidR="00846AA1" w:rsidRPr="00846AA1">
        <w:rPr>
          <w:rFonts w:ascii="Times New Roman" w:hAnsi="Times New Roman"/>
          <w:sz w:val="24"/>
          <w:szCs w:val="24"/>
        </w:rPr>
        <w:t xml:space="preserve"> as if that were true</w:t>
      </w:r>
      <w:r w:rsidR="00F40693" w:rsidRPr="00424019">
        <w:rPr>
          <w:rFonts w:ascii="Times New Roman" w:hAnsi="Times New Roman"/>
          <w:sz w:val="24"/>
          <w:szCs w:val="24"/>
        </w:rPr>
        <w:t>.</w:t>
      </w:r>
      <w:r w:rsidR="00F40693">
        <w:rPr>
          <w:rFonts w:ascii="Times New Roman" w:hAnsi="Times New Roman"/>
          <w:sz w:val="24"/>
          <w:szCs w:val="24"/>
        </w:rPr>
        <w:t xml:space="preserve"> </w:t>
      </w:r>
      <w:r w:rsidR="00846AA1">
        <w:rPr>
          <w:rFonts w:ascii="Times New Roman" w:hAnsi="Times New Roman"/>
          <w:sz w:val="24"/>
          <w:szCs w:val="24"/>
        </w:rPr>
        <w:t>I</w:t>
      </w:r>
      <w:r w:rsidR="00846AA1" w:rsidRPr="00846AA1">
        <w:rPr>
          <w:rFonts w:ascii="Times New Roman" w:hAnsi="Times New Roman"/>
          <w:sz w:val="24"/>
          <w:szCs w:val="24"/>
        </w:rPr>
        <w:t xml:space="preserve">n an organization </w:t>
      </w:r>
      <w:r w:rsidR="00846AA1">
        <w:rPr>
          <w:rFonts w:ascii="Times New Roman" w:hAnsi="Times New Roman"/>
          <w:sz w:val="24"/>
          <w:szCs w:val="24"/>
        </w:rPr>
        <w:t>where people need to be managed</w:t>
      </w:r>
      <w:r w:rsidR="00846AA1" w:rsidRPr="00846AA1">
        <w:rPr>
          <w:rFonts w:ascii="Times New Roman" w:hAnsi="Times New Roman"/>
          <w:sz w:val="24"/>
          <w:szCs w:val="24"/>
        </w:rPr>
        <w:t xml:space="preserve">, </w:t>
      </w:r>
      <w:r w:rsidR="00846AA1">
        <w:rPr>
          <w:rFonts w:ascii="Times New Roman" w:hAnsi="Times New Roman"/>
          <w:sz w:val="24"/>
          <w:szCs w:val="24"/>
        </w:rPr>
        <w:t xml:space="preserve">a </w:t>
      </w:r>
      <w:r w:rsidR="00846AA1" w:rsidRPr="00846AA1">
        <w:rPr>
          <w:rFonts w:ascii="Times New Roman" w:hAnsi="Times New Roman"/>
          <w:sz w:val="24"/>
          <w:szCs w:val="24"/>
        </w:rPr>
        <w:t>lot of different decisions</w:t>
      </w:r>
      <w:r w:rsidR="00846AA1">
        <w:rPr>
          <w:rFonts w:ascii="Times New Roman" w:hAnsi="Times New Roman"/>
          <w:sz w:val="24"/>
          <w:szCs w:val="24"/>
        </w:rPr>
        <w:t xml:space="preserve"> need to made </w:t>
      </w:r>
      <w:proofErr w:type="gramStart"/>
      <w:r w:rsidR="00846AA1">
        <w:rPr>
          <w:rFonts w:ascii="Times New Roman" w:hAnsi="Times New Roman"/>
          <w:sz w:val="24"/>
          <w:szCs w:val="24"/>
        </w:rPr>
        <w:t xml:space="preserve">and </w:t>
      </w:r>
      <w:r w:rsidR="00846AA1" w:rsidRPr="00846AA1">
        <w:rPr>
          <w:rFonts w:ascii="Times New Roman" w:hAnsi="Times New Roman"/>
          <w:sz w:val="24"/>
          <w:szCs w:val="24"/>
        </w:rPr>
        <w:t xml:space="preserve"> those</w:t>
      </w:r>
      <w:proofErr w:type="gramEnd"/>
      <w:r w:rsidR="00846AA1" w:rsidRPr="00846AA1">
        <w:rPr>
          <w:rFonts w:ascii="Times New Roman" w:hAnsi="Times New Roman"/>
          <w:sz w:val="24"/>
          <w:szCs w:val="24"/>
        </w:rPr>
        <w:t xml:space="preserve"> decisions should be </w:t>
      </w:r>
      <w:r>
        <w:rPr>
          <w:rFonts w:ascii="Times New Roman" w:hAnsi="Times New Roman"/>
          <w:sz w:val="24"/>
          <w:szCs w:val="24"/>
        </w:rPr>
        <w:t xml:space="preserve">backed by credible statistics, which is what HRA does. </w:t>
      </w:r>
    </w:p>
    <w:p w14:paraId="56B3663B" w14:textId="77777777" w:rsidR="00F40693" w:rsidRPr="004E6AE9" w:rsidRDefault="00F40693" w:rsidP="00F40693">
      <w:pPr>
        <w:autoSpaceDE w:val="0"/>
        <w:autoSpaceDN w:val="0"/>
        <w:adjustRightInd w:val="0"/>
        <w:spacing w:after="0" w:line="240" w:lineRule="auto"/>
        <w:jc w:val="both"/>
        <w:rPr>
          <w:rFonts w:ascii="Times New Roman" w:hAnsi="Times New Roman"/>
          <w:sz w:val="24"/>
          <w:szCs w:val="24"/>
        </w:rPr>
      </w:pPr>
      <w:r w:rsidRPr="004E6AE9">
        <w:rPr>
          <w:rFonts w:ascii="Times New Roman" w:hAnsi="Times New Roman"/>
          <w:b/>
          <w:sz w:val="24"/>
          <w:szCs w:val="24"/>
        </w:rPr>
        <w:t>Learning Outcomes</w:t>
      </w:r>
      <w:r w:rsidRPr="004E6AE9">
        <w:rPr>
          <w:rFonts w:ascii="Times New Roman" w:hAnsi="Times New Roman"/>
          <w:sz w:val="24"/>
          <w:szCs w:val="24"/>
        </w:rPr>
        <w:t>:</w:t>
      </w:r>
    </w:p>
    <w:p w14:paraId="3B65CF4F" w14:textId="77777777" w:rsidR="00F40693" w:rsidRPr="004E6AE9" w:rsidRDefault="00F40693" w:rsidP="00F40693">
      <w:pPr>
        <w:autoSpaceDE w:val="0"/>
        <w:autoSpaceDN w:val="0"/>
        <w:adjustRightInd w:val="0"/>
        <w:spacing w:after="0" w:line="240" w:lineRule="auto"/>
        <w:jc w:val="both"/>
        <w:rPr>
          <w:rFonts w:ascii="Times New Roman" w:hAnsi="Times New Roman"/>
          <w:sz w:val="24"/>
          <w:szCs w:val="24"/>
        </w:rPr>
      </w:pPr>
    </w:p>
    <w:p w14:paraId="4BCED66D" w14:textId="77777777" w:rsidR="009972FC" w:rsidRDefault="005634BD" w:rsidP="004311FA">
      <w:pPr>
        <w:pStyle w:val="ListParagraph"/>
        <w:numPr>
          <w:ilvl w:val="0"/>
          <w:numId w:val="18"/>
        </w:numPr>
        <w:autoSpaceDE w:val="0"/>
        <w:autoSpaceDN w:val="0"/>
        <w:adjustRightInd w:val="0"/>
        <w:spacing w:after="0" w:line="360" w:lineRule="auto"/>
        <w:ind w:left="360"/>
        <w:rPr>
          <w:rFonts w:ascii="Times New Roman" w:hAnsi="Times New Roman"/>
          <w:sz w:val="24"/>
          <w:szCs w:val="24"/>
        </w:rPr>
      </w:pPr>
      <w:r>
        <w:rPr>
          <w:rFonts w:ascii="Times New Roman" w:hAnsi="Times New Roman"/>
          <w:sz w:val="24"/>
          <w:szCs w:val="24"/>
        </w:rPr>
        <w:t>Understand the</w:t>
      </w:r>
      <w:r w:rsidR="009972FC">
        <w:rPr>
          <w:rFonts w:ascii="Times New Roman" w:hAnsi="Times New Roman"/>
          <w:sz w:val="24"/>
          <w:szCs w:val="24"/>
        </w:rPr>
        <w:t xml:space="preserve"> </w:t>
      </w:r>
      <w:r>
        <w:rPr>
          <w:rFonts w:ascii="Times New Roman" w:hAnsi="Times New Roman"/>
          <w:sz w:val="24"/>
          <w:szCs w:val="24"/>
        </w:rPr>
        <w:t xml:space="preserve">basic </w:t>
      </w:r>
      <w:r w:rsidR="009972FC">
        <w:rPr>
          <w:rFonts w:ascii="Times New Roman" w:hAnsi="Times New Roman"/>
          <w:sz w:val="24"/>
          <w:szCs w:val="24"/>
        </w:rPr>
        <w:t xml:space="preserve">concept of Agile HR </w:t>
      </w:r>
      <w:r>
        <w:rPr>
          <w:rFonts w:ascii="Times New Roman" w:hAnsi="Times New Roman"/>
          <w:sz w:val="24"/>
          <w:szCs w:val="24"/>
        </w:rPr>
        <w:t xml:space="preserve">and its implications for </w:t>
      </w:r>
      <w:r w:rsidR="009972FC">
        <w:rPr>
          <w:rFonts w:ascii="Times New Roman" w:hAnsi="Times New Roman"/>
          <w:sz w:val="24"/>
          <w:szCs w:val="24"/>
        </w:rPr>
        <w:t xml:space="preserve">HR </w:t>
      </w:r>
      <w:proofErr w:type="gramStart"/>
      <w:r w:rsidR="009972FC">
        <w:rPr>
          <w:rFonts w:ascii="Times New Roman" w:hAnsi="Times New Roman"/>
          <w:sz w:val="24"/>
          <w:szCs w:val="24"/>
        </w:rPr>
        <w:t>Analytics</w:t>
      </w:r>
      <w:proofErr w:type="gramEnd"/>
      <w:r w:rsidR="009972FC">
        <w:rPr>
          <w:rFonts w:ascii="Times New Roman" w:hAnsi="Times New Roman"/>
          <w:sz w:val="24"/>
          <w:szCs w:val="24"/>
        </w:rPr>
        <w:t xml:space="preserve"> </w:t>
      </w:r>
    </w:p>
    <w:p w14:paraId="5904ED6F" w14:textId="77777777" w:rsidR="00DB4F88" w:rsidRDefault="00DB4F88" w:rsidP="004311FA">
      <w:pPr>
        <w:pStyle w:val="ListParagraph"/>
        <w:numPr>
          <w:ilvl w:val="0"/>
          <w:numId w:val="18"/>
        </w:numPr>
        <w:autoSpaceDE w:val="0"/>
        <w:autoSpaceDN w:val="0"/>
        <w:adjustRightInd w:val="0"/>
        <w:spacing w:after="0" w:line="360" w:lineRule="auto"/>
        <w:ind w:left="360"/>
        <w:rPr>
          <w:rFonts w:ascii="Times New Roman" w:hAnsi="Times New Roman"/>
          <w:sz w:val="24"/>
          <w:szCs w:val="24"/>
        </w:rPr>
      </w:pPr>
      <w:r>
        <w:rPr>
          <w:rFonts w:ascii="Times New Roman" w:hAnsi="Times New Roman"/>
          <w:sz w:val="24"/>
          <w:szCs w:val="24"/>
        </w:rPr>
        <w:t>Identify k</w:t>
      </w:r>
      <w:r w:rsidRPr="00DB4F88">
        <w:rPr>
          <w:rFonts w:ascii="Times New Roman" w:hAnsi="Times New Roman"/>
          <w:sz w:val="24"/>
          <w:szCs w:val="24"/>
        </w:rPr>
        <w:t>ey metrics that can be used to evaluate</w:t>
      </w:r>
      <w:r>
        <w:rPr>
          <w:rFonts w:ascii="Times New Roman" w:hAnsi="Times New Roman"/>
          <w:sz w:val="24"/>
          <w:szCs w:val="24"/>
        </w:rPr>
        <w:t xml:space="preserve"> </w:t>
      </w:r>
      <w:proofErr w:type="gramStart"/>
      <w:r>
        <w:rPr>
          <w:rFonts w:ascii="Times New Roman" w:hAnsi="Times New Roman"/>
          <w:sz w:val="24"/>
          <w:szCs w:val="24"/>
        </w:rPr>
        <w:t>various  HR</w:t>
      </w:r>
      <w:proofErr w:type="gramEnd"/>
      <w:r>
        <w:rPr>
          <w:rFonts w:ascii="Times New Roman" w:hAnsi="Times New Roman"/>
          <w:sz w:val="24"/>
          <w:szCs w:val="24"/>
        </w:rPr>
        <w:t xml:space="preserve"> activities </w:t>
      </w:r>
    </w:p>
    <w:p w14:paraId="2D15B35C" w14:textId="77777777" w:rsidR="00DB4F88" w:rsidRPr="00DB4F88" w:rsidRDefault="00DB4F88" w:rsidP="00DB4F88">
      <w:pPr>
        <w:pStyle w:val="ListParagraph"/>
        <w:numPr>
          <w:ilvl w:val="0"/>
          <w:numId w:val="18"/>
        </w:numPr>
        <w:autoSpaceDE w:val="0"/>
        <w:autoSpaceDN w:val="0"/>
        <w:adjustRightInd w:val="0"/>
        <w:spacing w:after="0" w:line="360" w:lineRule="auto"/>
        <w:ind w:left="360"/>
        <w:rPr>
          <w:rFonts w:ascii="Times New Roman" w:hAnsi="Times New Roman"/>
          <w:sz w:val="24"/>
          <w:szCs w:val="24"/>
        </w:rPr>
      </w:pPr>
      <w:r>
        <w:rPr>
          <w:rFonts w:ascii="Times New Roman" w:hAnsi="Times New Roman"/>
          <w:sz w:val="24"/>
          <w:szCs w:val="24"/>
        </w:rPr>
        <w:t xml:space="preserve">Make strategic decisions with respect to the effectiveness of HR strategies related to talent acquisition, talent development, employee engagement, retention, rewards </w:t>
      </w:r>
      <w:proofErr w:type="gramStart"/>
      <w:r>
        <w:rPr>
          <w:rFonts w:ascii="Times New Roman" w:hAnsi="Times New Roman"/>
          <w:sz w:val="24"/>
          <w:szCs w:val="24"/>
        </w:rPr>
        <w:t>management</w:t>
      </w:r>
      <w:proofErr w:type="gramEnd"/>
      <w:r>
        <w:rPr>
          <w:rFonts w:ascii="Times New Roman" w:hAnsi="Times New Roman"/>
          <w:sz w:val="24"/>
          <w:szCs w:val="24"/>
        </w:rPr>
        <w:t xml:space="preserve"> and competency based HRM.</w:t>
      </w:r>
    </w:p>
    <w:p w14:paraId="348EA9D0" w14:textId="77777777" w:rsidR="004B5873" w:rsidRPr="009B3A4A" w:rsidRDefault="004B5873" w:rsidP="00F40693">
      <w:pPr>
        <w:spacing w:before="100" w:beforeAutospacing="1" w:after="100" w:afterAutospacing="1" w:line="240" w:lineRule="auto"/>
        <w:rPr>
          <w:rFonts w:ascii="Times New Roman" w:eastAsia="Times New Roman" w:hAnsi="Times New Roman"/>
          <w:color w:val="222222"/>
          <w:sz w:val="24"/>
          <w:szCs w:val="24"/>
        </w:rPr>
      </w:pPr>
      <w:r w:rsidRPr="009B3A4A">
        <w:rPr>
          <w:rFonts w:ascii="Times New Roman" w:eastAsia="Times New Roman" w:hAnsi="Times New Roman"/>
          <w:b/>
          <w:bCs/>
          <w:color w:val="222222"/>
          <w:sz w:val="24"/>
          <w:szCs w:val="24"/>
        </w:rPr>
        <w:t>Course Description</w:t>
      </w:r>
    </w:p>
    <w:p w14:paraId="60155EC9" w14:textId="77777777" w:rsidR="00BC63D3" w:rsidRPr="00BC63D3" w:rsidRDefault="00BC63D3" w:rsidP="00BC63D3">
      <w:pPr>
        <w:spacing w:after="0" w:line="360" w:lineRule="auto"/>
        <w:rPr>
          <w:rFonts w:ascii="Times New Roman" w:eastAsia="Times New Roman" w:hAnsi="Times New Roman"/>
          <w:bCs/>
          <w:color w:val="222222"/>
          <w:sz w:val="24"/>
          <w:szCs w:val="24"/>
        </w:rPr>
      </w:pPr>
      <w:r w:rsidRPr="00BC63D3">
        <w:rPr>
          <w:rFonts w:ascii="Times New Roman" w:eastAsia="Times New Roman" w:hAnsi="Times New Roman"/>
          <w:bCs/>
          <w:color w:val="222222"/>
          <w:sz w:val="24"/>
          <w:szCs w:val="24"/>
        </w:rPr>
        <w:t xml:space="preserve">The course is designed to investigate opportunities </w:t>
      </w:r>
      <w:r>
        <w:rPr>
          <w:rFonts w:ascii="Times New Roman" w:eastAsia="Times New Roman" w:hAnsi="Times New Roman"/>
          <w:bCs/>
          <w:color w:val="222222"/>
          <w:sz w:val="24"/>
          <w:szCs w:val="24"/>
        </w:rPr>
        <w:t>that support the</w:t>
      </w:r>
      <w:r w:rsidRPr="00BC63D3">
        <w:rPr>
          <w:rFonts w:ascii="Times New Roman" w:eastAsia="Times New Roman" w:hAnsi="Times New Roman"/>
          <w:bCs/>
          <w:color w:val="222222"/>
          <w:sz w:val="24"/>
          <w:szCs w:val="24"/>
        </w:rPr>
        <w:t xml:space="preserve"> understanding of HR Analytics facing most organizations today.</w:t>
      </w:r>
      <w:r>
        <w:rPr>
          <w:rFonts w:ascii="Times New Roman" w:eastAsia="Times New Roman" w:hAnsi="Times New Roman"/>
          <w:bCs/>
          <w:color w:val="222222"/>
          <w:sz w:val="24"/>
          <w:szCs w:val="24"/>
        </w:rPr>
        <w:t xml:space="preserve"> It</w:t>
      </w:r>
      <w:r w:rsidRPr="00BC63D3">
        <w:rPr>
          <w:rFonts w:ascii="Times New Roman" w:eastAsia="Times New Roman" w:hAnsi="Times New Roman"/>
          <w:bCs/>
          <w:color w:val="222222"/>
          <w:sz w:val="24"/>
          <w:szCs w:val="24"/>
        </w:rPr>
        <w:t xml:space="preserve"> </w:t>
      </w:r>
      <w:r>
        <w:rPr>
          <w:rFonts w:ascii="Times New Roman" w:eastAsia="Times New Roman" w:hAnsi="Times New Roman"/>
          <w:bCs/>
          <w:color w:val="222222"/>
          <w:sz w:val="24"/>
          <w:szCs w:val="24"/>
        </w:rPr>
        <w:t xml:space="preserve">enhances </w:t>
      </w:r>
      <w:r w:rsidR="00DB4F88">
        <w:rPr>
          <w:rFonts w:ascii="Times New Roman" w:eastAsia="Times New Roman" w:hAnsi="Times New Roman"/>
          <w:bCs/>
          <w:color w:val="222222"/>
          <w:sz w:val="24"/>
          <w:szCs w:val="24"/>
        </w:rPr>
        <w:t xml:space="preserve">your </w:t>
      </w:r>
      <w:r>
        <w:rPr>
          <w:rFonts w:ascii="Times New Roman" w:eastAsia="Times New Roman" w:hAnsi="Times New Roman"/>
          <w:bCs/>
          <w:color w:val="222222"/>
          <w:sz w:val="24"/>
          <w:szCs w:val="24"/>
        </w:rPr>
        <w:t xml:space="preserve">knowledge of the potential for </w:t>
      </w:r>
      <w:r>
        <w:rPr>
          <w:rFonts w:ascii="Times New Roman" w:eastAsia="Times New Roman" w:hAnsi="Times New Roman"/>
          <w:bCs/>
          <w:color w:val="222222"/>
          <w:sz w:val="24"/>
          <w:szCs w:val="24"/>
        </w:rPr>
        <w:lastRenderedPageBreak/>
        <w:t xml:space="preserve">HR functions to add value to core business outcomes. The power of </w:t>
      </w:r>
      <w:r w:rsidRPr="00BC63D3">
        <w:rPr>
          <w:rFonts w:ascii="Times New Roman" w:eastAsia="Times New Roman" w:hAnsi="Times New Roman"/>
          <w:bCs/>
          <w:color w:val="222222"/>
          <w:sz w:val="24"/>
          <w:szCs w:val="24"/>
        </w:rPr>
        <w:t xml:space="preserve">HR Metrics and Analytics </w:t>
      </w:r>
      <w:r>
        <w:rPr>
          <w:rFonts w:ascii="Times New Roman" w:eastAsia="Times New Roman" w:hAnsi="Times New Roman"/>
          <w:bCs/>
          <w:color w:val="222222"/>
          <w:sz w:val="24"/>
          <w:szCs w:val="24"/>
        </w:rPr>
        <w:t>enable o</w:t>
      </w:r>
      <w:r w:rsidRPr="00BC63D3">
        <w:rPr>
          <w:rFonts w:ascii="Times New Roman" w:eastAsia="Times New Roman" w:hAnsi="Times New Roman"/>
          <w:bCs/>
          <w:color w:val="222222"/>
          <w:sz w:val="24"/>
          <w:szCs w:val="24"/>
        </w:rPr>
        <w:t>rganizations to improve decision making</w:t>
      </w:r>
      <w:r>
        <w:rPr>
          <w:rFonts w:ascii="Times New Roman" w:eastAsia="Times New Roman" w:hAnsi="Times New Roman"/>
          <w:bCs/>
          <w:color w:val="222222"/>
          <w:sz w:val="24"/>
          <w:szCs w:val="24"/>
        </w:rPr>
        <w:t xml:space="preserve"> that has direct business impact. </w:t>
      </w:r>
      <w:r w:rsidRPr="00BC63D3">
        <w:rPr>
          <w:rFonts w:ascii="Times New Roman" w:eastAsia="Times New Roman" w:hAnsi="Times New Roman"/>
          <w:bCs/>
          <w:color w:val="222222"/>
          <w:sz w:val="24"/>
          <w:szCs w:val="24"/>
        </w:rPr>
        <w:t xml:space="preserve">This course is designed </w:t>
      </w:r>
      <w:r>
        <w:rPr>
          <w:rFonts w:ascii="Times New Roman" w:eastAsia="Times New Roman" w:hAnsi="Times New Roman"/>
          <w:bCs/>
          <w:color w:val="222222"/>
          <w:sz w:val="24"/>
          <w:szCs w:val="24"/>
        </w:rPr>
        <w:t xml:space="preserve">keeping in mind </w:t>
      </w:r>
      <w:r w:rsidR="00DB4F88">
        <w:rPr>
          <w:rFonts w:ascii="Times New Roman" w:eastAsia="Times New Roman" w:hAnsi="Times New Roman"/>
          <w:bCs/>
          <w:color w:val="222222"/>
          <w:sz w:val="24"/>
          <w:szCs w:val="24"/>
        </w:rPr>
        <w:t xml:space="preserve">those </w:t>
      </w:r>
      <w:r>
        <w:rPr>
          <w:rFonts w:ascii="Times New Roman" w:eastAsia="Times New Roman" w:hAnsi="Times New Roman"/>
          <w:bCs/>
          <w:color w:val="222222"/>
          <w:sz w:val="24"/>
          <w:szCs w:val="24"/>
        </w:rPr>
        <w:t xml:space="preserve">who are </w:t>
      </w:r>
      <w:r w:rsidRPr="00BC63D3">
        <w:rPr>
          <w:rFonts w:ascii="Times New Roman" w:eastAsia="Times New Roman" w:hAnsi="Times New Roman"/>
          <w:bCs/>
          <w:color w:val="222222"/>
          <w:sz w:val="24"/>
          <w:szCs w:val="24"/>
        </w:rPr>
        <w:t>new to data analysis, HR metrics or both</w:t>
      </w:r>
      <w:r>
        <w:rPr>
          <w:rFonts w:ascii="Times New Roman" w:eastAsia="Times New Roman" w:hAnsi="Times New Roman"/>
          <w:bCs/>
          <w:color w:val="222222"/>
          <w:sz w:val="24"/>
          <w:szCs w:val="24"/>
        </w:rPr>
        <w:t xml:space="preserve">. The course provides </w:t>
      </w:r>
      <w:r w:rsidRPr="00BC63D3">
        <w:rPr>
          <w:rFonts w:ascii="Times New Roman" w:eastAsia="Times New Roman" w:hAnsi="Times New Roman"/>
          <w:bCs/>
          <w:color w:val="222222"/>
          <w:sz w:val="24"/>
          <w:szCs w:val="24"/>
        </w:rPr>
        <w:t xml:space="preserve">an understanding </w:t>
      </w:r>
      <w:r>
        <w:rPr>
          <w:rFonts w:ascii="Times New Roman" w:eastAsia="Times New Roman" w:hAnsi="Times New Roman"/>
          <w:bCs/>
          <w:color w:val="222222"/>
          <w:sz w:val="24"/>
          <w:szCs w:val="24"/>
        </w:rPr>
        <w:t xml:space="preserve">of </w:t>
      </w:r>
      <w:r w:rsidRPr="00BC63D3">
        <w:rPr>
          <w:rFonts w:ascii="Times New Roman" w:eastAsia="Times New Roman" w:hAnsi="Times New Roman"/>
          <w:bCs/>
          <w:color w:val="222222"/>
          <w:sz w:val="24"/>
          <w:szCs w:val="24"/>
        </w:rPr>
        <w:t>fundamental</w:t>
      </w:r>
      <w:r>
        <w:rPr>
          <w:rFonts w:ascii="Times New Roman" w:eastAsia="Times New Roman" w:hAnsi="Times New Roman"/>
          <w:bCs/>
          <w:color w:val="222222"/>
          <w:sz w:val="24"/>
          <w:szCs w:val="24"/>
        </w:rPr>
        <w:t xml:space="preserve"> </w:t>
      </w:r>
      <w:r w:rsidRPr="00BC63D3">
        <w:rPr>
          <w:rFonts w:ascii="Times New Roman" w:eastAsia="Times New Roman" w:hAnsi="Times New Roman"/>
          <w:bCs/>
          <w:color w:val="222222"/>
          <w:sz w:val="24"/>
          <w:szCs w:val="24"/>
        </w:rPr>
        <w:t xml:space="preserve">data analytic techniques </w:t>
      </w:r>
      <w:r w:rsidR="00DB4F88">
        <w:rPr>
          <w:rFonts w:ascii="Times New Roman" w:eastAsia="Times New Roman" w:hAnsi="Times New Roman"/>
          <w:bCs/>
          <w:color w:val="222222"/>
          <w:sz w:val="24"/>
          <w:szCs w:val="24"/>
        </w:rPr>
        <w:t>a</w:t>
      </w:r>
      <w:r>
        <w:rPr>
          <w:rFonts w:ascii="Times New Roman" w:eastAsia="Times New Roman" w:hAnsi="Times New Roman"/>
          <w:bCs/>
          <w:color w:val="222222"/>
          <w:sz w:val="24"/>
          <w:szCs w:val="24"/>
        </w:rPr>
        <w:t xml:space="preserve">pplicable to </w:t>
      </w:r>
      <w:r w:rsidRPr="00BC63D3">
        <w:rPr>
          <w:rFonts w:ascii="Times New Roman" w:eastAsia="Times New Roman" w:hAnsi="Times New Roman"/>
          <w:bCs/>
          <w:color w:val="222222"/>
          <w:sz w:val="24"/>
          <w:szCs w:val="24"/>
        </w:rPr>
        <w:t xml:space="preserve">the Human Resource area, </w:t>
      </w:r>
      <w:r>
        <w:rPr>
          <w:rFonts w:ascii="Times New Roman" w:eastAsia="Times New Roman" w:hAnsi="Times New Roman"/>
          <w:bCs/>
          <w:color w:val="222222"/>
          <w:sz w:val="24"/>
          <w:szCs w:val="24"/>
        </w:rPr>
        <w:t>and the</w:t>
      </w:r>
      <w:r w:rsidRPr="00BC63D3">
        <w:rPr>
          <w:rFonts w:ascii="Times New Roman" w:eastAsia="Times New Roman" w:hAnsi="Times New Roman"/>
          <w:bCs/>
          <w:color w:val="222222"/>
          <w:sz w:val="24"/>
          <w:szCs w:val="24"/>
        </w:rPr>
        <w:t xml:space="preserve"> fundamentals of reporting data to decision makers.</w:t>
      </w:r>
    </w:p>
    <w:p w14:paraId="2EE23723" w14:textId="77777777" w:rsidR="004B5873" w:rsidRPr="00327F09" w:rsidRDefault="004311FA" w:rsidP="004311FA">
      <w:pPr>
        <w:autoSpaceDE w:val="0"/>
        <w:autoSpaceDN w:val="0"/>
        <w:adjustRightInd w:val="0"/>
        <w:spacing w:line="360" w:lineRule="auto"/>
        <w:jc w:val="both"/>
        <w:rPr>
          <w:rFonts w:ascii="Times New Roman" w:eastAsia="Times New Roman" w:hAnsi="Times New Roman"/>
          <w:color w:val="222222"/>
          <w:sz w:val="24"/>
          <w:szCs w:val="24"/>
        </w:rPr>
      </w:pPr>
      <w:r w:rsidRPr="00DB4F88">
        <w:rPr>
          <w:rFonts w:ascii="Times New Roman" w:hAnsi="Times New Roman"/>
          <w:sz w:val="24"/>
          <w:szCs w:val="24"/>
        </w:rPr>
        <w:t>The</w:t>
      </w:r>
      <w:r w:rsidR="00DB4F88" w:rsidRPr="00DB4F88">
        <w:rPr>
          <w:rFonts w:ascii="Times New Roman" w:hAnsi="Times New Roman"/>
          <w:sz w:val="24"/>
          <w:szCs w:val="24"/>
        </w:rPr>
        <w:t xml:space="preserve"> use of</w:t>
      </w:r>
      <w:r w:rsidR="00DB4F88">
        <w:rPr>
          <w:rFonts w:ascii="Times New Roman" w:hAnsi="Times New Roman"/>
          <w:i/>
          <w:iCs/>
          <w:sz w:val="24"/>
          <w:szCs w:val="24"/>
        </w:rPr>
        <w:t xml:space="preserve"> examples, case studies and the term project </w:t>
      </w:r>
      <w:r>
        <w:rPr>
          <w:rFonts w:ascii="Times New Roman" w:hAnsi="Times New Roman"/>
          <w:sz w:val="24"/>
          <w:szCs w:val="24"/>
        </w:rPr>
        <w:t>pedagogy of th</w:t>
      </w:r>
      <w:r w:rsidR="00DB4F88">
        <w:rPr>
          <w:rFonts w:ascii="Times New Roman" w:hAnsi="Times New Roman"/>
          <w:sz w:val="24"/>
          <w:szCs w:val="24"/>
        </w:rPr>
        <w:t>e</w:t>
      </w:r>
      <w:r>
        <w:rPr>
          <w:rFonts w:ascii="Times New Roman" w:hAnsi="Times New Roman"/>
          <w:sz w:val="24"/>
          <w:szCs w:val="24"/>
        </w:rPr>
        <w:t xml:space="preserve"> course encourages you </w:t>
      </w:r>
      <w:r w:rsidRPr="00424019">
        <w:rPr>
          <w:rFonts w:ascii="Times New Roman" w:hAnsi="Times New Roman"/>
          <w:sz w:val="24"/>
          <w:szCs w:val="24"/>
        </w:rPr>
        <w:t xml:space="preserve">to </w:t>
      </w:r>
      <w:r w:rsidR="00DB4F88">
        <w:rPr>
          <w:rFonts w:ascii="Times New Roman" w:hAnsi="Times New Roman"/>
          <w:sz w:val="24"/>
          <w:szCs w:val="24"/>
        </w:rPr>
        <w:t>look beyond numbers, draw correlations, set hypothesis, and then have them tested</w:t>
      </w:r>
      <w:r>
        <w:rPr>
          <w:rFonts w:ascii="Times New Roman" w:hAnsi="Times New Roman"/>
          <w:sz w:val="24"/>
          <w:szCs w:val="24"/>
        </w:rPr>
        <w:t xml:space="preserve">. </w:t>
      </w:r>
      <w:r w:rsidR="00DB4F88">
        <w:rPr>
          <w:rFonts w:ascii="Times New Roman" w:eastAsia="Times New Roman" w:hAnsi="Times New Roman"/>
          <w:bCs/>
          <w:color w:val="222222"/>
          <w:sz w:val="24"/>
          <w:szCs w:val="24"/>
        </w:rPr>
        <w:t xml:space="preserve">It </w:t>
      </w:r>
      <w:r w:rsidR="006D08D2">
        <w:rPr>
          <w:rFonts w:ascii="Times New Roman" w:eastAsia="Times New Roman" w:hAnsi="Times New Roman"/>
          <w:bCs/>
          <w:color w:val="222222"/>
          <w:sz w:val="24"/>
          <w:szCs w:val="24"/>
        </w:rPr>
        <w:t>deepen</w:t>
      </w:r>
      <w:r w:rsidR="005C2617">
        <w:rPr>
          <w:rFonts w:ascii="Times New Roman" w:eastAsia="Times New Roman" w:hAnsi="Times New Roman"/>
          <w:bCs/>
          <w:color w:val="222222"/>
          <w:sz w:val="24"/>
          <w:szCs w:val="24"/>
        </w:rPr>
        <w:t>s</w:t>
      </w:r>
      <w:r w:rsidR="006D08D2">
        <w:rPr>
          <w:rFonts w:ascii="Times New Roman" w:eastAsia="Times New Roman" w:hAnsi="Times New Roman"/>
          <w:bCs/>
          <w:color w:val="222222"/>
          <w:sz w:val="24"/>
          <w:szCs w:val="24"/>
        </w:rPr>
        <w:t xml:space="preserve"> the </w:t>
      </w:r>
      <w:r w:rsidR="009B3A4A">
        <w:rPr>
          <w:rFonts w:ascii="Times New Roman" w:eastAsia="Times New Roman" w:hAnsi="Times New Roman"/>
          <w:bCs/>
          <w:color w:val="222222"/>
          <w:sz w:val="24"/>
          <w:szCs w:val="24"/>
        </w:rPr>
        <w:t>understand</w:t>
      </w:r>
      <w:r w:rsidR="006D08D2">
        <w:rPr>
          <w:rFonts w:ascii="Times New Roman" w:eastAsia="Times New Roman" w:hAnsi="Times New Roman"/>
          <w:bCs/>
          <w:color w:val="222222"/>
          <w:sz w:val="24"/>
          <w:szCs w:val="24"/>
        </w:rPr>
        <w:t>ing of</w:t>
      </w:r>
      <w:r w:rsidR="009B3A4A">
        <w:rPr>
          <w:rFonts w:ascii="Times New Roman" w:eastAsia="Times New Roman" w:hAnsi="Times New Roman"/>
          <w:bCs/>
          <w:color w:val="222222"/>
          <w:sz w:val="24"/>
          <w:szCs w:val="24"/>
        </w:rPr>
        <w:t xml:space="preserve"> the concepts </w:t>
      </w:r>
      <w:r w:rsidR="005C2617">
        <w:rPr>
          <w:rFonts w:ascii="Times New Roman" w:eastAsia="Times New Roman" w:hAnsi="Times New Roman"/>
          <w:bCs/>
          <w:color w:val="222222"/>
          <w:sz w:val="24"/>
          <w:szCs w:val="24"/>
        </w:rPr>
        <w:t>and enables application to</w:t>
      </w:r>
      <w:r w:rsidR="0070591C">
        <w:rPr>
          <w:rFonts w:ascii="Times New Roman" w:eastAsia="Times New Roman" w:hAnsi="Times New Roman"/>
          <w:bCs/>
          <w:color w:val="222222"/>
          <w:sz w:val="24"/>
          <w:szCs w:val="24"/>
        </w:rPr>
        <w:t xml:space="preserve"> </w:t>
      </w:r>
      <w:r w:rsidR="006D08D2">
        <w:rPr>
          <w:rFonts w:ascii="Times New Roman" w:eastAsia="Times New Roman" w:hAnsi="Times New Roman"/>
          <w:bCs/>
          <w:color w:val="222222"/>
          <w:sz w:val="24"/>
          <w:szCs w:val="24"/>
        </w:rPr>
        <w:t xml:space="preserve">practical situations, representative of what </w:t>
      </w:r>
      <w:r w:rsidR="00DB4F88">
        <w:rPr>
          <w:rFonts w:ascii="Times New Roman" w:eastAsia="Times New Roman" w:hAnsi="Times New Roman"/>
          <w:bCs/>
          <w:color w:val="222222"/>
          <w:sz w:val="24"/>
          <w:szCs w:val="24"/>
        </w:rPr>
        <w:t>matters in today’s</w:t>
      </w:r>
      <w:r w:rsidR="006D08D2">
        <w:rPr>
          <w:rFonts w:ascii="Times New Roman" w:eastAsia="Times New Roman" w:hAnsi="Times New Roman"/>
          <w:bCs/>
          <w:color w:val="222222"/>
          <w:sz w:val="24"/>
          <w:szCs w:val="24"/>
        </w:rPr>
        <w:t xml:space="preserve"> </w:t>
      </w:r>
      <w:r w:rsidR="00DB4F88">
        <w:rPr>
          <w:rFonts w:ascii="Times New Roman" w:eastAsia="Times New Roman" w:hAnsi="Times New Roman"/>
          <w:bCs/>
          <w:color w:val="222222"/>
          <w:sz w:val="24"/>
          <w:szCs w:val="24"/>
        </w:rPr>
        <w:t>technology enabled</w:t>
      </w:r>
      <w:r w:rsidR="006D08D2">
        <w:rPr>
          <w:rFonts w:ascii="Times New Roman" w:eastAsia="Times New Roman" w:hAnsi="Times New Roman"/>
          <w:bCs/>
          <w:color w:val="222222"/>
          <w:sz w:val="24"/>
          <w:szCs w:val="24"/>
        </w:rPr>
        <w:t xml:space="preserve"> </w:t>
      </w:r>
      <w:r w:rsidR="009B3A4A">
        <w:rPr>
          <w:rFonts w:ascii="Times New Roman" w:eastAsia="Times New Roman" w:hAnsi="Times New Roman"/>
          <w:bCs/>
          <w:color w:val="222222"/>
          <w:sz w:val="24"/>
          <w:szCs w:val="24"/>
        </w:rPr>
        <w:t>workplaces.</w:t>
      </w:r>
      <w:r w:rsidR="004B5873" w:rsidRPr="009B3A4A">
        <w:rPr>
          <w:rFonts w:ascii="Times New Roman" w:eastAsia="Times New Roman" w:hAnsi="Times New Roman"/>
          <w:b/>
          <w:bCs/>
          <w:color w:val="222222"/>
          <w:sz w:val="24"/>
          <w:szCs w:val="24"/>
        </w:rPr>
        <w:t> </w:t>
      </w:r>
    </w:p>
    <w:p w14:paraId="376A05B1" w14:textId="77777777" w:rsidR="00F40693" w:rsidRDefault="00F40693" w:rsidP="00F40693">
      <w:pPr>
        <w:autoSpaceDE w:val="0"/>
        <w:autoSpaceDN w:val="0"/>
        <w:adjustRightInd w:val="0"/>
        <w:spacing w:line="360" w:lineRule="auto"/>
        <w:jc w:val="both"/>
        <w:rPr>
          <w:rFonts w:ascii="Times New Roman" w:hAnsi="Times New Roman"/>
          <w:sz w:val="24"/>
          <w:szCs w:val="24"/>
        </w:rPr>
      </w:pPr>
      <w:r w:rsidRPr="004E6AE9">
        <w:rPr>
          <w:rFonts w:ascii="Times New Roman" w:hAnsi="Times New Roman"/>
          <w:b/>
          <w:sz w:val="24"/>
          <w:szCs w:val="24"/>
        </w:rPr>
        <w:t>Course Content</w:t>
      </w:r>
      <w:r w:rsidRPr="009F3A3A">
        <w:rPr>
          <w:rFonts w:ascii="Times New Roman" w:hAnsi="Times New Roman"/>
          <w:sz w:val="24"/>
          <w:szCs w:val="24"/>
        </w:rPr>
        <w:t xml:space="preserve">: </w:t>
      </w:r>
    </w:p>
    <w:p w14:paraId="7969382E" w14:textId="77777777" w:rsidR="008C224A" w:rsidRPr="00E86884" w:rsidRDefault="004B5873" w:rsidP="00670019">
      <w:pPr>
        <w:spacing w:before="100" w:beforeAutospacing="1" w:after="100" w:afterAutospacing="1" w:line="240" w:lineRule="auto"/>
        <w:rPr>
          <w:rFonts w:ascii="Arial" w:eastAsia="Times New Roman" w:hAnsi="Arial" w:cs="Arial"/>
          <w:b/>
          <w:bCs/>
          <w:sz w:val="24"/>
          <w:szCs w:val="24"/>
        </w:rPr>
      </w:pPr>
      <w:r w:rsidRPr="009B3A4A">
        <w:rPr>
          <w:rFonts w:ascii="Times New Roman" w:eastAsia="Times New Roman" w:hAnsi="Times New Roman"/>
          <w:b/>
          <w:bCs/>
          <w:color w:val="222222"/>
          <w:sz w:val="24"/>
          <w:szCs w:val="24"/>
        </w:rPr>
        <w:t>Tentative Session Plan</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3"/>
        <w:gridCol w:w="1170"/>
        <w:gridCol w:w="5130"/>
        <w:gridCol w:w="2243"/>
      </w:tblGrid>
      <w:tr w:rsidR="000C0718" w:rsidRPr="00EC5AC7" w14:paraId="23D9748A" w14:textId="77777777" w:rsidTr="00B65177">
        <w:trPr>
          <w:trHeight w:val="416"/>
          <w:jc w:val="center"/>
        </w:trPr>
        <w:tc>
          <w:tcPr>
            <w:tcW w:w="983" w:type="dxa"/>
          </w:tcPr>
          <w:p w14:paraId="549D3798" w14:textId="77777777" w:rsidR="000C0718" w:rsidRPr="00EC5AC7" w:rsidRDefault="000C0718" w:rsidP="00EC5AC7">
            <w:pPr>
              <w:pStyle w:val="BodyTextIndent"/>
              <w:spacing w:line="240" w:lineRule="auto"/>
              <w:ind w:left="0"/>
              <w:jc w:val="both"/>
              <w:rPr>
                <w:rFonts w:ascii="Times New Roman" w:hAnsi="Times New Roman"/>
                <w:bCs/>
                <w:sz w:val="24"/>
              </w:rPr>
            </w:pPr>
            <w:r w:rsidRPr="00EC5AC7">
              <w:rPr>
                <w:rFonts w:ascii="Times New Roman" w:hAnsi="Times New Roman"/>
                <w:bCs/>
                <w:sz w:val="24"/>
              </w:rPr>
              <w:t xml:space="preserve">Classes </w:t>
            </w:r>
          </w:p>
        </w:tc>
        <w:tc>
          <w:tcPr>
            <w:tcW w:w="1170" w:type="dxa"/>
          </w:tcPr>
          <w:p w14:paraId="2E6A97DD" w14:textId="77777777" w:rsidR="000C0718" w:rsidRPr="00EC5AC7" w:rsidRDefault="000C0718" w:rsidP="00EC5AC7">
            <w:pPr>
              <w:pStyle w:val="BodyTextIndent"/>
              <w:spacing w:line="240" w:lineRule="auto"/>
              <w:ind w:left="0"/>
              <w:jc w:val="both"/>
              <w:rPr>
                <w:rFonts w:ascii="Times New Roman" w:hAnsi="Times New Roman"/>
                <w:b/>
                <w:bCs/>
                <w:sz w:val="24"/>
              </w:rPr>
            </w:pPr>
          </w:p>
        </w:tc>
        <w:tc>
          <w:tcPr>
            <w:tcW w:w="5130" w:type="dxa"/>
          </w:tcPr>
          <w:p w14:paraId="4A50C45D" w14:textId="77777777" w:rsidR="000C0718" w:rsidRPr="00EC5AC7" w:rsidRDefault="000C0718" w:rsidP="00EC5AC7">
            <w:pPr>
              <w:pStyle w:val="BodyTextIndent"/>
              <w:spacing w:line="240" w:lineRule="auto"/>
              <w:ind w:left="0"/>
              <w:jc w:val="both"/>
              <w:rPr>
                <w:rFonts w:ascii="Times New Roman" w:hAnsi="Times New Roman"/>
                <w:b/>
                <w:bCs/>
                <w:sz w:val="24"/>
              </w:rPr>
            </w:pPr>
            <w:r w:rsidRPr="00EC5AC7">
              <w:rPr>
                <w:rFonts w:ascii="Times New Roman" w:hAnsi="Times New Roman"/>
                <w:b/>
                <w:bCs/>
                <w:sz w:val="24"/>
              </w:rPr>
              <w:t>Topic</w:t>
            </w:r>
          </w:p>
        </w:tc>
        <w:tc>
          <w:tcPr>
            <w:tcW w:w="2243" w:type="dxa"/>
          </w:tcPr>
          <w:p w14:paraId="1789FDC7" w14:textId="77777777" w:rsidR="000C0718" w:rsidRPr="00EC5AC7" w:rsidRDefault="00DB4F88" w:rsidP="00DB4F88">
            <w:pPr>
              <w:pStyle w:val="BodyTextIndent"/>
              <w:spacing w:line="240" w:lineRule="auto"/>
              <w:ind w:left="0"/>
              <w:rPr>
                <w:rFonts w:ascii="Times New Roman" w:hAnsi="Times New Roman"/>
                <w:b/>
                <w:bCs/>
                <w:sz w:val="24"/>
              </w:rPr>
            </w:pPr>
            <w:r>
              <w:rPr>
                <w:rFonts w:ascii="Times New Roman" w:hAnsi="Times New Roman"/>
                <w:b/>
                <w:bCs/>
                <w:sz w:val="24"/>
              </w:rPr>
              <w:t>Casework</w:t>
            </w:r>
            <w:r w:rsidR="009972FC">
              <w:rPr>
                <w:rFonts w:ascii="Times New Roman" w:hAnsi="Times New Roman"/>
                <w:b/>
                <w:bCs/>
                <w:sz w:val="24"/>
              </w:rPr>
              <w:t>/ Classwork</w:t>
            </w:r>
          </w:p>
        </w:tc>
      </w:tr>
      <w:tr w:rsidR="008D0C88" w:rsidRPr="00EC5AC7" w14:paraId="57607E1C" w14:textId="77777777" w:rsidTr="00B65177">
        <w:trPr>
          <w:trHeight w:val="917"/>
          <w:jc w:val="center"/>
        </w:trPr>
        <w:tc>
          <w:tcPr>
            <w:tcW w:w="983" w:type="dxa"/>
          </w:tcPr>
          <w:p w14:paraId="6858A347" w14:textId="77777777" w:rsidR="008D0C88" w:rsidRPr="00EC5AC7" w:rsidRDefault="008D0C88" w:rsidP="00B65177">
            <w:pPr>
              <w:pStyle w:val="BodyTextIndent"/>
              <w:spacing w:line="240" w:lineRule="auto"/>
              <w:ind w:left="0"/>
              <w:jc w:val="center"/>
              <w:rPr>
                <w:rFonts w:ascii="Times New Roman" w:hAnsi="Times New Roman"/>
                <w:sz w:val="24"/>
              </w:rPr>
            </w:pPr>
            <w:r>
              <w:rPr>
                <w:rFonts w:ascii="Times New Roman" w:hAnsi="Times New Roman"/>
                <w:sz w:val="24"/>
              </w:rPr>
              <w:t>1</w:t>
            </w:r>
          </w:p>
        </w:tc>
        <w:tc>
          <w:tcPr>
            <w:tcW w:w="1170" w:type="dxa"/>
            <w:vMerge w:val="restart"/>
            <w:vAlign w:val="center"/>
          </w:tcPr>
          <w:p w14:paraId="2B7CD022" w14:textId="77777777" w:rsidR="008D0C88" w:rsidRPr="000C0718" w:rsidRDefault="008D0C88" w:rsidP="008D0C88">
            <w:pPr>
              <w:pStyle w:val="BodyTextIndent"/>
              <w:spacing w:after="0" w:line="240" w:lineRule="auto"/>
              <w:ind w:left="0"/>
              <w:rPr>
                <w:rFonts w:ascii="Times New Roman" w:hAnsi="Times New Roman"/>
                <w:bCs/>
                <w:sz w:val="24"/>
              </w:rPr>
            </w:pPr>
            <w:r w:rsidRPr="000C0718">
              <w:rPr>
                <w:rFonts w:ascii="Times New Roman" w:hAnsi="Times New Roman"/>
                <w:bCs/>
                <w:sz w:val="24"/>
              </w:rPr>
              <w:t>Module</w:t>
            </w:r>
            <w:r>
              <w:rPr>
                <w:rFonts w:ascii="Times New Roman" w:hAnsi="Times New Roman"/>
                <w:bCs/>
                <w:sz w:val="24"/>
              </w:rPr>
              <w:t xml:space="preserve"> 1</w:t>
            </w:r>
          </w:p>
        </w:tc>
        <w:tc>
          <w:tcPr>
            <w:tcW w:w="5130" w:type="dxa"/>
          </w:tcPr>
          <w:p w14:paraId="6E496D0F" w14:textId="77777777" w:rsidR="009972FC" w:rsidRDefault="008D0C88" w:rsidP="009972FC">
            <w:pPr>
              <w:pStyle w:val="BodyTextIndent"/>
              <w:spacing w:after="0" w:line="240" w:lineRule="auto"/>
              <w:ind w:left="0"/>
              <w:rPr>
                <w:rFonts w:ascii="Times New Roman" w:hAnsi="Times New Roman"/>
                <w:bCs/>
                <w:sz w:val="24"/>
              </w:rPr>
            </w:pPr>
            <w:r w:rsidRPr="000C0718">
              <w:rPr>
                <w:rFonts w:ascii="Times New Roman" w:hAnsi="Times New Roman"/>
                <w:bCs/>
                <w:sz w:val="24"/>
              </w:rPr>
              <w:t>Setting the Foundation</w:t>
            </w:r>
            <w:r w:rsidR="009972FC">
              <w:rPr>
                <w:rFonts w:ascii="Times New Roman" w:hAnsi="Times New Roman"/>
                <w:bCs/>
                <w:sz w:val="24"/>
              </w:rPr>
              <w:t xml:space="preserve">: </w:t>
            </w:r>
            <w:r w:rsidR="00B65177">
              <w:rPr>
                <w:rFonts w:ascii="Times New Roman" w:hAnsi="Times New Roman"/>
                <w:bCs/>
                <w:sz w:val="24"/>
              </w:rPr>
              <w:t xml:space="preserve">AGILE HR </w:t>
            </w:r>
            <w:r w:rsidR="009972FC">
              <w:rPr>
                <w:rFonts w:ascii="Times New Roman" w:hAnsi="Times New Roman"/>
                <w:bCs/>
                <w:sz w:val="24"/>
              </w:rPr>
              <w:t xml:space="preserve">– the 3 mindsets – important tools and techniques </w:t>
            </w:r>
          </w:p>
          <w:p w14:paraId="11E9C7F2" w14:textId="77777777" w:rsidR="009972FC" w:rsidRDefault="009972FC" w:rsidP="009972FC">
            <w:pPr>
              <w:pStyle w:val="BodyTextIndent"/>
              <w:spacing w:after="0" w:line="240" w:lineRule="auto"/>
              <w:ind w:left="0"/>
              <w:rPr>
                <w:rFonts w:ascii="Times New Roman" w:hAnsi="Times New Roman"/>
                <w:bCs/>
                <w:sz w:val="24"/>
              </w:rPr>
            </w:pPr>
          </w:p>
          <w:p w14:paraId="50A84D2E" w14:textId="77777777" w:rsidR="008D0C88" w:rsidRPr="00287435" w:rsidRDefault="00B65177" w:rsidP="009972FC">
            <w:pPr>
              <w:pStyle w:val="BodyTextIndent"/>
              <w:spacing w:after="0" w:line="240" w:lineRule="auto"/>
              <w:ind w:left="0"/>
              <w:rPr>
                <w:rFonts w:ascii="Times New Roman" w:hAnsi="Times New Roman"/>
                <w:bCs/>
                <w:sz w:val="24"/>
              </w:rPr>
            </w:pPr>
            <w:r>
              <w:rPr>
                <w:rFonts w:ascii="Times New Roman" w:hAnsi="Times New Roman"/>
                <w:bCs/>
                <w:sz w:val="24"/>
              </w:rPr>
              <w:t xml:space="preserve">The </w:t>
            </w:r>
            <w:r w:rsidR="009972FC">
              <w:rPr>
                <w:rFonts w:ascii="Times New Roman" w:hAnsi="Times New Roman"/>
                <w:bCs/>
                <w:sz w:val="24"/>
              </w:rPr>
              <w:t>a</w:t>
            </w:r>
            <w:r w:rsidR="008D0C88">
              <w:rPr>
                <w:rFonts w:ascii="Times New Roman" w:hAnsi="Times New Roman"/>
                <w:bCs/>
                <w:sz w:val="24"/>
              </w:rPr>
              <w:t>nalytics landscape</w:t>
            </w:r>
            <w:r w:rsidR="009972FC">
              <w:rPr>
                <w:rFonts w:ascii="Times New Roman" w:hAnsi="Times New Roman"/>
                <w:bCs/>
                <w:sz w:val="24"/>
              </w:rPr>
              <w:t xml:space="preserve"> &amp; t</w:t>
            </w:r>
            <w:r w:rsidR="008D0C88">
              <w:rPr>
                <w:rFonts w:ascii="Times New Roman" w:hAnsi="Times New Roman"/>
                <w:bCs/>
                <w:sz w:val="24"/>
              </w:rPr>
              <w:t xml:space="preserve">he business case, </w:t>
            </w:r>
            <w:r w:rsidR="009972FC">
              <w:rPr>
                <w:rFonts w:ascii="Times New Roman" w:hAnsi="Times New Roman"/>
                <w:bCs/>
                <w:sz w:val="24"/>
              </w:rPr>
              <w:t>t</w:t>
            </w:r>
            <w:r w:rsidR="008D0C88">
              <w:rPr>
                <w:rFonts w:ascii="Times New Roman" w:hAnsi="Times New Roman"/>
                <w:bCs/>
                <w:sz w:val="24"/>
              </w:rPr>
              <w:t>echniques</w:t>
            </w:r>
          </w:p>
        </w:tc>
        <w:tc>
          <w:tcPr>
            <w:tcW w:w="2243" w:type="dxa"/>
          </w:tcPr>
          <w:p w14:paraId="63A5B560" w14:textId="77777777" w:rsidR="009972FC" w:rsidRDefault="009972FC" w:rsidP="009972FC">
            <w:pPr>
              <w:pStyle w:val="BodyTextIndent"/>
              <w:spacing w:after="0" w:line="240" w:lineRule="auto"/>
              <w:ind w:left="0"/>
              <w:rPr>
                <w:rFonts w:ascii="Times New Roman" w:hAnsi="Times New Roman"/>
                <w:bCs/>
                <w:sz w:val="24"/>
              </w:rPr>
            </w:pPr>
            <w:r>
              <w:rPr>
                <w:rFonts w:ascii="Times New Roman" w:hAnsi="Times New Roman"/>
                <w:bCs/>
                <w:sz w:val="24"/>
              </w:rPr>
              <w:t>Applying the Cynefin framework to HR</w:t>
            </w:r>
          </w:p>
          <w:p w14:paraId="672C11A5" w14:textId="77777777" w:rsidR="009972FC" w:rsidRDefault="009972FC" w:rsidP="009972FC">
            <w:pPr>
              <w:pStyle w:val="BodyTextIndent"/>
              <w:spacing w:after="0" w:line="240" w:lineRule="auto"/>
              <w:ind w:left="0"/>
              <w:rPr>
                <w:rFonts w:ascii="Times New Roman" w:hAnsi="Times New Roman"/>
                <w:bCs/>
                <w:sz w:val="24"/>
              </w:rPr>
            </w:pPr>
            <w:r>
              <w:rPr>
                <w:rFonts w:ascii="Times New Roman" w:hAnsi="Times New Roman"/>
                <w:bCs/>
                <w:sz w:val="24"/>
              </w:rPr>
              <w:t xml:space="preserve">Plan to </w:t>
            </w:r>
            <w:proofErr w:type="gramStart"/>
            <w:r>
              <w:rPr>
                <w:rFonts w:ascii="Times New Roman" w:hAnsi="Times New Roman"/>
                <w:bCs/>
                <w:sz w:val="24"/>
              </w:rPr>
              <w:t>ACT</w:t>
            </w:r>
            <w:proofErr w:type="gramEnd"/>
          </w:p>
          <w:p w14:paraId="20ADC4C1" w14:textId="77777777" w:rsidR="009972FC" w:rsidRDefault="009972FC" w:rsidP="009972FC">
            <w:pPr>
              <w:pStyle w:val="BodyTextIndent"/>
              <w:spacing w:after="0" w:line="240" w:lineRule="auto"/>
              <w:ind w:left="0"/>
              <w:rPr>
                <w:rFonts w:ascii="Times New Roman" w:hAnsi="Times New Roman"/>
                <w:bCs/>
                <w:sz w:val="24"/>
              </w:rPr>
            </w:pPr>
            <w:r>
              <w:rPr>
                <w:rFonts w:ascii="Times New Roman" w:hAnsi="Times New Roman"/>
                <w:bCs/>
                <w:sz w:val="24"/>
              </w:rPr>
              <w:t xml:space="preserve">Act to </w:t>
            </w:r>
            <w:proofErr w:type="gramStart"/>
            <w:r>
              <w:rPr>
                <w:rFonts w:ascii="Times New Roman" w:hAnsi="Times New Roman"/>
                <w:bCs/>
                <w:sz w:val="24"/>
              </w:rPr>
              <w:t>LEARN</w:t>
            </w:r>
            <w:proofErr w:type="gramEnd"/>
          </w:p>
          <w:p w14:paraId="4561E379" w14:textId="77777777" w:rsidR="008D0C88" w:rsidRPr="00EC5AC7" w:rsidRDefault="009972FC" w:rsidP="009972FC">
            <w:pPr>
              <w:pStyle w:val="BodyTextIndent"/>
              <w:spacing w:after="0" w:line="240" w:lineRule="auto"/>
              <w:ind w:left="0"/>
              <w:rPr>
                <w:rFonts w:ascii="Times New Roman" w:hAnsi="Times New Roman"/>
                <w:bCs/>
                <w:sz w:val="24"/>
              </w:rPr>
            </w:pPr>
            <w:r>
              <w:rPr>
                <w:rFonts w:ascii="Times New Roman" w:hAnsi="Times New Roman"/>
                <w:bCs/>
                <w:sz w:val="24"/>
              </w:rPr>
              <w:t>Learn to PLAN</w:t>
            </w:r>
          </w:p>
        </w:tc>
      </w:tr>
      <w:tr w:rsidR="008D0C88" w:rsidRPr="00EC5AC7" w14:paraId="1CED82BD" w14:textId="77777777" w:rsidTr="00B65177">
        <w:trPr>
          <w:trHeight w:val="759"/>
          <w:jc w:val="center"/>
        </w:trPr>
        <w:tc>
          <w:tcPr>
            <w:tcW w:w="983" w:type="dxa"/>
          </w:tcPr>
          <w:p w14:paraId="2BD2DA41" w14:textId="77777777" w:rsidR="008D0C88" w:rsidRPr="00EC5AC7" w:rsidRDefault="008D0C88" w:rsidP="00B65177">
            <w:pPr>
              <w:pStyle w:val="BodyTextIndent"/>
              <w:spacing w:line="240" w:lineRule="auto"/>
              <w:ind w:left="0"/>
              <w:jc w:val="center"/>
              <w:rPr>
                <w:rFonts w:ascii="Times New Roman" w:hAnsi="Times New Roman"/>
                <w:sz w:val="24"/>
              </w:rPr>
            </w:pPr>
            <w:r>
              <w:rPr>
                <w:rFonts w:ascii="Times New Roman" w:hAnsi="Times New Roman"/>
                <w:sz w:val="24"/>
              </w:rPr>
              <w:t>2</w:t>
            </w:r>
          </w:p>
        </w:tc>
        <w:tc>
          <w:tcPr>
            <w:tcW w:w="1170" w:type="dxa"/>
            <w:vMerge/>
          </w:tcPr>
          <w:p w14:paraId="530BC089" w14:textId="77777777" w:rsidR="008D0C88" w:rsidRPr="00EC5AC7" w:rsidRDefault="008D0C88" w:rsidP="000C0718">
            <w:pPr>
              <w:pStyle w:val="BodyTextIndent"/>
              <w:spacing w:after="0" w:line="240" w:lineRule="auto"/>
              <w:ind w:left="0"/>
              <w:rPr>
                <w:rFonts w:ascii="Times New Roman" w:hAnsi="Times New Roman"/>
                <w:sz w:val="24"/>
              </w:rPr>
            </w:pPr>
          </w:p>
        </w:tc>
        <w:tc>
          <w:tcPr>
            <w:tcW w:w="5130" w:type="dxa"/>
            <w:shd w:val="clear" w:color="auto" w:fill="auto"/>
          </w:tcPr>
          <w:p w14:paraId="04E62835" w14:textId="77777777" w:rsidR="008D0C88" w:rsidRPr="008D0C88" w:rsidRDefault="008D0C88" w:rsidP="000C0718">
            <w:pPr>
              <w:pStyle w:val="ListParagraph"/>
              <w:spacing w:line="240" w:lineRule="auto"/>
              <w:ind w:left="0"/>
              <w:rPr>
                <w:rFonts w:ascii="Times New Roman" w:hAnsi="Times New Roman"/>
                <w:bCs/>
                <w:sz w:val="24"/>
              </w:rPr>
            </w:pPr>
            <w:r>
              <w:rPr>
                <w:rFonts w:ascii="Times New Roman" w:hAnsi="Times New Roman"/>
                <w:bCs/>
                <w:sz w:val="24"/>
              </w:rPr>
              <w:t>HR Analytic, Evolution</w:t>
            </w:r>
            <w:r w:rsidR="00287435">
              <w:t xml:space="preserve"> </w:t>
            </w:r>
            <w:r w:rsidR="00287435" w:rsidRPr="00287435">
              <w:rPr>
                <w:rFonts w:ascii="Times New Roman" w:hAnsi="Times New Roman"/>
                <w:bCs/>
                <w:sz w:val="24"/>
              </w:rPr>
              <w:t>of datafication</w:t>
            </w:r>
            <w:r>
              <w:rPr>
                <w:rFonts w:ascii="Times New Roman" w:hAnsi="Times New Roman"/>
                <w:bCs/>
                <w:sz w:val="24"/>
              </w:rPr>
              <w:t xml:space="preserve">, </w:t>
            </w:r>
            <w:r w:rsidR="00287435" w:rsidRPr="00287435">
              <w:rPr>
                <w:rFonts w:ascii="Times New Roman" w:hAnsi="Times New Roman"/>
                <w:bCs/>
                <w:sz w:val="24"/>
              </w:rPr>
              <w:t>Why HR Analytics?</w:t>
            </w:r>
            <w:r w:rsidR="00287435">
              <w:rPr>
                <w:rFonts w:ascii="Times New Roman" w:hAnsi="Times New Roman"/>
                <w:bCs/>
                <w:sz w:val="24"/>
              </w:rPr>
              <w:t xml:space="preserve"> </w:t>
            </w:r>
            <w:r>
              <w:rPr>
                <w:rFonts w:ascii="Times New Roman" w:hAnsi="Times New Roman"/>
                <w:bCs/>
                <w:sz w:val="24"/>
              </w:rPr>
              <w:t>Conducting HRA, Big Data in Analytics</w:t>
            </w:r>
          </w:p>
        </w:tc>
        <w:tc>
          <w:tcPr>
            <w:tcW w:w="2243" w:type="dxa"/>
          </w:tcPr>
          <w:p w14:paraId="0CA123F7" w14:textId="77777777" w:rsidR="008D0C88" w:rsidRPr="00EC5AC7" w:rsidRDefault="008D0C88" w:rsidP="000C0718">
            <w:pPr>
              <w:pStyle w:val="BodyTextIndent"/>
              <w:spacing w:line="240" w:lineRule="auto"/>
              <w:ind w:left="0"/>
              <w:rPr>
                <w:rFonts w:ascii="Times New Roman" w:hAnsi="Times New Roman"/>
                <w:bCs/>
                <w:sz w:val="24"/>
              </w:rPr>
            </w:pPr>
            <w:r>
              <w:rPr>
                <w:rFonts w:ascii="Times New Roman" w:hAnsi="Times New Roman"/>
                <w:bCs/>
                <w:sz w:val="24"/>
              </w:rPr>
              <w:t xml:space="preserve">Google </w:t>
            </w:r>
            <w:r w:rsidRPr="00C672EA">
              <w:rPr>
                <w:rFonts w:ascii="Times New Roman" w:hAnsi="Times New Roman"/>
                <w:bCs/>
                <w:i/>
                <w:iCs/>
                <w:sz w:val="24"/>
              </w:rPr>
              <w:t>Project Oxygen</w:t>
            </w:r>
          </w:p>
        </w:tc>
      </w:tr>
      <w:tr w:rsidR="00287435" w:rsidRPr="00EC5AC7" w14:paraId="5C93846F" w14:textId="77777777" w:rsidTr="00B65177">
        <w:trPr>
          <w:trHeight w:val="836"/>
          <w:jc w:val="center"/>
        </w:trPr>
        <w:tc>
          <w:tcPr>
            <w:tcW w:w="983" w:type="dxa"/>
          </w:tcPr>
          <w:p w14:paraId="5EBD557D" w14:textId="77777777" w:rsidR="00287435" w:rsidRDefault="00287435" w:rsidP="00B65177">
            <w:pPr>
              <w:pStyle w:val="BodyTextIndent"/>
              <w:spacing w:line="240" w:lineRule="auto"/>
              <w:ind w:left="0"/>
              <w:jc w:val="center"/>
              <w:rPr>
                <w:rFonts w:ascii="Times New Roman" w:hAnsi="Times New Roman"/>
                <w:sz w:val="24"/>
              </w:rPr>
            </w:pPr>
            <w:r>
              <w:rPr>
                <w:rFonts w:ascii="Times New Roman" w:hAnsi="Times New Roman"/>
                <w:sz w:val="24"/>
              </w:rPr>
              <w:t>3</w:t>
            </w:r>
          </w:p>
        </w:tc>
        <w:tc>
          <w:tcPr>
            <w:tcW w:w="1170" w:type="dxa"/>
            <w:vMerge w:val="restart"/>
            <w:vAlign w:val="center"/>
          </w:tcPr>
          <w:p w14:paraId="20858B88" w14:textId="77777777" w:rsidR="00287435" w:rsidRPr="000C0718" w:rsidRDefault="00287435" w:rsidP="000C0718">
            <w:pPr>
              <w:pStyle w:val="BodyTextIndent"/>
              <w:spacing w:after="0" w:line="240" w:lineRule="auto"/>
              <w:ind w:left="0"/>
              <w:rPr>
                <w:rFonts w:ascii="Times New Roman" w:hAnsi="Times New Roman"/>
                <w:bCs/>
                <w:sz w:val="24"/>
              </w:rPr>
            </w:pPr>
            <w:r w:rsidRPr="000C0718">
              <w:rPr>
                <w:rFonts w:ascii="Times New Roman" w:hAnsi="Times New Roman"/>
                <w:bCs/>
                <w:sz w:val="24"/>
              </w:rPr>
              <w:t>Module</w:t>
            </w:r>
            <w:r>
              <w:rPr>
                <w:rFonts w:ascii="Times New Roman" w:hAnsi="Times New Roman"/>
                <w:bCs/>
                <w:sz w:val="24"/>
              </w:rPr>
              <w:t xml:space="preserve"> 2</w:t>
            </w:r>
          </w:p>
        </w:tc>
        <w:tc>
          <w:tcPr>
            <w:tcW w:w="5130" w:type="dxa"/>
            <w:shd w:val="clear" w:color="auto" w:fill="auto"/>
          </w:tcPr>
          <w:p w14:paraId="3E46A232" w14:textId="77777777" w:rsidR="00287435" w:rsidRDefault="00287435" w:rsidP="000C0718">
            <w:pPr>
              <w:pStyle w:val="ListParagraph"/>
              <w:spacing w:line="240" w:lineRule="auto"/>
              <w:ind w:left="0"/>
              <w:rPr>
                <w:rFonts w:ascii="Times New Roman" w:hAnsi="Times New Roman"/>
                <w:bCs/>
                <w:sz w:val="24"/>
              </w:rPr>
            </w:pPr>
            <w:r>
              <w:rPr>
                <w:rFonts w:ascii="Times New Roman" w:hAnsi="Times New Roman"/>
                <w:bCs/>
                <w:sz w:val="24"/>
              </w:rPr>
              <w:t xml:space="preserve">HR metrics, Descriptive Analytics – dashboards, </w:t>
            </w:r>
            <w:proofErr w:type="gramStart"/>
            <w:r>
              <w:rPr>
                <w:rFonts w:ascii="Times New Roman" w:hAnsi="Times New Roman"/>
                <w:bCs/>
                <w:sz w:val="24"/>
              </w:rPr>
              <w:t>slicing  and</w:t>
            </w:r>
            <w:proofErr w:type="gramEnd"/>
            <w:r>
              <w:rPr>
                <w:rFonts w:ascii="Times New Roman" w:hAnsi="Times New Roman"/>
                <w:bCs/>
                <w:sz w:val="24"/>
              </w:rPr>
              <w:t xml:space="preserve"> dicing </w:t>
            </w:r>
          </w:p>
        </w:tc>
        <w:tc>
          <w:tcPr>
            <w:tcW w:w="2243" w:type="dxa"/>
          </w:tcPr>
          <w:p w14:paraId="36C91E13" w14:textId="77777777" w:rsidR="00287435" w:rsidRDefault="00DB4F88" w:rsidP="000C0718">
            <w:pPr>
              <w:pStyle w:val="BodyTextIndent"/>
              <w:spacing w:line="240" w:lineRule="auto"/>
              <w:ind w:left="0"/>
              <w:rPr>
                <w:rFonts w:ascii="Times New Roman" w:hAnsi="Times New Roman"/>
                <w:bCs/>
                <w:sz w:val="24"/>
              </w:rPr>
            </w:pPr>
            <w:r>
              <w:rPr>
                <w:rFonts w:ascii="Times New Roman" w:hAnsi="Times New Roman"/>
                <w:bCs/>
                <w:sz w:val="24"/>
              </w:rPr>
              <w:t>Designing Dashboards</w:t>
            </w:r>
          </w:p>
        </w:tc>
      </w:tr>
      <w:tr w:rsidR="00287435" w:rsidRPr="00EC5AC7" w14:paraId="6111F120" w14:textId="77777777" w:rsidTr="00B65177">
        <w:trPr>
          <w:trHeight w:val="863"/>
          <w:jc w:val="center"/>
        </w:trPr>
        <w:tc>
          <w:tcPr>
            <w:tcW w:w="983" w:type="dxa"/>
          </w:tcPr>
          <w:p w14:paraId="224C85BF" w14:textId="77777777" w:rsidR="00287435" w:rsidRPr="00EC5AC7" w:rsidRDefault="00287435" w:rsidP="00B65177">
            <w:pPr>
              <w:pStyle w:val="BodyTextIndent"/>
              <w:spacing w:line="240" w:lineRule="auto"/>
              <w:ind w:left="0"/>
              <w:jc w:val="center"/>
              <w:rPr>
                <w:rFonts w:ascii="Times New Roman" w:hAnsi="Times New Roman"/>
                <w:sz w:val="24"/>
              </w:rPr>
            </w:pPr>
            <w:r>
              <w:rPr>
                <w:rFonts w:ascii="Times New Roman" w:hAnsi="Times New Roman"/>
                <w:sz w:val="24"/>
              </w:rPr>
              <w:t>4</w:t>
            </w:r>
          </w:p>
        </w:tc>
        <w:tc>
          <w:tcPr>
            <w:tcW w:w="1170" w:type="dxa"/>
            <w:vMerge/>
          </w:tcPr>
          <w:p w14:paraId="6CB3A7AE" w14:textId="77777777" w:rsidR="00287435" w:rsidRPr="00EC5AC7" w:rsidRDefault="00287435" w:rsidP="000C0718">
            <w:pPr>
              <w:pStyle w:val="ListParagraph"/>
              <w:spacing w:line="240" w:lineRule="auto"/>
              <w:ind w:left="0"/>
              <w:rPr>
                <w:rFonts w:ascii="Times New Roman" w:hAnsi="Times New Roman"/>
                <w:sz w:val="24"/>
                <w:szCs w:val="24"/>
              </w:rPr>
            </w:pPr>
          </w:p>
        </w:tc>
        <w:tc>
          <w:tcPr>
            <w:tcW w:w="5130" w:type="dxa"/>
          </w:tcPr>
          <w:p w14:paraId="4334C05D" w14:textId="77777777" w:rsidR="00287435" w:rsidRPr="008D0C88" w:rsidRDefault="00287435" w:rsidP="008D0C88">
            <w:pPr>
              <w:pStyle w:val="ListParagraph"/>
              <w:spacing w:line="240" w:lineRule="auto"/>
              <w:ind w:left="0"/>
              <w:rPr>
                <w:rFonts w:ascii="Times New Roman" w:hAnsi="Times New Roman"/>
                <w:bCs/>
                <w:sz w:val="24"/>
              </w:rPr>
            </w:pPr>
            <w:r>
              <w:rPr>
                <w:rFonts w:ascii="Times New Roman" w:hAnsi="Times New Roman"/>
                <w:bCs/>
                <w:sz w:val="24"/>
              </w:rPr>
              <w:t xml:space="preserve">Predictive Analytics – variables, </w:t>
            </w:r>
            <w:r w:rsidR="00DB4F88">
              <w:rPr>
                <w:rFonts w:ascii="Times New Roman" w:hAnsi="Times New Roman"/>
                <w:bCs/>
                <w:sz w:val="24"/>
              </w:rPr>
              <w:t>relationships,</w:t>
            </w:r>
            <w:r>
              <w:rPr>
                <w:rFonts w:ascii="Times New Roman" w:hAnsi="Times New Roman"/>
                <w:bCs/>
                <w:sz w:val="24"/>
              </w:rPr>
              <w:t xml:space="preserve"> and strength</w:t>
            </w:r>
            <w:r w:rsidR="00DB4F88">
              <w:rPr>
                <w:rFonts w:ascii="Times New Roman" w:hAnsi="Times New Roman"/>
                <w:bCs/>
                <w:sz w:val="24"/>
              </w:rPr>
              <w:t>. Determining patterns and t</w:t>
            </w:r>
            <w:r>
              <w:rPr>
                <w:rFonts w:ascii="Times New Roman" w:hAnsi="Times New Roman"/>
                <w:bCs/>
                <w:sz w:val="24"/>
              </w:rPr>
              <w:t>rends</w:t>
            </w:r>
            <w:r w:rsidR="009972FC">
              <w:rPr>
                <w:rFonts w:ascii="Times New Roman" w:hAnsi="Times New Roman"/>
                <w:bCs/>
                <w:sz w:val="24"/>
              </w:rPr>
              <w:t xml:space="preserve"> in making HR decisions </w:t>
            </w:r>
          </w:p>
        </w:tc>
        <w:tc>
          <w:tcPr>
            <w:tcW w:w="2243" w:type="dxa"/>
          </w:tcPr>
          <w:p w14:paraId="59C476E4" w14:textId="77777777" w:rsidR="00287435" w:rsidRPr="00F67CEA" w:rsidRDefault="003A2EAD" w:rsidP="000C0718">
            <w:pPr>
              <w:pStyle w:val="BodyTextIndent"/>
              <w:spacing w:line="240" w:lineRule="auto"/>
              <w:ind w:left="0"/>
              <w:rPr>
                <w:rFonts w:ascii="Times New Roman" w:hAnsi="Times New Roman"/>
                <w:bCs/>
                <w:sz w:val="24"/>
              </w:rPr>
            </w:pPr>
            <w:r>
              <w:rPr>
                <w:rFonts w:ascii="Times New Roman" w:hAnsi="Times New Roman"/>
                <w:bCs/>
                <w:sz w:val="24"/>
              </w:rPr>
              <w:t xml:space="preserve">Statistical methods for evidence-based HR decision making </w:t>
            </w:r>
          </w:p>
        </w:tc>
      </w:tr>
      <w:tr w:rsidR="00287435" w:rsidRPr="00EC5AC7" w14:paraId="6DB2D241" w14:textId="77777777" w:rsidTr="00B65177">
        <w:trPr>
          <w:trHeight w:val="557"/>
          <w:jc w:val="center"/>
        </w:trPr>
        <w:tc>
          <w:tcPr>
            <w:tcW w:w="983" w:type="dxa"/>
          </w:tcPr>
          <w:p w14:paraId="085C52D6" w14:textId="77777777" w:rsidR="00287435" w:rsidRDefault="00287435" w:rsidP="00B65177">
            <w:pPr>
              <w:pStyle w:val="BodyTextIndent"/>
              <w:spacing w:line="240" w:lineRule="auto"/>
              <w:ind w:left="0"/>
              <w:jc w:val="center"/>
              <w:rPr>
                <w:rFonts w:ascii="Times New Roman" w:hAnsi="Times New Roman"/>
                <w:sz w:val="24"/>
              </w:rPr>
            </w:pPr>
            <w:r>
              <w:rPr>
                <w:rFonts w:ascii="Times New Roman" w:hAnsi="Times New Roman"/>
                <w:sz w:val="24"/>
              </w:rPr>
              <w:t>5</w:t>
            </w:r>
          </w:p>
        </w:tc>
        <w:tc>
          <w:tcPr>
            <w:tcW w:w="1170" w:type="dxa"/>
            <w:vMerge w:val="restart"/>
            <w:vAlign w:val="center"/>
          </w:tcPr>
          <w:p w14:paraId="58E29908" w14:textId="77777777" w:rsidR="00287435" w:rsidRPr="000C0718" w:rsidRDefault="00287435" w:rsidP="000C0718">
            <w:pPr>
              <w:pStyle w:val="ListParagraph"/>
              <w:spacing w:line="240" w:lineRule="auto"/>
              <w:ind w:left="0"/>
              <w:rPr>
                <w:rFonts w:ascii="Times New Roman" w:hAnsi="Times New Roman"/>
                <w:bCs/>
                <w:sz w:val="24"/>
              </w:rPr>
            </w:pPr>
            <w:r w:rsidRPr="000C0718">
              <w:rPr>
                <w:rFonts w:ascii="Times New Roman" w:hAnsi="Times New Roman"/>
                <w:bCs/>
                <w:sz w:val="24"/>
              </w:rPr>
              <w:t>Module</w:t>
            </w:r>
            <w:r>
              <w:rPr>
                <w:rFonts w:ascii="Times New Roman" w:hAnsi="Times New Roman"/>
                <w:bCs/>
                <w:sz w:val="24"/>
              </w:rPr>
              <w:t xml:space="preserve"> 3</w:t>
            </w:r>
          </w:p>
        </w:tc>
        <w:tc>
          <w:tcPr>
            <w:tcW w:w="5130" w:type="dxa"/>
          </w:tcPr>
          <w:p w14:paraId="0815B814" w14:textId="77777777" w:rsidR="00287435" w:rsidRDefault="00287435" w:rsidP="008D0C88">
            <w:pPr>
              <w:pStyle w:val="ListParagraph"/>
              <w:spacing w:line="240" w:lineRule="auto"/>
              <w:ind w:left="0"/>
              <w:rPr>
                <w:rFonts w:ascii="Times New Roman" w:hAnsi="Times New Roman"/>
                <w:bCs/>
                <w:sz w:val="24"/>
              </w:rPr>
            </w:pPr>
            <w:r>
              <w:rPr>
                <w:rFonts w:ascii="Times New Roman" w:hAnsi="Times New Roman"/>
                <w:bCs/>
                <w:sz w:val="24"/>
              </w:rPr>
              <w:t>Talent acquisition – a source of competitive advantage</w:t>
            </w:r>
          </w:p>
        </w:tc>
        <w:tc>
          <w:tcPr>
            <w:tcW w:w="2243" w:type="dxa"/>
          </w:tcPr>
          <w:p w14:paraId="44438785" w14:textId="77777777" w:rsidR="00287435" w:rsidRPr="00F67CEA" w:rsidRDefault="00C672EA" w:rsidP="000C0718">
            <w:pPr>
              <w:pStyle w:val="BodyTextIndent"/>
              <w:spacing w:line="240" w:lineRule="auto"/>
              <w:ind w:left="0"/>
              <w:rPr>
                <w:rFonts w:ascii="Times New Roman" w:hAnsi="Times New Roman"/>
                <w:bCs/>
                <w:sz w:val="24"/>
              </w:rPr>
            </w:pPr>
            <w:r>
              <w:rPr>
                <w:rFonts w:ascii="Times New Roman" w:hAnsi="Times New Roman"/>
                <w:bCs/>
                <w:sz w:val="24"/>
              </w:rPr>
              <w:t>Talent Acquisition at EPC</w:t>
            </w:r>
          </w:p>
        </w:tc>
      </w:tr>
      <w:tr w:rsidR="00287435" w:rsidRPr="00EC5AC7" w14:paraId="102035D0" w14:textId="77777777" w:rsidTr="00B65177">
        <w:trPr>
          <w:trHeight w:val="440"/>
          <w:jc w:val="center"/>
        </w:trPr>
        <w:tc>
          <w:tcPr>
            <w:tcW w:w="983" w:type="dxa"/>
          </w:tcPr>
          <w:p w14:paraId="0038F8C2" w14:textId="77777777" w:rsidR="00287435" w:rsidRDefault="00287435" w:rsidP="00B65177">
            <w:pPr>
              <w:pStyle w:val="BodyTextIndent"/>
              <w:spacing w:line="240" w:lineRule="auto"/>
              <w:ind w:left="0"/>
              <w:jc w:val="center"/>
              <w:rPr>
                <w:rFonts w:ascii="Times New Roman" w:hAnsi="Times New Roman"/>
                <w:sz w:val="24"/>
              </w:rPr>
            </w:pPr>
            <w:r>
              <w:rPr>
                <w:rFonts w:ascii="Times New Roman" w:hAnsi="Times New Roman"/>
                <w:sz w:val="24"/>
              </w:rPr>
              <w:t>6</w:t>
            </w:r>
          </w:p>
        </w:tc>
        <w:tc>
          <w:tcPr>
            <w:tcW w:w="1170" w:type="dxa"/>
            <w:vMerge/>
          </w:tcPr>
          <w:p w14:paraId="24ABE8BE" w14:textId="77777777" w:rsidR="00287435" w:rsidRPr="000C0718" w:rsidRDefault="00287435" w:rsidP="000C0718">
            <w:pPr>
              <w:pStyle w:val="ListParagraph"/>
              <w:spacing w:line="240" w:lineRule="auto"/>
              <w:ind w:left="0"/>
              <w:rPr>
                <w:rFonts w:ascii="Times New Roman" w:hAnsi="Times New Roman"/>
                <w:bCs/>
                <w:sz w:val="24"/>
              </w:rPr>
            </w:pPr>
          </w:p>
        </w:tc>
        <w:tc>
          <w:tcPr>
            <w:tcW w:w="5130" w:type="dxa"/>
          </w:tcPr>
          <w:p w14:paraId="720C98B0" w14:textId="77777777" w:rsidR="00287435" w:rsidRDefault="00287435" w:rsidP="008D0C88">
            <w:pPr>
              <w:pStyle w:val="ListParagraph"/>
              <w:spacing w:line="240" w:lineRule="auto"/>
              <w:ind w:left="0"/>
              <w:rPr>
                <w:rFonts w:ascii="Times New Roman" w:hAnsi="Times New Roman"/>
                <w:bCs/>
                <w:sz w:val="24"/>
              </w:rPr>
            </w:pPr>
            <w:r>
              <w:rPr>
                <w:rFonts w:ascii="Times New Roman" w:hAnsi="Times New Roman"/>
                <w:bCs/>
                <w:sz w:val="24"/>
              </w:rPr>
              <w:t xml:space="preserve">Talent Development – outcome focused </w:t>
            </w:r>
          </w:p>
        </w:tc>
        <w:tc>
          <w:tcPr>
            <w:tcW w:w="2243" w:type="dxa"/>
          </w:tcPr>
          <w:p w14:paraId="684A9417" w14:textId="77777777" w:rsidR="00287435" w:rsidRPr="00F67CEA" w:rsidRDefault="00950C52" w:rsidP="000C0718">
            <w:pPr>
              <w:pStyle w:val="BodyTextIndent"/>
              <w:spacing w:line="240" w:lineRule="auto"/>
              <w:ind w:left="0"/>
              <w:rPr>
                <w:rFonts w:ascii="Times New Roman" w:hAnsi="Times New Roman"/>
                <w:bCs/>
                <w:sz w:val="24"/>
              </w:rPr>
            </w:pPr>
            <w:r>
              <w:rPr>
                <w:rFonts w:ascii="Times New Roman" w:hAnsi="Times New Roman"/>
                <w:bCs/>
                <w:sz w:val="24"/>
              </w:rPr>
              <w:t xml:space="preserve">Establishing ROI for Training Investments </w:t>
            </w:r>
            <w:r w:rsidR="00C672EA">
              <w:rPr>
                <w:rFonts w:ascii="Times New Roman" w:hAnsi="Times New Roman"/>
                <w:bCs/>
                <w:sz w:val="24"/>
              </w:rPr>
              <w:t>at ABC Pvt Ltd.</w:t>
            </w:r>
          </w:p>
        </w:tc>
      </w:tr>
      <w:tr w:rsidR="00287435" w:rsidRPr="00EC5AC7" w14:paraId="4554DE99" w14:textId="77777777" w:rsidTr="00B65177">
        <w:trPr>
          <w:trHeight w:val="530"/>
          <w:jc w:val="center"/>
        </w:trPr>
        <w:tc>
          <w:tcPr>
            <w:tcW w:w="983" w:type="dxa"/>
          </w:tcPr>
          <w:p w14:paraId="3EBD1EEA" w14:textId="77777777" w:rsidR="00287435" w:rsidRDefault="00287435" w:rsidP="00B65177">
            <w:pPr>
              <w:pStyle w:val="BodyTextIndent"/>
              <w:spacing w:line="240" w:lineRule="auto"/>
              <w:ind w:left="0"/>
              <w:jc w:val="center"/>
              <w:rPr>
                <w:rFonts w:ascii="Times New Roman" w:hAnsi="Times New Roman"/>
                <w:sz w:val="24"/>
              </w:rPr>
            </w:pPr>
            <w:r>
              <w:rPr>
                <w:rFonts w:ascii="Times New Roman" w:hAnsi="Times New Roman"/>
                <w:sz w:val="24"/>
              </w:rPr>
              <w:t>7</w:t>
            </w:r>
          </w:p>
        </w:tc>
        <w:tc>
          <w:tcPr>
            <w:tcW w:w="1170" w:type="dxa"/>
            <w:vMerge/>
          </w:tcPr>
          <w:p w14:paraId="7857D33E" w14:textId="77777777" w:rsidR="00287435" w:rsidRPr="000C0718" w:rsidRDefault="00287435" w:rsidP="000C0718">
            <w:pPr>
              <w:pStyle w:val="ListParagraph"/>
              <w:spacing w:line="240" w:lineRule="auto"/>
              <w:ind w:left="0"/>
              <w:rPr>
                <w:rFonts w:ascii="Times New Roman" w:hAnsi="Times New Roman"/>
                <w:bCs/>
                <w:sz w:val="24"/>
              </w:rPr>
            </w:pPr>
          </w:p>
        </w:tc>
        <w:tc>
          <w:tcPr>
            <w:tcW w:w="5130" w:type="dxa"/>
          </w:tcPr>
          <w:p w14:paraId="5C4FE25D" w14:textId="77777777" w:rsidR="00287435" w:rsidRDefault="00287435" w:rsidP="008D0C88">
            <w:pPr>
              <w:pStyle w:val="ListParagraph"/>
              <w:spacing w:line="240" w:lineRule="auto"/>
              <w:ind w:left="0"/>
              <w:rPr>
                <w:rFonts w:ascii="Times New Roman" w:hAnsi="Times New Roman"/>
                <w:bCs/>
                <w:sz w:val="24"/>
              </w:rPr>
            </w:pPr>
            <w:r>
              <w:rPr>
                <w:rFonts w:ascii="Times New Roman" w:hAnsi="Times New Roman"/>
                <w:bCs/>
                <w:sz w:val="24"/>
              </w:rPr>
              <w:t>Talent engagement and retention</w:t>
            </w:r>
          </w:p>
          <w:p w14:paraId="7FABF8E6" w14:textId="77777777" w:rsidR="00C672EA" w:rsidRDefault="00C672EA" w:rsidP="008D0C88">
            <w:pPr>
              <w:pStyle w:val="ListParagraph"/>
              <w:spacing w:line="240" w:lineRule="auto"/>
              <w:ind w:left="0"/>
              <w:rPr>
                <w:rFonts w:ascii="Times New Roman" w:hAnsi="Times New Roman"/>
                <w:bCs/>
                <w:sz w:val="24"/>
              </w:rPr>
            </w:pPr>
            <w:r>
              <w:rPr>
                <w:rFonts w:ascii="Times New Roman" w:hAnsi="Times New Roman"/>
                <w:bCs/>
                <w:sz w:val="24"/>
              </w:rPr>
              <w:t>Why Perception is important for People Analytics.</w:t>
            </w:r>
          </w:p>
        </w:tc>
        <w:tc>
          <w:tcPr>
            <w:tcW w:w="2243" w:type="dxa"/>
          </w:tcPr>
          <w:p w14:paraId="03789E13" w14:textId="77777777" w:rsidR="00287435" w:rsidRPr="00F67CEA" w:rsidRDefault="00C672EA" w:rsidP="000C0718">
            <w:pPr>
              <w:pStyle w:val="BodyTextIndent"/>
              <w:spacing w:line="240" w:lineRule="auto"/>
              <w:ind w:left="0"/>
              <w:rPr>
                <w:rFonts w:ascii="Times New Roman" w:hAnsi="Times New Roman"/>
                <w:bCs/>
                <w:sz w:val="24"/>
              </w:rPr>
            </w:pPr>
            <w:r>
              <w:rPr>
                <w:rFonts w:ascii="Times New Roman" w:hAnsi="Times New Roman"/>
                <w:bCs/>
                <w:sz w:val="24"/>
              </w:rPr>
              <w:t>Infosys - On Employee Retention</w:t>
            </w:r>
          </w:p>
        </w:tc>
      </w:tr>
      <w:tr w:rsidR="00287435" w:rsidRPr="00EC5AC7" w14:paraId="24789595" w14:textId="77777777" w:rsidTr="00B65177">
        <w:trPr>
          <w:trHeight w:val="620"/>
          <w:jc w:val="center"/>
        </w:trPr>
        <w:tc>
          <w:tcPr>
            <w:tcW w:w="983" w:type="dxa"/>
          </w:tcPr>
          <w:p w14:paraId="63EC670D" w14:textId="77777777" w:rsidR="00287435" w:rsidRPr="00EC5AC7" w:rsidRDefault="00287435" w:rsidP="00B65177">
            <w:pPr>
              <w:pStyle w:val="BodyTextIndent"/>
              <w:spacing w:line="240" w:lineRule="auto"/>
              <w:ind w:left="0"/>
              <w:jc w:val="center"/>
              <w:rPr>
                <w:rFonts w:ascii="Times New Roman" w:hAnsi="Times New Roman"/>
                <w:sz w:val="24"/>
              </w:rPr>
            </w:pPr>
            <w:r>
              <w:rPr>
                <w:rFonts w:ascii="Times New Roman" w:hAnsi="Times New Roman"/>
                <w:sz w:val="24"/>
              </w:rPr>
              <w:lastRenderedPageBreak/>
              <w:t>8</w:t>
            </w:r>
          </w:p>
        </w:tc>
        <w:tc>
          <w:tcPr>
            <w:tcW w:w="1170" w:type="dxa"/>
            <w:vMerge/>
          </w:tcPr>
          <w:p w14:paraId="7F3A44E5" w14:textId="77777777" w:rsidR="00287435" w:rsidRPr="00EC5AC7" w:rsidRDefault="00287435" w:rsidP="000C0718">
            <w:pPr>
              <w:pStyle w:val="ListParagraph"/>
              <w:spacing w:line="240" w:lineRule="auto"/>
              <w:ind w:left="0"/>
              <w:rPr>
                <w:rFonts w:ascii="Times New Roman" w:hAnsi="Times New Roman"/>
                <w:sz w:val="24"/>
                <w:szCs w:val="24"/>
              </w:rPr>
            </w:pPr>
          </w:p>
        </w:tc>
        <w:tc>
          <w:tcPr>
            <w:tcW w:w="5130" w:type="dxa"/>
          </w:tcPr>
          <w:p w14:paraId="797209F6" w14:textId="77777777" w:rsidR="00287435" w:rsidRPr="00EC5AC7" w:rsidRDefault="00287435" w:rsidP="000C0718">
            <w:pPr>
              <w:pStyle w:val="ListParagraph"/>
              <w:spacing w:line="240" w:lineRule="auto"/>
              <w:ind w:left="0"/>
              <w:rPr>
                <w:rFonts w:ascii="Times New Roman" w:hAnsi="Times New Roman"/>
                <w:sz w:val="24"/>
                <w:szCs w:val="24"/>
              </w:rPr>
            </w:pPr>
            <w:r>
              <w:rPr>
                <w:rFonts w:ascii="Times New Roman" w:hAnsi="Times New Roman"/>
                <w:sz w:val="24"/>
                <w:szCs w:val="24"/>
              </w:rPr>
              <w:t xml:space="preserve">Managing competencies – measuring for impact </w:t>
            </w:r>
          </w:p>
        </w:tc>
        <w:tc>
          <w:tcPr>
            <w:tcW w:w="2243" w:type="dxa"/>
          </w:tcPr>
          <w:p w14:paraId="26F51D7A" w14:textId="77777777" w:rsidR="00287435" w:rsidRPr="00EC5AC7" w:rsidRDefault="00C672EA" w:rsidP="000C0718">
            <w:pPr>
              <w:pStyle w:val="BodyTextIndent"/>
              <w:spacing w:line="240" w:lineRule="auto"/>
              <w:ind w:left="0"/>
              <w:rPr>
                <w:rFonts w:ascii="Times New Roman" w:hAnsi="Times New Roman"/>
                <w:bCs/>
                <w:sz w:val="24"/>
              </w:rPr>
            </w:pPr>
            <w:r>
              <w:rPr>
                <w:rFonts w:ascii="Times New Roman" w:hAnsi="Times New Roman"/>
                <w:bCs/>
                <w:sz w:val="24"/>
              </w:rPr>
              <w:t xml:space="preserve">Competency impact </w:t>
            </w:r>
            <w:r w:rsidR="00B65177">
              <w:rPr>
                <w:rFonts w:ascii="Times New Roman" w:hAnsi="Times New Roman"/>
                <w:bCs/>
                <w:sz w:val="24"/>
              </w:rPr>
              <w:t xml:space="preserve">for </w:t>
            </w:r>
            <w:r>
              <w:rPr>
                <w:rFonts w:ascii="Times New Roman" w:hAnsi="Times New Roman"/>
                <w:bCs/>
                <w:sz w:val="24"/>
              </w:rPr>
              <w:t>a</w:t>
            </w:r>
            <w:r w:rsidR="00B65177">
              <w:rPr>
                <w:rFonts w:ascii="Times New Roman" w:hAnsi="Times New Roman"/>
                <w:bCs/>
                <w:sz w:val="24"/>
              </w:rPr>
              <w:t>n</w:t>
            </w:r>
            <w:r>
              <w:rPr>
                <w:rFonts w:ascii="Times New Roman" w:hAnsi="Times New Roman"/>
                <w:bCs/>
                <w:sz w:val="24"/>
              </w:rPr>
              <w:t xml:space="preserve"> academic university </w:t>
            </w:r>
          </w:p>
        </w:tc>
      </w:tr>
      <w:tr w:rsidR="00287435" w:rsidRPr="00EC5AC7" w14:paraId="0A974F4C" w14:textId="77777777" w:rsidTr="00B65177">
        <w:trPr>
          <w:trHeight w:val="540"/>
          <w:jc w:val="center"/>
        </w:trPr>
        <w:tc>
          <w:tcPr>
            <w:tcW w:w="983" w:type="dxa"/>
          </w:tcPr>
          <w:p w14:paraId="410F3AD0" w14:textId="77777777" w:rsidR="00287435" w:rsidRPr="000C0718" w:rsidRDefault="00287435" w:rsidP="00B65177">
            <w:pPr>
              <w:pStyle w:val="BodyTextIndent"/>
              <w:spacing w:after="0" w:line="240" w:lineRule="auto"/>
              <w:ind w:left="0"/>
              <w:jc w:val="center"/>
              <w:rPr>
                <w:rFonts w:ascii="Times New Roman" w:hAnsi="Times New Roman"/>
                <w:sz w:val="24"/>
              </w:rPr>
            </w:pPr>
            <w:r>
              <w:rPr>
                <w:rFonts w:ascii="Times New Roman" w:hAnsi="Times New Roman"/>
                <w:sz w:val="24"/>
              </w:rPr>
              <w:t>9</w:t>
            </w:r>
          </w:p>
        </w:tc>
        <w:tc>
          <w:tcPr>
            <w:tcW w:w="1170" w:type="dxa"/>
            <w:vMerge/>
          </w:tcPr>
          <w:p w14:paraId="0050148F" w14:textId="77777777" w:rsidR="00287435" w:rsidRPr="00327EAA" w:rsidRDefault="00287435" w:rsidP="000C0718">
            <w:pPr>
              <w:pStyle w:val="ListParagraph"/>
              <w:spacing w:after="0" w:line="240" w:lineRule="auto"/>
              <w:ind w:left="0"/>
              <w:rPr>
                <w:rFonts w:ascii="Times New Roman" w:hAnsi="Times New Roman"/>
                <w:b/>
                <w:bCs/>
                <w:i/>
                <w:iCs/>
                <w:sz w:val="24"/>
                <w:szCs w:val="24"/>
              </w:rPr>
            </w:pPr>
          </w:p>
        </w:tc>
        <w:tc>
          <w:tcPr>
            <w:tcW w:w="5130" w:type="dxa"/>
          </w:tcPr>
          <w:p w14:paraId="1B316102" w14:textId="77777777" w:rsidR="00287435" w:rsidRPr="00327EAA" w:rsidRDefault="00287435" w:rsidP="00287435">
            <w:pPr>
              <w:pStyle w:val="ListParagraph"/>
              <w:spacing w:after="0" w:line="240" w:lineRule="auto"/>
              <w:ind w:left="0"/>
              <w:rPr>
                <w:rFonts w:ascii="Times New Roman" w:hAnsi="Times New Roman"/>
                <w:b/>
                <w:bCs/>
                <w:i/>
                <w:iCs/>
                <w:sz w:val="24"/>
                <w:szCs w:val="24"/>
              </w:rPr>
            </w:pPr>
            <w:r w:rsidRPr="00287435">
              <w:rPr>
                <w:rFonts w:ascii="Times New Roman" w:hAnsi="Times New Roman"/>
                <w:sz w:val="24"/>
                <w:szCs w:val="24"/>
              </w:rPr>
              <w:t>Optimizing rewards for high performance</w:t>
            </w:r>
            <w:r>
              <w:rPr>
                <w:rFonts w:ascii="Times New Roman" w:hAnsi="Times New Roman"/>
                <w:b/>
                <w:bCs/>
                <w:i/>
                <w:iCs/>
                <w:sz w:val="24"/>
                <w:szCs w:val="24"/>
              </w:rPr>
              <w:t xml:space="preserve">  </w:t>
            </w:r>
          </w:p>
        </w:tc>
        <w:tc>
          <w:tcPr>
            <w:tcW w:w="2243" w:type="dxa"/>
          </w:tcPr>
          <w:p w14:paraId="50633FE7" w14:textId="77777777" w:rsidR="00287435" w:rsidRPr="00C672EA" w:rsidRDefault="00C672EA" w:rsidP="000C0718">
            <w:pPr>
              <w:pStyle w:val="BodyTextIndent"/>
              <w:spacing w:after="0" w:line="240" w:lineRule="auto"/>
              <w:ind w:left="0"/>
              <w:rPr>
                <w:rFonts w:ascii="Times New Roman" w:hAnsi="Times New Roman"/>
                <w:sz w:val="24"/>
              </w:rPr>
            </w:pPr>
            <w:r w:rsidRPr="00C672EA">
              <w:rPr>
                <w:rFonts w:ascii="Times New Roman" w:hAnsi="Times New Roman"/>
                <w:sz w:val="24"/>
              </w:rPr>
              <w:t>Case Study: Booz Allen Hamilton</w:t>
            </w:r>
            <w:r w:rsidR="00B65177">
              <w:rPr>
                <w:rFonts w:ascii="Times New Roman" w:hAnsi="Times New Roman"/>
                <w:sz w:val="24"/>
              </w:rPr>
              <w:t xml:space="preserve"> / App Annie</w:t>
            </w:r>
          </w:p>
        </w:tc>
      </w:tr>
      <w:tr w:rsidR="00287435" w:rsidRPr="00EC5AC7" w14:paraId="7EE255CA" w14:textId="77777777" w:rsidTr="00B65177">
        <w:trPr>
          <w:trHeight w:val="540"/>
          <w:jc w:val="center"/>
        </w:trPr>
        <w:tc>
          <w:tcPr>
            <w:tcW w:w="983" w:type="dxa"/>
          </w:tcPr>
          <w:p w14:paraId="69C9C9EF" w14:textId="77777777" w:rsidR="00287435" w:rsidRDefault="00287435" w:rsidP="00B65177">
            <w:pPr>
              <w:pStyle w:val="BodyTextIndent"/>
              <w:spacing w:after="0" w:line="240" w:lineRule="auto"/>
              <w:ind w:left="0"/>
              <w:jc w:val="center"/>
              <w:rPr>
                <w:rFonts w:ascii="Times New Roman" w:hAnsi="Times New Roman"/>
                <w:sz w:val="24"/>
              </w:rPr>
            </w:pPr>
            <w:r>
              <w:rPr>
                <w:rFonts w:ascii="Times New Roman" w:hAnsi="Times New Roman"/>
                <w:sz w:val="24"/>
              </w:rPr>
              <w:t>10</w:t>
            </w:r>
          </w:p>
        </w:tc>
        <w:tc>
          <w:tcPr>
            <w:tcW w:w="1170" w:type="dxa"/>
          </w:tcPr>
          <w:p w14:paraId="7D54BFEB" w14:textId="77777777" w:rsidR="00287435" w:rsidRPr="00287435" w:rsidRDefault="00287435" w:rsidP="000C0718">
            <w:pPr>
              <w:pStyle w:val="ListParagraph"/>
              <w:spacing w:after="0" w:line="240" w:lineRule="auto"/>
              <w:ind w:left="0"/>
              <w:rPr>
                <w:rFonts w:ascii="Times New Roman" w:hAnsi="Times New Roman"/>
                <w:sz w:val="24"/>
                <w:szCs w:val="24"/>
              </w:rPr>
            </w:pPr>
            <w:r>
              <w:rPr>
                <w:rFonts w:ascii="Times New Roman" w:hAnsi="Times New Roman"/>
                <w:sz w:val="24"/>
                <w:szCs w:val="24"/>
              </w:rPr>
              <w:t>Module 4</w:t>
            </w:r>
          </w:p>
        </w:tc>
        <w:tc>
          <w:tcPr>
            <w:tcW w:w="5130" w:type="dxa"/>
          </w:tcPr>
          <w:p w14:paraId="3753A25E" w14:textId="77777777" w:rsidR="00287435" w:rsidRPr="00327EAA" w:rsidRDefault="00287435" w:rsidP="000C0718">
            <w:pPr>
              <w:pStyle w:val="ListParagraph"/>
              <w:spacing w:after="0" w:line="240" w:lineRule="auto"/>
              <w:ind w:left="0"/>
              <w:rPr>
                <w:rFonts w:ascii="Times New Roman" w:hAnsi="Times New Roman"/>
                <w:b/>
                <w:bCs/>
                <w:i/>
                <w:iCs/>
                <w:sz w:val="24"/>
                <w:szCs w:val="24"/>
              </w:rPr>
            </w:pPr>
            <w:r>
              <w:rPr>
                <w:rFonts w:ascii="Times New Roman" w:hAnsi="Times New Roman"/>
                <w:b/>
                <w:bCs/>
                <w:i/>
                <w:iCs/>
                <w:sz w:val="24"/>
                <w:szCs w:val="24"/>
              </w:rPr>
              <w:t>Project presentations</w:t>
            </w:r>
            <w:r w:rsidR="009972FC">
              <w:rPr>
                <w:rFonts w:ascii="Times New Roman" w:hAnsi="Times New Roman"/>
                <w:b/>
                <w:bCs/>
                <w:i/>
                <w:iCs/>
                <w:sz w:val="24"/>
                <w:szCs w:val="24"/>
              </w:rPr>
              <w:t xml:space="preserve"> &amp; submissions</w:t>
            </w:r>
          </w:p>
        </w:tc>
        <w:tc>
          <w:tcPr>
            <w:tcW w:w="2243" w:type="dxa"/>
          </w:tcPr>
          <w:p w14:paraId="1E88BDB4" w14:textId="77777777" w:rsidR="00287435" w:rsidRPr="00327EAA" w:rsidRDefault="00287435" w:rsidP="000C0718">
            <w:pPr>
              <w:pStyle w:val="BodyTextIndent"/>
              <w:spacing w:after="0" w:line="240" w:lineRule="auto"/>
              <w:ind w:left="0"/>
              <w:rPr>
                <w:rFonts w:ascii="Times New Roman" w:hAnsi="Times New Roman"/>
                <w:b/>
                <w:bCs/>
                <w:i/>
                <w:iCs/>
                <w:sz w:val="24"/>
              </w:rPr>
            </w:pPr>
          </w:p>
        </w:tc>
      </w:tr>
    </w:tbl>
    <w:p w14:paraId="4C021773" w14:textId="77777777" w:rsidR="008C224A" w:rsidRDefault="008C224A" w:rsidP="008C224A">
      <w:pPr>
        <w:spacing w:after="240" w:line="240" w:lineRule="auto"/>
        <w:jc w:val="both"/>
        <w:rPr>
          <w:rFonts w:ascii="Times New Roman" w:eastAsia="Times New Roman" w:hAnsi="Times New Roman"/>
          <w:b/>
          <w:bCs/>
          <w:sz w:val="24"/>
          <w:szCs w:val="24"/>
        </w:rPr>
      </w:pPr>
    </w:p>
    <w:p w14:paraId="074A745E" w14:textId="77777777" w:rsidR="00F40693" w:rsidRPr="009B3A4A" w:rsidRDefault="00923627" w:rsidP="00F40693">
      <w:pPr>
        <w:spacing w:before="100" w:beforeAutospacing="1" w:after="100" w:afterAutospacing="1" w:line="240" w:lineRule="auto"/>
        <w:rPr>
          <w:rFonts w:ascii="Times New Roman" w:eastAsia="Times New Roman" w:hAnsi="Times New Roman"/>
          <w:color w:val="222222"/>
          <w:sz w:val="24"/>
          <w:szCs w:val="24"/>
        </w:rPr>
      </w:pPr>
      <w:r>
        <w:rPr>
          <w:rFonts w:ascii="Times New Roman" w:eastAsia="Times New Roman" w:hAnsi="Times New Roman"/>
          <w:b/>
          <w:bCs/>
          <w:color w:val="222222"/>
          <w:sz w:val="24"/>
          <w:szCs w:val="24"/>
        </w:rPr>
        <w:t>T</w:t>
      </w:r>
      <w:r w:rsidRPr="009B3A4A">
        <w:rPr>
          <w:rFonts w:ascii="Times New Roman" w:eastAsia="Times New Roman" w:hAnsi="Times New Roman"/>
          <w:b/>
          <w:bCs/>
          <w:color w:val="222222"/>
          <w:sz w:val="24"/>
          <w:szCs w:val="24"/>
        </w:rPr>
        <w:t>extbooks</w:t>
      </w:r>
      <w:r w:rsidR="00F40693" w:rsidRPr="009B3A4A">
        <w:rPr>
          <w:rFonts w:ascii="Times New Roman" w:eastAsia="Times New Roman" w:hAnsi="Times New Roman"/>
          <w:b/>
          <w:bCs/>
          <w:color w:val="222222"/>
          <w:sz w:val="24"/>
          <w:szCs w:val="24"/>
        </w:rPr>
        <w:t xml:space="preserve"> and Reading Material</w:t>
      </w:r>
    </w:p>
    <w:p w14:paraId="4E5EE89A" w14:textId="77777777" w:rsidR="00923627" w:rsidRDefault="00923627" w:rsidP="00923627">
      <w:pPr>
        <w:numPr>
          <w:ilvl w:val="0"/>
          <w:numId w:val="19"/>
        </w:num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Practical Application of HR Analytics. A step-by-step guide. Banerjee, Pandey, and Gupta, Sage 2019</w:t>
      </w:r>
    </w:p>
    <w:p w14:paraId="2A0E4D77" w14:textId="77777777" w:rsidR="00923627" w:rsidRDefault="00923627" w:rsidP="00923627">
      <w:pPr>
        <w:numPr>
          <w:ilvl w:val="0"/>
          <w:numId w:val="19"/>
        </w:num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Winning on HR Analytics. Leveraging data for Competitive Advantage. Soundarajan and Singh, Sage 2017</w:t>
      </w:r>
    </w:p>
    <w:p w14:paraId="01BE88D4" w14:textId="77777777" w:rsidR="00F40693" w:rsidRPr="008C224A" w:rsidRDefault="00F40693" w:rsidP="00923627">
      <w:pPr>
        <w:numPr>
          <w:ilvl w:val="0"/>
          <w:numId w:val="19"/>
        </w:num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A</w:t>
      </w:r>
      <w:r w:rsidRPr="008C224A">
        <w:rPr>
          <w:rFonts w:ascii="Times New Roman" w:eastAsia="Times New Roman" w:hAnsi="Times New Roman"/>
          <w:color w:val="222222"/>
          <w:sz w:val="24"/>
          <w:szCs w:val="24"/>
        </w:rPr>
        <w:t xml:space="preserve">dditional </w:t>
      </w:r>
      <w:r>
        <w:rPr>
          <w:rFonts w:ascii="Times New Roman" w:eastAsia="Times New Roman" w:hAnsi="Times New Roman"/>
          <w:color w:val="222222"/>
          <w:sz w:val="24"/>
          <w:szCs w:val="24"/>
        </w:rPr>
        <w:t xml:space="preserve">research oriented and </w:t>
      </w:r>
      <w:r w:rsidRPr="008C224A">
        <w:rPr>
          <w:rFonts w:ascii="Times New Roman" w:eastAsia="Times New Roman" w:hAnsi="Times New Roman"/>
          <w:color w:val="222222"/>
          <w:sz w:val="24"/>
          <w:szCs w:val="24"/>
        </w:rPr>
        <w:t>application materials</w:t>
      </w:r>
      <w:r>
        <w:rPr>
          <w:rFonts w:ascii="Times New Roman" w:eastAsia="Times New Roman" w:hAnsi="Times New Roman"/>
          <w:color w:val="222222"/>
          <w:sz w:val="24"/>
          <w:szCs w:val="24"/>
        </w:rPr>
        <w:t xml:space="preserve"> will be shared </w:t>
      </w:r>
      <w:r w:rsidRPr="008C224A">
        <w:rPr>
          <w:rFonts w:ascii="Times New Roman" w:eastAsia="Times New Roman" w:hAnsi="Times New Roman"/>
          <w:color w:val="222222"/>
          <w:sz w:val="24"/>
          <w:szCs w:val="24"/>
        </w:rPr>
        <w:t>in the class.</w:t>
      </w:r>
    </w:p>
    <w:p w14:paraId="0593E225" w14:textId="77777777" w:rsidR="00F40693" w:rsidRPr="00EC5AC7" w:rsidRDefault="00F40693" w:rsidP="008C224A">
      <w:pPr>
        <w:spacing w:after="240" w:line="240" w:lineRule="auto"/>
        <w:jc w:val="both"/>
        <w:rPr>
          <w:rFonts w:ascii="Times New Roman" w:eastAsia="Times New Roman" w:hAnsi="Times New Roman"/>
          <w:b/>
          <w:bCs/>
          <w:sz w:val="24"/>
          <w:szCs w:val="24"/>
        </w:rPr>
      </w:pPr>
    </w:p>
    <w:p w14:paraId="1557509B" w14:textId="77777777" w:rsidR="004B5873" w:rsidRDefault="004B5873" w:rsidP="00AE2936">
      <w:pPr>
        <w:spacing w:after="0" w:line="240" w:lineRule="auto"/>
        <w:rPr>
          <w:rFonts w:ascii="Times New Roman" w:eastAsia="Times New Roman" w:hAnsi="Times New Roman"/>
          <w:b/>
          <w:bCs/>
          <w:color w:val="222222"/>
          <w:sz w:val="24"/>
          <w:szCs w:val="24"/>
        </w:rPr>
      </w:pPr>
      <w:r w:rsidRPr="009B3A4A">
        <w:rPr>
          <w:rFonts w:ascii="Times New Roman" w:eastAsia="Times New Roman" w:hAnsi="Times New Roman"/>
          <w:b/>
          <w:bCs/>
          <w:color w:val="222222"/>
          <w:sz w:val="24"/>
          <w:szCs w:val="24"/>
        </w:rPr>
        <w:t>Evaluation</w:t>
      </w:r>
      <w:r w:rsidR="00C5417B">
        <w:rPr>
          <w:rFonts w:ascii="Times New Roman" w:eastAsia="Times New Roman" w:hAnsi="Times New Roman"/>
          <w:b/>
          <w:bCs/>
          <w:color w:val="222222"/>
          <w:sz w:val="24"/>
          <w:szCs w:val="24"/>
        </w:rPr>
        <w:t xml:space="preserve"> Components</w:t>
      </w:r>
    </w:p>
    <w:p w14:paraId="51BC0664" w14:textId="77777777" w:rsidR="00213217" w:rsidRDefault="00213217" w:rsidP="00AE2936">
      <w:pPr>
        <w:spacing w:after="0" w:line="240" w:lineRule="auto"/>
        <w:rPr>
          <w:rFonts w:ascii="Times New Roman" w:eastAsia="Times New Roman" w:hAnsi="Times New Roman"/>
          <w:b/>
          <w:bCs/>
          <w:color w:val="222222"/>
          <w:sz w:val="24"/>
          <w:szCs w:val="24"/>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19"/>
        <w:gridCol w:w="1161"/>
        <w:gridCol w:w="5640"/>
      </w:tblGrid>
      <w:tr w:rsidR="00213217" w:rsidRPr="00E86884" w14:paraId="263D5864" w14:textId="77777777" w:rsidTr="00923627">
        <w:trPr>
          <w:tblCellSpacing w:w="15" w:type="dxa"/>
        </w:trPr>
        <w:tc>
          <w:tcPr>
            <w:tcW w:w="2274" w:type="dxa"/>
            <w:tcBorders>
              <w:top w:val="outset" w:sz="6" w:space="0" w:color="auto"/>
              <w:left w:val="outset" w:sz="6" w:space="0" w:color="auto"/>
              <w:bottom w:val="outset" w:sz="6" w:space="0" w:color="auto"/>
              <w:right w:val="outset" w:sz="6" w:space="0" w:color="auto"/>
            </w:tcBorders>
            <w:hideMark/>
          </w:tcPr>
          <w:p w14:paraId="354E0ED8" w14:textId="77777777" w:rsidR="00213217" w:rsidRPr="00670019" w:rsidRDefault="00213217" w:rsidP="0072481F">
            <w:pPr>
              <w:spacing w:after="0" w:line="240" w:lineRule="auto"/>
              <w:jc w:val="both"/>
              <w:rPr>
                <w:rFonts w:ascii="Times New Roman" w:eastAsia="Times New Roman" w:hAnsi="Times New Roman"/>
                <w:sz w:val="24"/>
                <w:szCs w:val="24"/>
              </w:rPr>
            </w:pPr>
            <w:r w:rsidRPr="00670019">
              <w:rPr>
                <w:rFonts w:ascii="Times New Roman" w:eastAsia="Times New Roman" w:hAnsi="Times New Roman"/>
                <w:b/>
                <w:bCs/>
                <w:i/>
                <w:iCs/>
                <w:sz w:val="24"/>
                <w:szCs w:val="24"/>
              </w:rPr>
              <w:t>Components</w:t>
            </w:r>
          </w:p>
        </w:tc>
        <w:tc>
          <w:tcPr>
            <w:tcW w:w="1131" w:type="dxa"/>
            <w:tcBorders>
              <w:top w:val="outset" w:sz="6" w:space="0" w:color="auto"/>
              <w:left w:val="outset" w:sz="6" w:space="0" w:color="auto"/>
              <w:bottom w:val="outset" w:sz="6" w:space="0" w:color="auto"/>
              <w:right w:val="outset" w:sz="6" w:space="0" w:color="auto"/>
            </w:tcBorders>
            <w:hideMark/>
          </w:tcPr>
          <w:p w14:paraId="0E9C54D4" w14:textId="77777777" w:rsidR="00213217" w:rsidRPr="00670019" w:rsidRDefault="00213217" w:rsidP="0072481F">
            <w:pPr>
              <w:spacing w:after="0" w:line="240" w:lineRule="auto"/>
              <w:jc w:val="both"/>
              <w:rPr>
                <w:rFonts w:ascii="Times New Roman" w:eastAsia="Times New Roman" w:hAnsi="Times New Roman"/>
                <w:sz w:val="24"/>
                <w:szCs w:val="24"/>
              </w:rPr>
            </w:pPr>
            <w:r w:rsidRPr="00670019">
              <w:rPr>
                <w:rFonts w:ascii="Times New Roman" w:eastAsia="Times New Roman" w:hAnsi="Times New Roman"/>
                <w:b/>
                <w:bCs/>
                <w:i/>
                <w:iCs/>
                <w:sz w:val="24"/>
                <w:szCs w:val="24"/>
              </w:rPr>
              <w:t>Weightage</w:t>
            </w:r>
          </w:p>
        </w:tc>
        <w:tc>
          <w:tcPr>
            <w:tcW w:w="5595" w:type="dxa"/>
            <w:tcBorders>
              <w:top w:val="outset" w:sz="6" w:space="0" w:color="auto"/>
              <w:left w:val="outset" w:sz="6" w:space="0" w:color="auto"/>
              <w:bottom w:val="outset" w:sz="6" w:space="0" w:color="auto"/>
              <w:right w:val="outset" w:sz="6" w:space="0" w:color="auto"/>
            </w:tcBorders>
            <w:hideMark/>
          </w:tcPr>
          <w:p w14:paraId="1E6F131F" w14:textId="77777777" w:rsidR="00213217" w:rsidRPr="00670019" w:rsidRDefault="00213217" w:rsidP="0072481F">
            <w:pPr>
              <w:spacing w:after="0" w:line="240" w:lineRule="auto"/>
              <w:jc w:val="both"/>
              <w:rPr>
                <w:rFonts w:ascii="Times New Roman" w:eastAsia="Times New Roman" w:hAnsi="Times New Roman"/>
                <w:sz w:val="24"/>
                <w:szCs w:val="24"/>
              </w:rPr>
            </w:pPr>
            <w:r w:rsidRPr="00670019">
              <w:rPr>
                <w:rFonts w:ascii="Times New Roman" w:eastAsia="Times New Roman" w:hAnsi="Times New Roman"/>
                <w:b/>
                <w:bCs/>
                <w:i/>
                <w:iCs/>
                <w:sz w:val="24"/>
                <w:szCs w:val="24"/>
              </w:rPr>
              <w:t>Description</w:t>
            </w:r>
          </w:p>
        </w:tc>
      </w:tr>
      <w:tr w:rsidR="00213217" w:rsidRPr="00E86884" w14:paraId="0FCF2B67" w14:textId="77777777" w:rsidTr="00923627">
        <w:trPr>
          <w:tblCellSpacing w:w="15" w:type="dxa"/>
        </w:trPr>
        <w:tc>
          <w:tcPr>
            <w:tcW w:w="2274" w:type="dxa"/>
            <w:tcBorders>
              <w:top w:val="outset" w:sz="6" w:space="0" w:color="auto"/>
              <w:left w:val="outset" w:sz="6" w:space="0" w:color="auto"/>
              <w:bottom w:val="outset" w:sz="6" w:space="0" w:color="auto"/>
              <w:right w:val="outset" w:sz="6" w:space="0" w:color="auto"/>
            </w:tcBorders>
            <w:hideMark/>
          </w:tcPr>
          <w:p w14:paraId="1A74BCC9" w14:textId="77777777" w:rsidR="00213217" w:rsidRPr="00670019" w:rsidRDefault="00213217" w:rsidP="0072481F">
            <w:pPr>
              <w:spacing w:after="0" w:line="240" w:lineRule="auto"/>
              <w:jc w:val="both"/>
              <w:rPr>
                <w:rFonts w:ascii="Times New Roman" w:eastAsia="Times New Roman" w:hAnsi="Times New Roman"/>
                <w:sz w:val="24"/>
                <w:szCs w:val="24"/>
              </w:rPr>
            </w:pPr>
            <w:r w:rsidRPr="00670019">
              <w:rPr>
                <w:rFonts w:ascii="Times New Roman" w:eastAsia="Times New Roman" w:hAnsi="Times New Roman"/>
                <w:sz w:val="24"/>
                <w:szCs w:val="24"/>
              </w:rPr>
              <w:t>Class Participation</w:t>
            </w:r>
          </w:p>
        </w:tc>
        <w:tc>
          <w:tcPr>
            <w:tcW w:w="1131" w:type="dxa"/>
            <w:tcBorders>
              <w:top w:val="outset" w:sz="6" w:space="0" w:color="auto"/>
              <w:left w:val="outset" w:sz="6" w:space="0" w:color="auto"/>
              <w:bottom w:val="outset" w:sz="6" w:space="0" w:color="auto"/>
              <w:right w:val="outset" w:sz="6" w:space="0" w:color="auto"/>
            </w:tcBorders>
            <w:hideMark/>
          </w:tcPr>
          <w:p w14:paraId="0B7B374D" w14:textId="77777777" w:rsidR="00213217" w:rsidRPr="00670019" w:rsidRDefault="00213217" w:rsidP="00670019">
            <w:pPr>
              <w:spacing w:after="0" w:line="240" w:lineRule="auto"/>
              <w:jc w:val="both"/>
              <w:rPr>
                <w:rFonts w:ascii="Times New Roman" w:eastAsia="Times New Roman" w:hAnsi="Times New Roman"/>
                <w:sz w:val="24"/>
                <w:szCs w:val="24"/>
              </w:rPr>
            </w:pPr>
            <w:r w:rsidRPr="00670019">
              <w:rPr>
                <w:rFonts w:ascii="Times New Roman" w:eastAsia="Times New Roman" w:hAnsi="Times New Roman"/>
                <w:sz w:val="24"/>
                <w:szCs w:val="24"/>
              </w:rPr>
              <w:t>1</w:t>
            </w:r>
            <w:r w:rsidR="000C0718">
              <w:rPr>
                <w:rFonts w:ascii="Times New Roman" w:eastAsia="Times New Roman" w:hAnsi="Times New Roman"/>
                <w:sz w:val="24"/>
                <w:szCs w:val="24"/>
              </w:rPr>
              <w:t>0</w:t>
            </w:r>
            <w:r w:rsidRPr="00670019">
              <w:rPr>
                <w:rFonts w:ascii="Times New Roman" w:eastAsia="Times New Roman" w:hAnsi="Times New Roman"/>
                <w:sz w:val="24"/>
                <w:szCs w:val="24"/>
              </w:rPr>
              <w:t>%</w:t>
            </w:r>
          </w:p>
        </w:tc>
        <w:tc>
          <w:tcPr>
            <w:tcW w:w="5595" w:type="dxa"/>
            <w:tcBorders>
              <w:top w:val="outset" w:sz="6" w:space="0" w:color="auto"/>
              <w:left w:val="outset" w:sz="6" w:space="0" w:color="auto"/>
              <w:bottom w:val="outset" w:sz="6" w:space="0" w:color="auto"/>
              <w:right w:val="outset" w:sz="6" w:space="0" w:color="auto"/>
            </w:tcBorders>
            <w:hideMark/>
          </w:tcPr>
          <w:p w14:paraId="11053501" w14:textId="77777777" w:rsidR="00213217" w:rsidRPr="00670019" w:rsidRDefault="00213217" w:rsidP="0072481F">
            <w:pPr>
              <w:spacing w:before="100" w:beforeAutospacing="1" w:after="100" w:afterAutospacing="1" w:line="240" w:lineRule="auto"/>
              <w:jc w:val="both"/>
              <w:rPr>
                <w:rFonts w:ascii="Times New Roman" w:eastAsia="Times New Roman" w:hAnsi="Times New Roman"/>
                <w:sz w:val="24"/>
                <w:szCs w:val="24"/>
              </w:rPr>
            </w:pPr>
            <w:r w:rsidRPr="00670019">
              <w:rPr>
                <w:rFonts w:ascii="Times New Roman" w:eastAsia="Times New Roman" w:hAnsi="Times New Roman"/>
                <w:sz w:val="24"/>
                <w:szCs w:val="24"/>
              </w:rPr>
              <w:t>Active participation in the class</w:t>
            </w:r>
          </w:p>
        </w:tc>
      </w:tr>
      <w:tr w:rsidR="00213217" w:rsidRPr="00E86884" w14:paraId="036FA5C7" w14:textId="77777777" w:rsidTr="00923627">
        <w:trPr>
          <w:tblCellSpacing w:w="15" w:type="dxa"/>
        </w:trPr>
        <w:tc>
          <w:tcPr>
            <w:tcW w:w="2274" w:type="dxa"/>
            <w:tcBorders>
              <w:top w:val="outset" w:sz="6" w:space="0" w:color="auto"/>
              <w:left w:val="outset" w:sz="6" w:space="0" w:color="auto"/>
              <w:bottom w:val="outset" w:sz="6" w:space="0" w:color="auto"/>
              <w:right w:val="outset" w:sz="6" w:space="0" w:color="auto"/>
            </w:tcBorders>
          </w:tcPr>
          <w:p w14:paraId="19C0BF33" w14:textId="77777777" w:rsidR="00213217" w:rsidRPr="00670019" w:rsidRDefault="00327EAA" w:rsidP="00670019">
            <w:pPr>
              <w:spacing w:after="0" w:line="240" w:lineRule="auto"/>
              <w:rPr>
                <w:rFonts w:ascii="Times New Roman" w:eastAsia="Times New Roman" w:hAnsi="Times New Roman"/>
                <w:sz w:val="24"/>
                <w:szCs w:val="24"/>
              </w:rPr>
            </w:pPr>
            <w:r>
              <w:rPr>
                <w:rFonts w:ascii="Times New Roman" w:eastAsia="Times New Roman" w:hAnsi="Times New Roman"/>
                <w:sz w:val="24"/>
                <w:szCs w:val="24"/>
              </w:rPr>
              <w:t>Ongoing a</w:t>
            </w:r>
            <w:r w:rsidR="00213217" w:rsidRPr="00670019">
              <w:rPr>
                <w:rFonts w:ascii="Times New Roman" w:eastAsia="Times New Roman" w:hAnsi="Times New Roman"/>
                <w:sz w:val="24"/>
                <w:szCs w:val="24"/>
              </w:rPr>
              <w:t>ssignment</w:t>
            </w:r>
            <w:r>
              <w:rPr>
                <w:rFonts w:ascii="Times New Roman" w:eastAsia="Times New Roman" w:hAnsi="Times New Roman"/>
                <w:sz w:val="24"/>
                <w:szCs w:val="24"/>
              </w:rPr>
              <w:t>s</w:t>
            </w:r>
          </w:p>
        </w:tc>
        <w:tc>
          <w:tcPr>
            <w:tcW w:w="1131" w:type="dxa"/>
            <w:tcBorders>
              <w:top w:val="outset" w:sz="6" w:space="0" w:color="auto"/>
              <w:left w:val="outset" w:sz="6" w:space="0" w:color="auto"/>
              <w:bottom w:val="outset" w:sz="6" w:space="0" w:color="auto"/>
              <w:right w:val="outset" w:sz="6" w:space="0" w:color="auto"/>
            </w:tcBorders>
          </w:tcPr>
          <w:p w14:paraId="1273C486" w14:textId="77777777" w:rsidR="00213217" w:rsidRPr="00670019" w:rsidRDefault="000C0718" w:rsidP="00670019">
            <w:pPr>
              <w:spacing w:after="0" w:line="240" w:lineRule="auto"/>
              <w:rPr>
                <w:rFonts w:ascii="Times New Roman" w:eastAsia="Times New Roman" w:hAnsi="Times New Roman"/>
                <w:sz w:val="24"/>
                <w:szCs w:val="24"/>
              </w:rPr>
            </w:pPr>
            <w:r>
              <w:rPr>
                <w:rFonts w:ascii="Times New Roman" w:eastAsia="Times New Roman" w:hAnsi="Times New Roman"/>
                <w:sz w:val="24"/>
                <w:szCs w:val="24"/>
              </w:rPr>
              <w:t>30</w:t>
            </w:r>
            <w:r w:rsidR="00213217" w:rsidRPr="00670019">
              <w:rPr>
                <w:rFonts w:ascii="Times New Roman" w:eastAsia="Times New Roman" w:hAnsi="Times New Roman"/>
                <w:sz w:val="24"/>
                <w:szCs w:val="24"/>
              </w:rPr>
              <w:t>%</w:t>
            </w:r>
          </w:p>
        </w:tc>
        <w:tc>
          <w:tcPr>
            <w:tcW w:w="5595" w:type="dxa"/>
            <w:tcBorders>
              <w:top w:val="outset" w:sz="6" w:space="0" w:color="auto"/>
              <w:left w:val="outset" w:sz="6" w:space="0" w:color="auto"/>
              <w:bottom w:val="outset" w:sz="6" w:space="0" w:color="auto"/>
              <w:right w:val="outset" w:sz="6" w:space="0" w:color="auto"/>
            </w:tcBorders>
          </w:tcPr>
          <w:p w14:paraId="7E46F69B" w14:textId="77777777" w:rsidR="000E3C3A" w:rsidRPr="00670019" w:rsidRDefault="00670019" w:rsidP="00670019">
            <w:pPr>
              <w:spacing w:after="0" w:line="240" w:lineRule="auto"/>
              <w:rPr>
                <w:rFonts w:ascii="Times New Roman" w:eastAsia="Times New Roman" w:hAnsi="Times New Roman"/>
                <w:sz w:val="24"/>
                <w:szCs w:val="24"/>
              </w:rPr>
            </w:pPr>
            <w:r w:rsidRPr="00670019">
              <w:rPr>
                <w:rFonts w:ascii="Times New Roman" w:eastAsia="Times New Roman" w:hAnsi="Times New Roman"/>
                <w:sz w:val="24"/>
                <w:szCs w:val="24"/>
              </w:rPr>
              <w:t>Case a</w:t>
            </w:r>
            <w:r w:rsidR="00213217" w:rsidRPr="00670019">
              <w:rPr>
                <w:rFonts w:ascii="Times New Roman" w:eastAsia="Times New Roman" w:hAnsi="Times New Roman"/>
                <w:sz w:val="24"/>
                <w:szCs w:val="24"/>
              </w:rPr>
              <w:t>ssignment</w:t>
            </w:r>
            <w:r w:rsidRPr="00670019">
              <w:rPr>
                <w:rFonts w:ascii="Times New Roman" w:eastAsia="Times New Roman" w:hAnsi="Times New Roman"/>
                <w:sz w:val="24"/>
                <w:szCs w:val="24"/>
              </w:rPr>
              <w:t xml:space="preserve"> presentations and in-class discussions. </w:t>
            </w:r>
            <w:r w:rsidR="00923627">
              <w:rPr>
                <w:rFonts w:ascii="Times New Roman" w:eastAsia="Times New Roman" w:hAnsi="Times New Roman"/>
                <w:sz w:val="24"/>
                <w:szCs w:val="24"/>
              </w:rPr>
              <w:t>To</w:t>
            </w:r>
            <w:r w:rsidRPr="00670019">
              <w:rPr>
                <w:rFonts w:ascii="Times New Roman" w:eastAsia="Times New Roman" w:hAnsi="Times New Roman"/>
                <w:sz w:val="24"/>
                <w:szCs w:val="24"/>
              </w:rPr>
              <w:t>pics will include case studies</w:t>
            </w:r>
            <w:r w:rsidR="00923627">
              <w:rPr>
                <w:rFonts w:ascii="Times New Roman" w:eastAsia="Times New Roman" w:hAnsi="Times New Roman"/>
                <w:sz w:val="24"/>
                <w:szCs w:val="24"/>
              </w:rPr>
              <w:t xml:space="preserve">, </w:t>
            </w:r>
            <w:r w:rsidRPr="00670019">
              <w:rPr>
                <w:rFonts w:ascii="Times New Roman" w:eastAsia="Times New Roman" w:hAnsi="Times New Roman"/>
                <w:sz w:val="24"/>
                <w:szCs w:val="24"/>
              </w:rPr>
              <w:t>scenario</w:t>
            </w:r>
            <w:r w:rsidR="00923627">
              <w:rPr>
                <w:rFonts w:ascii="Times New Roman" w:eastAsia="Times New Roman" w:hAnsi="Times New Roman"/>
                <w:sz w:val="24"/>
                <w:szCs w:val="24"/>
              </w:rPr>
              <w:t xml:space="preserve"> analysis, live </w:t>
            </w:r>
            <w:proofErr w:type="gramStart"/>
            <w:r w:rsidR="00923627">
              <w:rPr>
                <w:rFonts w:ascii="Times New Roman" w:eastAsia="Times New Roman" w:hAnsi="Times New Roman"/>
                <w:sz w:val="24"/>
                <w:szCs w:val="24"/>
              </w:rPr>
              <w:t>articles</w:t>
            </w:r>
            <w:proofErr w:type="gramEnd"/>
            <w:r w:rsidR="00923627">
              <w:rPr>
                <w:rFonts w:ascii="Times New Roman" w:eastAsia="Times New Roman" w:hAnsi="Times New Roman"/>
                <w:sz w:val="24"/>
                <w:szCs w:val="24"/>
              </w:rPr>
              <w:t xml:space="preserve"> and other contemporary sources</w:t>
            </w:r>
            <w:r w:rsidRPr="00670019">
              <w:rPr>
                <w:rFonts w:ascii="Times New Roman" w:eastAsia="Times New Roman" w:hAnsi="Times New Roman"/>
                <w:sz w:val="24"/>
                <w:szCs w:val="24"/>
              </w:rPr>
              <w:t>. Absence will lead to marks being with-held</w:t>
            </w:r>
            <w:r w:rsidR="00213217" w:rsidRPr="00670019">
              <w:rPr>
                <w:rFonts w:ascii="Times New Roman" w:eastAsia="Times New Roman" w:hAnsi="Times New Roman"/>
                <w:sz w:val="24"/>
                <w:szCs w:val="24"/>
              </w:rPr>
              <w:t>.</w:t>
            </w:r>
            <w:r w:rsidRPr="00670019">
              <w:rPr>
                <w:rFonts w:ascii="Times New Roman" w:eastAsia="Times New Roman" w:hAnsi="Times New Roman"/>
                <w:sz w:val="24"/>
                <w:szCs w:val="24"/>
              </w:rPr>
              <w:t xml:space="preserve"> Multiple assignments across the course will provide opportunity to make up for absence. NO other make-up/re-presentations will be permitted. </w:t>
            </w:r>
          </w:p>
        </w:tc>
      </w:tr>
      <w:tr w:rsidR="00213217" w:rsidRPr="00E86884" w14:paraId="03E72EB4" w14:textId="77777777" w:rsidTr="00923627">
        <w:trPr>
          <w:tblCellSpacing w:w="15" w:type="dxa"/>
        </w:trPr>
        <w:tc>
          <w:tcPr>
            <w:tcW w:w="2274" w:type="dxa"/>
            <w:tcBorders>
              <w:top w:val="outset" w:sz="6" w:space="0" w:color="auto"/>
              <w:left w:val="outset" w:sz="6" w:space="0" w:color="auto"/>
              <w:bottom w:val="outset" w:sz="6" w:space="0" w:color="auto"/>
              <w:right w:val="outset" w:sz="6" w:space="0" w:color="auto"/>
            </w:tcBorders>
            <w:hideMark/>
          </w:tcPr>
          <w:p w14:paraId="6D37745E" w14:textId="77777777" w:rsidR="00213217" w:rsidRPr="00670019" w:rsidRDefault="00327EAA" w:rsidP="00670019">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Term </w:t>
            </w:r>
            <w:r w:rsidR="000C0718">
              <w:rPr>
                <w:rFonts w:ascii="Times New Roman" w:eastAsia="Times New Roman" w:hAnsi="Times New Roman"/>
                <w:sz w:val="24"/>
                <w:szCs w:val="24"/>
              </w:rPr>
              <w:t xml:space="preserve">Project </w:t>
            </w:r>
          </w:p>
        </w:tc>
        <w:tc>
          <w:tcPr>
            <w:tcW w:w="1131" w:type="dxa"/>
            <w:tcBorders>
              <w:top w:val="outset" w:sz="6" w:space="0" w:color="auto"/>
              <w:left w:val="outset" w:sz="6" w:space="0" w:color="auto"/>
              <w:bottom w:val="outset" w:sz="6" w:space="0" w:color="auto"/>
              <w:right w:val="outset" w:sz="6" w:space="0" w:color="auto"/>
            </w:tcBorders>
            <w:hideMark/>
          </w:tcPr>
          <w:p w14:paraId="03783961" w14:textId="77777777" w:rsidR="00213217" w:rsidRPr="00670019" w:rsidRDefault="000C0718" w:rsidP="00670019">
            <w:pPr>
              <w:spacing w:after="0" w:line="240" w:lineRule="auto"/>
              <w:rPr>
                <w:rFonts w:ascii="Times New Roman" w:eastAsia="Times New Roman" w:hAnsi="Times New Roman"/>
                <w:sz w:val="24"/>
                <w:szCs w:val="24"/>
              </w:rPr>
            </w:pPr>
            <w:r>
              <w:rPr>
                <w:rFonts w:ascii="Times New Roman" w:eastAsia="Times New Roman" w:hAnsi="Times New Roman"/>
                <w:sz w:val="24"/>
                <w:szCs w:val="24"/>
              </w:rPr>
              <w:t>20</w:t>
            </w:r>
            <w:r w:rsidR="000E3C3A">
              <w:rPr>
                <w:rFonts w:ascii="Times New Roman" w:eastAsia="Times New Roman" w:hAnsi="Times New Roman"/>
                <w:sz w:val="24"/>
                <w:szCs w:val="24"/>
              </w:rPr>
              <w:t>%</w:t>
            </w:r>
          </w:p>
        </w:tc>
        <w:tc>
          <w:tcPr>
            <w:tcW w:w="5595" w:type="dxa"/>
            <w:tcBorders>
              <w:top w:val="outset" w:sz="6" w:space="0" w:color="auto"/>
              <w:left w:val="outset" w:sz="6" w:space="0" w:color="auto"/>
              <w:bottom w:val="outset" w:sz="6" w:space="0" w:color="auto"/>
              <w:right w:val="outset" w:sz="6" w:space="0" w:color="auto"/>
            </w:tcBorders>
            <w:hideMark/>
          </w:tcPr>
          <w:p w14:paraId="363E0233" w14:textId="77777777" w:rsidR="00213217" w:rsidRPr="00670019" w:rsidRDefault="000C0718" w:rsidP="00670019">
            <w:pPr>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sz w:val="24"/>
                <w:szCs w:val="24"/>
              </w:rPr>
              <w:t>At the end of the 3</w:t>
            </w:r>
            <w:r w:rsidRPr="000C0718">
              <w:rPr>
                <w:rFonts w:ascii="Times New Roman" w:eastAsia="Times New Roman" w:hAnsi="Times New Roman"/>
                <w:sz w:val="24"/>
                <w:szCs w:val="24"/>
                <w:vertAlign w:val="superscript"/>
              </w:rPr>
              <w:t>rd</w:t>
            </w:r>
            <w:r>
              <w:rPr>
                <w:rFonts w:ascii="Times New Roman" w:eastAsia="Times New Roman" w:hAnsi="Times New Roman"/>
                <w:sz w:val="24"/>
                <w:szCs w:val="24"/>
              </w:rPr>
              <w:t xml:space="preserve"> Module students will be required to identify a term project topic and submit and present a term-end project. Will happen through some preliminary interaction with a HR connect working in the industry</w:t>
            </w:r>
            <w:r w:rsidR="00923627">
              <w:rPr>
                <w:rFonts w:ascii="Times New Roman" w:eastAsia="Times New Roman" w:hAnsi="Times New Roman"/>
                <w:sz w:val="24"/>
                <w:szCs w:val="24"/>
              </w:rPr>
              <w:t xml:space="preserve">, identify a senior, an ex-colleague, or an acquaintance in the industry. The project identified </w:t>
            </w:r>
            <w:proofErr w:type="gramStart"/>
            <w:r w:rsidR="00923627">
              <w:rPr>
                <w:rFonts w:ascii="Times New Roman" w:eastAsia="Times New Roman" w:hAnsi="Times New Roman"/>
                <w:sz w:val="24"/>
                <w:szCs w:val="24"/>
              </w:rPr>
              <w:t>has to</w:t>
            </w:r>
            <w:proofErr w:type="gramEnd"/>
            <w:r w:rsidR="00923627">
              <w:rPr>
                <w:rFonts w:ascii="Times New Roman" w:eastAsia="Times New Roman" w:hAnsi="Times New Roman"/>
                <w:sz w:val="24"/>
                <w:szCs w:val="24"/>
              </w:rPr>
              <w:t xml:space="preserve"> solve a clear business problem, currently posing a challenge at the workplace.</w:t>
            </w:r>
          </w:p>
        </w:tc>
      </w:tr>
      <w:tr w:rsidR="00213217" w:rsidRPr="00E86884" w14:paraId="0B7A9EEB" w14:textId="77777777" w:rsidTr="00923627">
        <w:trPr>
          <w:tblCellSpacing w:w="15" w:type="dxa"/>
        </w:trPr>
        <w:tc>
          <w:tcPr>
            <w:tcW w:w="2274" w:type="dxa"/>
            <w:tcBorders>
              <w:top w:val="outset" w:sz="6" w:space="0" w:color="auto"/>
              <w:left w:val="outset" w:sz="6" w:space="0" w:color="auto"/>
              <w:bottom w:val="outset" w:sz="6" w:space="0" w:color="auto"/>
              <w:right w:val="outset" w:sz="6" w:space="0" w:color="auto"/>
            </w:tcBorders>
            <w:hideMark/>
          </w:tcPr>
          <w:p w14:paraId="56F77081" w14:textId="77777777" w:rsidR="00213217" w:rsidRPr="00670019" w:rsidRDefault="00213217" w:rsidP="00670019">
            <w:pPr>
              <w:spacing w:after="0" w:line="240" w:lineRule="auto"/>
              <w:rPr>
                <w:rFonts w:ascii="Times New Roman" w:eastAsia="Times New Roman" w:hAnsi="Times New Roman"/>
                <w:sz w:val="24"/>
                <w:szCs w:val="24"/>
              </w:rPr>
            </w:pPr>
            <w:r w:rsidRPr="00670019">
              <w:rPr>
                <w:rFonts w:ascii="Times New Roman" w:eastAsia="Times New Roman" w:hAnsi="Times New Roman"/>
                <w:sz w:val="24"/>
                <w:szCs w:val="24"/>
              </w:rPr>
              <w:t>End Term Examination</w:t>
            </w:r>
          </w:p>
        </w:tc>
        <w:tc>
          <w:tcPr>
            <w:tcW w:w="1131" w:type="dxa"/>
            <w:tcBorders>
              <w:top w:val="outset" w:sz="6" w:space="0" w:color="auto"/>
              <w:left w:val="outset" w:sz="6" w:space="0" w:color="auto"/>
              <w:bottom w:val="outset" w:sz="6" w:space="0" w:color="auto"/>
              <w:right w:val="outset" w:sz="6" w:space="0" w:color="auto"/>
            </w:tcBorders>
            <w:hideMark/>
          </w:tcPr>
          <w:p w14:paraId="6DA3D8C8" w14:textId="77777777" w:rsidR="00213217" w:rsidRPr="00670019" w:rsidRDefault="000C0718" w:rsidP="00670019">
            <w:pPr>
              <w:spacing w:after="0" w:line="240" w:lineRule="auto"/>
              <w:rPr>
                <w:rFonts w:ascii="Times New Roman" w:eastAsia="Times New Roman" w:hAnsi="Times New Roman"/>
                <w:sz w:val="24"/>
                <w:szCs w:val="24"/>
              </w:rPr>
            </w:pPr>
            <w:r>
              <w:rPr>
                <w:rFonts w:ascii="Times New Roman" w:eastAsia="Times New Roman" w:hAnsi="Times New Roman"/>
                <w:sz w:val="24"/>
                <w:szCs w:val="24"/>
              </w:rPr>
              <w:t>4</w:t>
            </w:r>
            <w:r w:rsidR="00213217" w:rsidRPr="00670019">
              <w:rPr>
                <w:rFonts w:ascii="Times New Roman" w:eastAsia="Times New Roman" w:hAnsi="Times New Roman"/>
                <w:sz w:val="24"/>
                <w:szCs w:val="24"/>
              </w:rPr>
              <w:t>0%</w:t>
            </w:r>
          </w:p>
        </w:tc>
        <w:tc>
          <w:tcPr>
            <w:tcW w:w="5595" w:type="dxa"/>
            <w:tcBorders>
              <w:top w:val="outset" w:sz="6" w:space="0" w:color="auto"/>
              <w:left w:val="outset" w:sz="6" w:space="0" w:color="auto"/>
              <w:bottom w:val="outset" w:sz="6" w:space="0" w:color="auto"/>
              <w:right w:val="outset" w:sz="6" w:space="0" w:color="auto"/>
            </w:tcBorders>
            <w:hideMark/>
          </w:tcPr>
          <w:p w14:paraId="41C05B48" w14:textId="77777777" w:rsidR="00213217" w:rsidRPr="00670019" w:rsidRDefault="00213217" w:rsidP="00670019">
            <w:pPr>
              <w:spacing w:after="0" w:line="240" w:lineRule="auto"/>
              <w:rPr>
                <w:rFonts w:ascii="Times New Roman" w:eastAsia="Times New Roman" w:hAnsi="Times New Roman"/>
                <w:sz w:val="24"/>
                <w:szCs w:val="24"/>
              </w:rPr>
            </w:pPr>
            <w:r w:rsidRPr="00670019">
              <w:rPr>
                <w:rFonts w:ascii="Times New Roman" w:eastAsia="Times New Roman" w:hAnsi="Times New Roman"/>
                <w:sz w:val="24"/>
                <w:szCs w:val="24"/>
              </w:rPr>
              <w:t xml:space="preserve">End term exam, examining concepts and </w:t>
            </w:r>
            <w:r w:rsidR="00923627">
              <w:rPr>
                <w:rFonts w:ascii="Times New Roman" w:eastAsia="Times New Roman" w:hAnsi="Times New Roman"/>
                <w:sz w:val="24"/>
                <w:szCs w:val="24"/>
              </w:rPr>
              <w:t xml:space="preserve">discussing </w:t>
            </w:r>
            <w:r w:rsidRPr="00670019">
              <w:rPr>
                <w:rFonts w:ascii="Times New Roman" w:eastAsia="Times New Roman" w:hAnsi="Times New Roman"/>
                <w:sz w:val="24"/>
                <w:szCs w:val="24"/>
              </w:rPr>
              <w:t>its application</w:t>
            </w:r>
            <w:r w:rsidR="00923627">
              <w:rPr>
                <w:rFonts w:ascii="Times New Roman" w:eastAsia="Times New Roman" w:hAnsi="Times New Roman"/>
                <w:sz w:val="24"/>
                <w:szCs w:val="24"/>
              </w:rPr>
              <w:t>, and implications</w:t>
            </w:r>
            <w:r w:rsidRPr="00670019">
              <w:rPr>
                <w:rFonts w:ascii="Times New Roman" w:eastAsia="Times New Roman" w:hAnsi="Times New Roman"/>
                <w:sz w:val="24"/>
                <w:szCs w:val="24"/>
              </w:rPr>
              <w:t>.</w:t>
            </w:r>
          </w:p>
        </w:tc>
      </w:tr>
    </w:tbl>
    <w:p w14:paraId="7A2F54F7" w14:textId="77777777" w:rsidR="00F83E24" w:rsidRDefault="00F83E24" w:rsidP="00F83E24">
      <w:pPr>
        <w:spacing w:after="0"/>
        <w:rPr>
          <w:rFonts w:ascii="Times New Roman" w:eastAsia="Times New Roman" w:hAnsi="Times New Roman"/>
          <w:b/>
          <w:bCs/>
          <w:color w:val="222222"/>
          <w:sz w:val="24"/>
          <w:szCs w:val="24"/>
        </w:rPr>
      </w:pPr>
    </w:p>
    <w:p w14:paraId="04DB7F65" w14:textId="77777777" w:rsidR="006E530D" w:rsidRDefault="006E530D" w:rsidP="006E530D">
      <w:pPr>
        <w:autoSpaceDE w:val="0"/>
        <w:autoSpaceDN w:val="0"/>
        <w:adjustRightInd w:val="0"/>
        <w:spacing w:after="0"/>
        <w:jc w:val="both"/>
        <w:rPr>
          <w:rFonts w:ascii="Times New Roman" w:hAnsi="Times New Roman"/>
          <w:b/>
          <w:sz w:val="24"/>
          <w:szCs w:val="24"/>
        </w:rPr>
      </w:pPr>
      <w:r>
        <w:rPr>
          <w:rFonts w:ascii="Times New Roman" w:hAnsi="Times New Roman"/>
          <w:b/>
          <w:sz w:val="24"/>
          <w:szCs w:val="24"/>
        </w:rPr>
        <w:t>Student Profile</w:t>
      </w:r>
    </w:p>
    <w:p w14:paraId="73B2FC50" w14:textId="77777777" w:rsidR="006E530D" w:rsidRDefault="006E530D" w:rsidP="006E530D">
      <w:pPr>
        <w:autoSpaceDE w:val="0"/>
        <w:autoSpaceDN w:val="0"/>
        <w:adjustRightInd w:val="0"/>
        <w:spacing w:after="0"/>
        <w:jc w:val="both"/>
        <w:rPr>
          <w:rFonts w:ascii="Times New Roman" w:hAnsi="Times New Roman"/>
          <w:i/>
          <w:sz w:val="24"/>
          <w:szCs w:val="24"/>
          <w:u w:val="single"/>
        </w:rPr>
      </w:pPr>
      <w:r w:rsidRPr="00213217">
        <w:rPr>
          <w:rFonts w:ascii="Times New Roman" w:hAnsi="Times New Roman"/>
          <w:i/>
          <w:sz w:val="24"/>
          <w:szCs w:val="24"/>
          <w:u w:val="single"/>
        </w:rPr>
        <w:t xml:space="preserve">This course requires </w:t>
      </w:r>
      <w:r>
        <w:rPr>
          <w:rFonts w:ascii="Times New Roman" w:hAnsi="Times New Roman"/>
          <w:i/>
          <w:sz w:val="24"/>
          <w:szCs w:val="24"/>
          <w:u w:val="single"/>
        </w:rPr>
        <w:t>active participation</w:t>
      </w:r>
      <w:r w:rsidRPr="00213217">
        <w:rPr>
          <w:rFonts w:ascii="Times New Roman" w:hAnsi="Times New Roman"/>
          <w:i/>
          <w:sz w:val="24"/>
          <w:szCs w:val="24"/>
          <w:u w:val="single"/>
        </w:rPr>
        <w:t xml:space="preserve"> and commitment. A</w:t>
      </w:r>
      <w:r>
        <w:rPr>
          <w:rFonts w:ascii="Times New Roman" w:hAnsi="Times New Roman"/>
          <w:i/>
          <w:sz w:val="24"/>
          <w:szCs w:val="24"/>
          <w:u w:val="single"/>
        </w:rPr>
        <w:t xml:space="preserve">ttendance and classroom </w:t>
      </w:r>
      <w:r w:rsidRPr="00213217">
        <w:rPr>
          <w:rFonts w:ascii="Times New Roman" w:hAnsi="Times New Roman"/>
          <w:i/>
          <w:sz w:val="24"/>
          <w:szCs w:val="24"/>
          <w:u w:val="single"/>
        </w:rPr>
        <w:t xml:space="preserve">interactions are </w:t>
      </w:r>
      <w:r>
        <w:rPr>
          <w:rFonts w:ascii="Times New Roman" w:hAnsi="Times New Roman"/>
          <w:i/>
          <w:sz w:val="24"/>
          <w:szCs w:val="24"/>
          <w:u w:val="single"/>
        </w:rPr>
        <w:t>critical</w:t>
      </w:r>
      <w:r w:rsidRPr="00213217">
        <w:rPr>
          <w:rFonts w:ascii="Times New Roman" w:hAnsi="Times New Roman"/>
          <w:i/>
          <w:sz w:val="24"/>
          <w:szCs w:val="24"/>
          <w:u w:val="single"/>
        </w:rPr>
        <w:t>. Students enrolling for this course will gain immensely from its practical oversight and hands-on assignments. Passive presence is discouraged.</w:t>
      </w:r>
    </w:p>
    <w:p w14:paraId="348672DD" w14:textId="77777777" w:rsidR="006E530D" w:rsidRDefault="006E530D" w:rsidP="00F83E24">
      <w:pPr>
        <w:spacing w:after="0"/>
        <w:rPr>
          <w:rFonts w:ascii="Times New Roman" w:eastAsia="Times New Roman" w:hAnsi="Times New Roman"/>
          <w:b/>
          <w:bCs/>
          <w:color w:val="222222"/>
          <w:sz w:val="24"/>
          <w:szCs w:val="24"/>
        </w:rPr>
      </w:pPr>
    </w:p>
    <w:p w14:paraId="24F14E0C" w14:textId="77777777" w:rsidR="004B5873" w:rsidRDefault="004B5873" w:rsidP="00F83E24">
      <w:pPr>
        <w:spacing w:after="0"/>
        <w:rPr>
          <w:rFonts w:ascii="Times New Roman" w:eastAsia="Times New Roman" w:hAnsi="Times New Roman"/>
          <w:b/>
          <w:bCs/>
          <w:color w:val="222222"/>
          <w:sz w:val="24"/>
          <w:szCs w:val="24"/>
        </w:rPr>
      </w:pPr>
      <w:r w:rsidRPr="009B3A4A">
        <w:rPr>
          <w:rFonts w:ascii="Times New Roman" w:eastAsia="Times New Roman" w:hAnsi="Times New Roman"/>
          <w:b/>
          <w:bCs/>
          <w:color w:val="222222"/>
          <w:sz w:val="24"/>
          <w:szCs w:val="24"/>
        </w:rPr>
        <w:t>Academic Integrity</w:t>
      </w:r>
    </w:p>
    <w:p w14:paraId="584BD9F4" w14:textId="77777777" w:rsidR="008459FA" w:rsidRDefault="008459FA" w:rsidP="00F83E24">
      <w:pPr>
        <w:spacing w:after="0"/>
        <w:jc w:val="both"/>
        <w:outlineLvl w:val="1"/>
        <w:rPr>
          <w:rFonts w:ascii="Times New Roman" w:hAnsi="Times New Roman"/>
          <w:sz w:val="24"/>
          <w:szCs w:val="24"/>
        </w:rPr>
      </w:pPr>
      <w:r w:rsidRPr="008459FA">
        <w:rPr>
          <w:rFonts w:ascii="Times New Roman" w:eastAsia="Times New Roman" w:hAnsi="Times New Roman"/>
          <w:bCs/>
          <w:kern w:val="36"/>
          <w:sz w:val="24"/>
          <w:szCs w:val="24"/>
        </w:rPr>
        <w:lastRenderedPageBreak/>
        <w:t>Students subscribing to this course will be bound by the Academic Policy as specifi</w:t>
      </w:r>
      <w:r w:rsidR="0027476E">
        <w:rPr>
          <w:rFonts w:ascii="Times New Roman" w:eastAsia="Times New Roman" w:hAnsi="Times New Roman"/>
          <w:bCs/>
          <w:kern w:val="36"/>
          <w:sz w:val="24"/>
          <w:szCs w:val="24"/>
        </w:rPr>
        <w:t>ed in the Student Manual of XUB</w:t>
      </w:r>
      <w:r w:rsidRPr="008459FA">
        <w:rPr>
          <w:rFonts w:ascii="Times New Roman" w:eastAsia="Times New Roman" w:hAnsi="Times New Roman"/>
          <w:bCs/>
          <w:kern w:val="36"/>
          <w:sz w:val="24"/>
          <w:szCs w:val="24"/>
        </w:rPr>
        <w:t>. For all in-class and evaluation purposes, the decision of the course instructor will be binding and final on every student.</w:t>
      </w:r>
      <w:r w:rsidR="00AE2936">
        <w:rPr>
          <w:rFonts w:ascii="Times New Roman" w:eastAsia="Times New Roman" w:hAnsi="Times New Roman"/>
          <w:bCs/>
          <w:kern w:val="36"/>
          <w:sz w:val="24"/>
          <w:szCs w:val="24"/>
        </w:rPr>
        <w:t xml:space="preserve"> </w:t>
      </w:r>
      <w:r w:rsidRPr="008459FA">
        <w:rPr>
          <w:rFonts w:ascii="Times New Roman" w:hAnsi="Times New Roman"/>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70F55D4C" w14:textId="77777777" w:rsidR="00F83E24" w:rsidRDefault="00F83E24" w:rsidP="00F83E24">
      <w:pPr>
        <w:spacing w:after="0"/>
        <w:jc w:val="both"/>
        <w:outlineLvl w:val="1"/>
        <w:rPr>
          <w:rFonts w:ascii="Times New Roman" w:hAnsi="Times New Roman"/>
          <w:sz w:val="24"/>
          <w:szCs w:val="24"/>
        </w:rPr>
      </w:pPr>
    </w:p>
    <w:p w14:paraId="10092FE3" w14:textId="77777777" w:rsidR="00C5417B" w:rsidRPr="00E039A4" w:rsidRDefault="00C5417B" w:rsidP="00F83E24">
      <w:pPr>
        <w:autoSpaceDE w:val="0"/>
        <w:autoSpaceDN w:val="0"/>
        <w:adjustRightInd w:val="0"/>
        <w:spacing w:after="0"/>
        <w:jc w:val="both"/>
        <w:rPr>
          <w:rFonts w:ascii="Times New Roman" w:hAnsi="Times New Roman"/>
          <w:b/>
          <w:bCs/>
          <w:sz w:val="24"/>
          <w:szCs w:val="24"/>
        </w:rPr>
      </w:pPr>
      <w:r w:rsidRPr="00E039A4">
        <w:rPr>
          <w:rFonts w:ascii="Times New Roman" w:hAnsi="Times New Roman"/>
          <w:b/>
          <w:bCs/>
          <w:sz w:val="24"/>
          <w:szCs w:val="24"/>
        </w:rPr>
        <w:t xml:space="preserve">No Network Policy </w:t>
      </w:r>
    </w:p>
    <w:p w14:paraId="4B7ED3EE" w14:textId="77777777" w:rsidR="00C5417B" w:rsidRDefault="00C5417B" w:rsidP="00F83E24">
      <w:pPr>
        <w:autoSpaceDE w:val="0"/>
        <w:autoSpaceDN w:val="0"/>
        <w:adjustRightInd w:val="0"/>
        <w:spacing w:after="0"/>
        <w:jc w:val="both"/>
        <w:rPr>
          <w:rFonts w:ascii="Times New Roman" w:hAnsi="Times New Roman"/>
          <w:sz w:val="24"/>
          <w:szCs w:val="24"/>
        </w:rPr>
      </w:pPr>
      <w:r w:rsidRPr="004D2B09">
        <w:rPr>
          <w:rFonts w:ascii="Times New Roman" w:hAnsi="Times New Roman"/>
          <w:sz w:val="24"/>
          <w:szCs w:val="24"/>
        </w:rPr>
        <w:t xml:space="preserve">All students are requested not to operate any network enabled devices such as cell phones, etabs, ipads or any other electronic network enabled devices inside the classroom during the sessions except on specially assigned course days. In case you are compelled to carry it in person, you may keep it in the switched off mode. Anyone found to violate this policy will </w:t>
      </w:r>
      <w:r w:rsidR="000E33A3" w:rsidRPr="004D2B09">
        <w:rPr>
          <w:rFonts w:ascii="Times New Roman" w:hAnsi="Times New Roman"/>
          <w:sz w:val="24"/>
          <w:szCs w:val="24"/>
        </w:rPr>
        <w:t>be debarred from participating in component D and will be losing the said percentage of marks.</w:t>
      </w:r>
    </w:p>
    <w:p w14:paraId="5B9541B4" w14:textId="77777777" w:rsidR="00F83E24" w:rsidRPr="004D2B09" w:rsidRDefault="00F83E24" w:rsidP="00F83E24">
      <w:pPr>
        <w:autoSpaceDE w:val="0"/>
        <w:autoSpaceDN w:val="0"/>
        <w:adjustRightInd w:val="0"/>
        <w:spacing w:after="0"/>
        <w:jc w:val="both"/>
        <w:rPr>
          <w:rFonts w:ascii="Times New Roman" w:hAnsi="Times New Roman"/>
          <w:sz w:val="24"/>
          <w:szCs w:val="24"/>
        </w:rPr>
      </w:pPr>
    </w:p>
    <w:p w14:paraId="080673FB" w14:textId="77777777" w:rsidR="00327F09" w:rsidRDefault="008459FA" w:rsidP="00F83E24">
      <w:pPr>
        <w:autoSpaceDE w:val="0"/>
        <w:autoSpaceDN w:val="0"/>
        <w:adjustRightInd w:val="0"/>
        <w:spacing w:after="0"/>
        <w:jc w:val="both"/>
        <w:rPr>
          <w:rFonts w:ascii="Times New Roman" w:hAnsi="Times New Roman"/>
          <w:sz w:val="24"/>
          <w:szCs w:val="24"/>
        </w:rPr>
      </w:pPr>
      <w:r w:rsidRPr="00AE2936">
        <w:rPr>
          <w:rFonts w:ascii="Times New Roman" w:hAnsi="Times New Roman"/>
          <w:b/>
          <w:sz w:val="24"/>
          <w:szCs w:val="24"/>
        </w:rPr>
        <w:t>Course Declaration:</w:t>
      </w:r>
      <w:r w:rsidR="00D86AAA">
        <w:rPr>
          <w:rFonts w:ascii="Times New Roman" w:hAnsi="Times New Roman"/>
          <w:b/>
          <w:sz w:val="24"/>
          <w:szCs w:val="24"/>
        </w:rPr>
        <w:t xml:space="preserve"> </w:t>
      </w:r>
      <w:r w:rsidRPr="008459FA">
        <w:rPr>
          <w:rFonts w:ascii="Times New Roman" w:hAnsi="Times New Roman"/>
          <w:sz w:val="24"/>
          <w:szCs w:val="24"/>
        </w:rPr>
        <w:t xml:space="preserve">By subscribing </w:t>
      </w:r>
      <w:r w:rsidR="00D86AAA">
        <w:rPr>
          <w:rFonts w:ascii="Times New Roman" w:hAnsi="Times New Roman"/>
          <w:sz w:val="24"/>
          <w:szCs w:val="24"/>
        </w:rPr>
        <w:t xml:space="preserve">and registering </w:t>
      </w:r>
      <w:r w:rsidRPr="008459FA">
        <w:rPr>
          <w:rFonts w:ascii="Times New Roman" w:hAnsi="Times New Roman"/>
          <w:sz w:val="24"/>
          <w:szCs w:val="24"/>
        </w:rPr>
        <w:t xml:space="preserve">to this course, the student is deemed to have read, </w:t>
      </w:r>
      <w:proofErr w:type="gramStart"/>
      <w:r w:rsidRPr="008459FA">
        <w:rPr>
          <w:rFonts w:ascii="Times New Roman" w:hAnsi="Times New Roman"/>
          <w:sz w:val="24"/>
          <w:szCs w:val="24"/>
        </w:rPr>
        <w:t>understood</w:t>
      </w:r>
      <w:proofErr w:type="gramEnd"/>
      <w:r w:rsidRPr="008459FA">
        <w:rPr>
          <w:rFonts w:ascii="Times New Roman" w:hAnsi="Times New Roman"/>
          <w:sz w:val="24"/>
          <w:szCs w:val="24"/>
        </w:rPr>
        <w:t xml:space="preserve"> and unequivocally agreed to abide by the terms and conditions mentioned in this course outline and will not attempt to negotiate any items mentioned above with the course instructor </w:t>
      </w:r>
      <w:r w:rsidR="004D2B09">
        <w:rPr>
          <w:rFonts w:ascii="Times New Roman" w:hAnsi="Times New Roman"/>
          <w:sz w:val="24"/>
          <w:szCs w:val="24"/>
        </w:rPr>
        <w:t>any time</w:t>
      </w:r>
      <w:r w:rsidR="002F38C5">
        <w:rPr>
          <w:rFonts w:ascii="Times New Roman" w:hAnsi="Times New Roman"/>
          <w:sz w:val="24"/>
          <w:szCs w:val="24"/>
        </w:rPr>
        <w:t xml:space="preserve"> </w:t>
      </w:r>
      <w:r w:rsidRPr="008459FA">
        <w:rPr>
          <w:rFonts w:ascii="Times New Roman" w:hAnsi="Times New Roman"/>
          <w:sz w:val="24"/>
          <w:szCs w:val="24"/>
        </w:rPr>
        <w:t>before, after or during this course.</w:t>
      </w:r>
    </w:p>
    <w:sectPr w:rsidR="00327F09" w:rsidSect="00D46164">
      <w:footerReference w:type="default" r:id="rId7"/>
      <w:pgSz w:w="11907" w:h="16839" w:code="9"/>
      <w:pgMar w:top="1170" w:right="1467" w:bottom="567" w:left="1440" w:header="227"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3D3400" w14:textId="77777777" w:rsidR="00062C92" w:rsidRDefault="00062C92" w:rsidP="00E039A4">
      <w:pPr>
        <w:spacing w:after="0" w:line="240" w:lineRule="auto"/>
      </w:pPr>
      <w:r>
        <w:separator/>
      </w:r>
    </w:p>
  </w:endnote>
  <w:endnote w:type="continuationSeparator" w:id="0">
    <w:p w14:paraId="23215994" w14:textId="77777777" w:rsidR="00062C92" w:rsidRDefault="00062C92" w:rsidP="00E039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38826" w14:textId="77777777" w:rsidR="00D12B64" w:rsidRDefault="00D12B64">
    <w:pPr>
      <w:pStyle w:val="Footer"/>
      <w:jc w:val="right"/>
    </w:pPr>
    <w:r>
      <w:fldChar w:fldCharType="begin"/>
    </w:r>
    <w:r>
      <w:instrText xml:space="preserve"> PAGE   \* MERGEFORMAT </w:instrText>
    </w:r>
    <w:r>
      <w:fldChar w:fldCharType="separate"/>
    </w:r>
    <w:r w:rsidR="006E530D">
      <w:rPr>
        <w:noProof/>
      </w:rPr>
      <w:t>4</w:t>
    </w:r>
    <w:r>
      <w:fldChar w:fldCharType="end"/>
    </w:r>
  </w:p>
  <w:p w14:paraId="17BAE915" w14:textId="77777777" w:rsidR="00D12B64" w:rsidRDefault="00D12B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5E3C4" w14:textId="77777777" w:rsidR="00062C92" w:rsidRDefault="00062C92" w:rsidP="00E039A4">
      <w:pPr>
        <w:spacing w:after="0" w:line="240" w:lineRule="auto"/>
      </w:pPr>
      <w:r>
        <w:separator/>
      </w:r>
    </w:p>
  </w:footnote>
  <w:footnote w:type="continuationSeparator" w:id="0">
    <w:p w14:paraId="419E433B" w14:textId="77777777" w:rsidR="00062C92" w:rsidRDefault="00062C92" w:rsidP="00E039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01A8E"/>
    <w:multiLevelType w:val="hybridMultilevel"/>
    <w:tmpl w:val="F0EE6E7A"/>
    <w:lvl w:ilvl="0" w:tplc="76CAB6CE">
      <w:start w:val="1"/>
      <w:numFmt w:val="bullet"/>
      <w:lvlText w:val=""/>
      <w:lvlJc w:val="left"/>
      <w:pPr>
        <w:ind w:left="1440" w:hanging="360"/>
      </w:pPr>
      <w:rPr>
        <w:rFonts w:ascii="Symbol" w:hAnsi="Symbol" w:hint="default"/>
        <w:sz w:val="24"/>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5AE14F0"/>
    <w:multiLevelType w:val="hybridMultilevel"/>
    <w:tmpl w:val="D6FC1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D10EC5"/>
    <w:multiLevelType w:val="hybridMultilevel"/>
    <w:tmpl w:val="7F263E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0639E8"/>
    <w:multiLevelType w:val="hybridMultilevel"/>
    <w:tmpl w:val="EB608388"/>
    <w:lvl w:ilvl="0" w:tplc="DB106D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7D0A79"/>
    <w:multiLevelType w:val="hybridMultilevel"/>
    <w:tmpl w:val="C99AC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2354F0"/>
    <w:multiLevelType w:val="hybridMultilevel"/>
    <w:tmpl w:val="A89033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7328B4"/>
    <w:multiLevelType w:val="hybridMultilevel"/>
    <w:tmpl w:val="1B7A7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F87B32"/>
    <w:multiLevelType w:val="hybridMultilevel"/>
    <w:tmpl w:val="F4F86BC2"/>
    <w:lvl w:ilvl="0" w:tplc="04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7C01BF"/>
    <w:multiLevelType w:val="hybridMultilevel"/>
    <w:tmpl w:val="18F02DCA"/>
    <w:lvl w:ilvl="0" w:tplc="2EE69DA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9A73236"/>
    <w:multiLevelType w:val="hybridMultilevel"/>
    <w:tmpl w:val="0100C4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FA2D3F"/>
    <w:multiLevelType w:val="hybridMultilevel"/>
    <w:tmpl w:val="E6642C04"/>
    <w:lvl w:ilvl="0" w:tplc="76CAB6CE">
      <w:start w:val="1"/>
      <w:numFmt w:val="bullet"/>
      <w:lvlText w:val=""/>
      <w:lvlJc w:val="left"/>
      <w:pPr>
        <w:ind w:left="720" w:hanging="360"/>
      </w:pPr>
      <w:rPr>
        <w:rFonts w:ascii="Symbol" w:hAnsi="Symbol" w:hint="default"/>
        <w:sz w:val="2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D1B754B"/>
    <w:multiLevelType w:val="hybridMultilevel"/>
    <w:tmpl w:val="01EC2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A06E52"/>
    <w:multiLevelType w:val="hybridMultilevel"/>
    <w:tmpl w:val="D212A3DE"/>
    <w:lvl w:ilvl="0" w:tplc="76CAB6CE">
      <w:start w:val="1"/>
      <w:numFmt w:val="bullet"/>
      <w:lvlText w:val=""/>
      <w:lvlJc w:val="left"/>
      <w:pPr>
        <w:ind w:left="1080" w:hanging="360"/>
      </w:pPr>
      <w:rPr>
        <w:rFonts w:ascii="Symbol" w:hAnsi="Symbol" w:hint="default"/>
        <w:sz w:val="24"/>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4" w15:restartNumberingAfterBreak="0">
    <w:nsid w:val="62B471A0"/>
    <w:multiLevelType w:val="hybridMultilevel"/>
    <w:tmpl w:val="BDF4C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6353FD"/>
    <w:multiLevelType w:val="hybridMultilevel"/>
    <w:tmpl w:val="5A1C3C1C"/>
    <w:lvl w:ilvl="0" w:tplc="1D828616">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D104B67"/>
    <w:multiLevelType w:val="hybridMultilevel"/>
    <w:tmpl w:val="6CF8EB38"/>
    <w:lvl w:ilvl="0" w:tplc="40090001">
      <w:start w:val="1"/>
      <w:numFmt w:val="bullet"/>
      <w:lvlText w:val=""/>
      <w:lvlJc w:val="left"/>
      <w:pPr>
        <w:ind w:left="720" w:hanging="360"/>
      </w:pPr>
      <w:rPr>
        <w:rFonts w:ascii="Symbol" w:hAnsi="Symbol" w:hint="default"/>
      </w:rPr>
    </w:lvl>
    <w:lvl w:ilvl="1" w:tplc="04090015">
      <w:start w:val="1"/>
      <w:numFmt w:val="upperLetter"/>
      <w:lvlText w:val="%2."/>
      <w:lvlJc w:val="left"/>
      <w:pPr>
        <w:ind w:left="1440" w:hanging="360"/>
      </w:pPr>
      <w:rPr>
        <w:rFonts w:hint="default"/>
        <w:b/>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72167715"/>
    <w:multiLevelType w:val="hybridMultilevel"/>
    <w:tmpl w:val="01EC2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8A6101"/>
    <w:multiLevelType w:val="hybridMultilevel"/>
    <w:tmpl w:val="64AC7E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0"/>
  </w:num>
  <w:num w:numId="3">
    <w:abstractNumId w:val="16"/>
  </w:num>
  <w:num w:numId="4">
    <w:abstractNumId w:val="12"/>
  </w:num>
  <w:num w:numId="5">
    <w:abstractNumId w:val="0"/>
  </w:num>
  <w:num w:numId="6">
    <w:abstractNumId w:val="15"/>
  </w:num>
  <w:num w:numId="7">
    <w:abstractNumId w:val="3"/>
  </w:num>
  <w:num w:numId="8">
    <w:abstractNumId w:val="11"/>
  </w:num>
  <w:num w:numId="9">
    <w:abstractNumId w:val="9"/>
  </w:num>
  <w:num w:numId="10">
    <w:abstractNumId w:val="2"/>
  </w:num>
  <w:num w:numId="11">
    <w:abstractNumId w:val="4"/>
  </w:num>
  <w:num w:numId="12">
    <w:abstractNumId w:val="18"/>
  </w:num>
  <w:num w:numId="13">
    <w:abstractNumId w:val="1"/>
  </w:num>
  <w:num w:numId="14">
    <w:abstractNumId w:val="5"/>
  </w:num>
  <w:num w:numId="15">
    <w:abstractNumId w:val="8"/>
  </w:num>
  <w:num w:numId="16">
    <w:abstractNumId w:val="17"/>
  </w:num>
  <w:num w:numId="17">
    <w:abstractNumId w:val="7"/>
  </w:num>
  <w:num w:numId="18">
    <w:abstractNumId w:val="6"/>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oNotTrackMoves/>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B5873"/>
    <w:rsid w:val="000626E3"/>
    <w:rsid w:val="00062C92"/>
    <w:rsid w:val="00064B75"/>
    <w:rsid w:val="00087503"/>
    <w:rsid w:val="000B529E"/>
    <w:rsid w:val="000C0718"/>
    <w:rsid w:val="000C6D22"/>
    <w:rsid w:val="000E33A3"/>
    <w:rsid w:val="000E3C3A"/>
    <w:rsid w:val="000E5F31"/>
    <w:rsid w:val="000F0EE5"/>
    <w:rsid w:val="00101C44"/>
    <w:rsid w:val="00103FFB"/>
    <w:rsid w:val="001F49A1"/>
    <w:rsid w:val="00213217"/>
    <w:rsid w:val="002143AF"/>
    <w:rsid w:val="00221766"/>
    <w:rsid w:val="0022382B"/>
    <w:rsid w:val="00224A4C"/>
    <w:rsid w:val="0027476E"/>
    <w:rsid w:val="00275912"/>
    <w:rsid w:val="00286A4D"/>
    <w:rsid w:val="00287435"/>
    <w:rsid w:val="002A5B9C"/>
    <w:rsid w:val="002C6165"/>
    <w:rsid w:val="002F3765"/>
    <w:rsid w:val="002F38C5"/>
    <w:rsid w:val="00323F66"/>
    <w:rsid w:val="00326276"/>
    <w:rsid w:val="00327EAA"/>
    <w:rsid w:val="00327F09"/>
    <w:rsid w:val="00330585"/>
    <w:rsid w:val="003334E6"/>
    <w:rsid w:val="0037759B"/>
    <w:rsid w:val="003A2EAD"/>
    <w:rsid w:val="003B0FF0"/>
    <w:rsid w:val="00416815"/>
    <w:rsid w:val="00424019"/>
    <w:rsid w:val="00426E4A"/>
    <w:rsid w:val="004311FA"/>
    <w:rsid w:val="004A0E75"/>
    <w:rsid w:val="004B5873"/>
    <w:rsid w:val="004D14C7"/>
    <w:rsid w:val="004D2B09"/>
    <w:rsid w:val="004E6AE9"/>
    <w:rsid w:val="005206C9"/>
    <w:rsid w:val="005264BD"/>
    <w:rsid w:val="005616C4"/>
    <w:rsid w:val="005634BD"/>
    <w:rsid w:val="005919E7"/>
    <w:rsid w:val="0059556F"/>
    <w:rsid w:val="005C2617"/>
    <w:rsid w:val="005C3F5F"/>
    <w:rsid w:val="005D1DBC"/>
    <w:rsid w:val="005E5F31"/>
    <w:rsid w:val="00602929"/>
    <w:rsid w:val="0062549B"/>
    <w:rsid w:val="006463A9"/>
    <w:rsid w:val="00670019"/>
    <w:rsid w:val="00676A08"/>
    <w:rsid w:val="006964B4"/>
    <w:rsid w:val="006B21C9"/>
    <w:rsid w:val="006D08D2"/>
    <w:rsid w:val="006D4712"/>
    <w:rsid w:val="006E530D"/>
    <w:rsid w:val="0070591C"/>
    <w:rsid w:val="00706818"/>
    <w:rsid w:val="0072481F"/>
    <w:rsid w:val="00737440"/>
    <w:rsid w:val="0074057F"/>
    <w:rsid w:val="00757E11"/>
    <w:rsid w:val="0078472F"/>
    <w:rsid w:val="007B4218"/>
    <w:rsid w:val="007B5288"/>
    <w:rsid w:val="007D1E7C"/>
    <w:rsid w:val="007D63D9"/>
    <w:rsid w:val="00830568"/>
    <w:rsid w:val="008459FA"/>
    <w:rsid w:val="00846AA1"/>
    <w:rsid w:val="00873B04"/>
    <w:rsid w:val="0089298D"/>
    <w:rsid w:val="008C224A"/>
    <w:rsid w:val="008D0C88"/>
    <w:rsid w:val="008E315D"/>
    <w:rsid w:val="008E5E95"/>
    <w:rsid w:val="00923627"/>
    <w:rsid w:val="00933C86"/>
    <w:rsid w:val="00950C52"/>
    <w:rsid w:val="00954E2C"/>
    <w:rsid w:val="00956460"/>
    <w:rsid w:val="00971540"/>
    <w:rsid w:val="009972FC"/>
    <w:rsid w:val="009B3A4A"/>
    <w:rsid w:val="009B407F"/>
    <w:rsid w:val="009F3A3A"/>
    <w:rsid w:val="00A04708"/>
    <w:rsid w:val="00A145F0"/>
    <w:rsid w:val="00A513CF"/>
    <w:rsid w:val="00A573C2"/>
    <w:rsid w:val="00A93583"/>
    <w:rsid w:val="00AA5BB0"/>
    <w:rsid w:val="00AB6528"/>
    <w:rsid w:val="00AC0D35"/>
    <w:rsid w:val="00AC4881"/>
    <w:rsid w:val="00AE023C"/>
    <w:rsid w:val="00AE2936"/>
    <w:rsid w:val="00AE7D49"/>
    <w:rsid w:val="00AF04BB"/>
    <w:rsid w:val="00B22E9F"/>
    <w:rsid w:val="00B34177"/>
    <w:rsid w:val="00B547EA"/>
    <w:rsid w:val="00B65177"/>
    <w:rsid w:val="00BC63D3"/>
    <w:rsid w:val="00BE30A7"/>
    <w:rsid w:val="00BF4D50"/>
    <w:rsid w:val="00BF642E"/>
    <w:rsid w:val="00C41DB6"/>
    <w:rsid w:val="00C5417B"/>
    <w:rsid w:val="00C5674D"/>
    <w:rsid w:val="00C672EA"/>
    <w:rsid w:val="00CA083C"/>
    <w:rsid w:val="00CB3E2C"/>
    <w:rsid w:val="00CC624B"/>
    <w:rsid w:val="00CD0785"/>
    <w:rsid w:val="00CF041A"/>
    <w:rsid w:val="00D12B64"/>
    <w:rsid w:val="00D301F7"/>
    <w:rsid w:val="00D43616"/>
    <w:rsid w:val="00D46164"/>
    <w:rsid w:val="00D830A6"/>
    <w:rsid w:val="00D86AAA"/>
    <w:rsid w:val="00DB4F88"/>
    <w:rsid w:val="00DE135A"/>
    <w:rsid w:val="00E039A4"/>
    <w:rsid w:val="00E12A94"/>
    <w:rsid w:val="00E56151"/>
    <w:rsid w:val="00E5675C"/>
    <w:rsid w:val="00E606A2"/>
    <w:rsid w:val="00E9383B"/>
    <w:rsid w:val="00EC5AC7"/>
    <w:rsid w:val="00ED7B55"/>
    <w:rsid w:val="00F01E89"/>
    <w:rsid w:val="00F1767B"/>
    <w:rsid w:val="00F1774A"/>
    <w:rsid w:val="00F30F89"/>
    <w:rsid w:val="00F40693"/>
    <w:rsid w:val="00F40B69"/>
    <w:rsid w:val="00F53B3F"/>
    <w:rsid w:val="00F555D7"/>
    <w:rsid w:val="00F67CEA"/>
    <w:rsid w:val="00F7140E"/>
    <w:rsid w:val="00F83E24"/>
    <w:rsid w:val="00F85827"/>
    <w:rsid w:val="00FD0EC5"/>
    <w:rsid w:val="00FD2D44"/>
    <w:rsid w:val="00FD5BD9"/>
    <w:rsid w:val="00FE5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5FC60"/>
  <w15:chartTrackingRefBased/>
  <w15:docId w15:val="{312CD190-B825-4C0A-A029-C3B059A89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F714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semiHidden/>
    <w:rsid w:val="00AE2936"/>
    <w:pPr>
      <w:spacing w:after="0" w:line="240" w:lineRule="auto"/>
      <w:jc w:val="both"/>
    </w:pPr>
    <w:rPr>
      <w:rFonts w:ascii="Times New Roman" w:eastAsia="Times New Roman" w:hAnsi="Times New Roman"/>
      <w:sz w:val="20"/>
      <w:szCs w:val="20"/>
      <w:lang w:val="x-none" w:eastAsia="x-none"/>
    </w:rPr>
  </w:style>
  <w:style w:type="character" w:customStyle="1" w:styleId="BodyTextChar">
    <w:name w:val="Body Text Char"/>
    <w:link w:val="BodyText"/>
    <w:semiHidden/>
    <w:rsid w:val="00AE2936"/>
    <w:rPr>
      <w:rFonts w:ascii="Times New Roman" w:eastAsia="Times New Roman" w:hAnsi="Times New Roman"/>
    </w:rPr>
  </w:style>
  <w:style w:type="paragraph" w:styleId="Header">
    <w:name w:val="header"/>
    <w:basedOn w:val="Normal"/>
    <w:link w:val="HeaderChar"/>
    <w:uiPriority w:val="99"/>
    <w:semiHidden/>
    <w:unhideWhenUsed/>
    <w:rsid w:val="00E039A4"/>
    <w:pPr>
      <w:tabs>
        <w:tab w:val="center" w:pos="4513"/>
        <w:tab w:val="right" w:pos="9026"/>
      </w:tabs>
    </w:pPr>
  </w:style>
  <w:style w:type="character" w:customStyle="1" w:styleId="HeaderChar">
    <w:name w:val="Header Char"/>
    <w:link w:val="Header"/>
    <w:uiPriority w:val="99"/>
    <w:semiHidden/>
    <w:rsid w:val="00E039A4"/>
    <w:rPr>
      <w:sz w:val="22"/>
      <w:szCs w:val="22"/>
      <w:lang w:val="en-US" w:eastAsia="en-US"/>
    </w:rPr>
  </w:style>
  <w:style w:type="paragraph" w:styleId="Footer">
    <w:name w:val="footer"/>
    <w:basedOn w:val="Normal"/>
    <w:link w:val="FooterChar"/>
    <w:uiPriority w:val="99"/>
    <w:unhideWhenUsed/>
    <w:rsid w:val="00E039A4"/>
    <w:pPr>
      <w:tabs>
        <w:tab w:val="center" w:pos="4513"/>
        <w:tab w:val="right" w:pos="9026"/>
      </w:tabs>
    </w:pPr>
  </w:style>
  <w:style w:type="character" w:customStyle="1" w:styleId="FooterChar">
    <w:name w:val="Footer Char"/>
    <w:link w:val="Footer"/>
    <w:uiPriority w:val="99"/>
    <w:rsid w:val="00E039A4"/>
    <w:rPr>
      <w:sz w:val="22"/>
      <w:szCs w:val="22"/>
      <w:lang w:val="en-US" w:eastAsia="en-US"/>
    </w:rPr>
  </w:style>
  <w:style w:type="paragraph" w:styleId="BodyTextIndent">
    <w:name w:val="Body Text Indent"/>
    <w:basedOn w:val="Normal"/>
    <w:link w:val="BodyTextIndentChar"/>
    <w:uiPriority w:val="99"/>
    <w:unhideWhenUsed/>
    <w:rsid w:val="008C224A"/>
    <w:pPr>
      <w:spacing w:after="120"/>
      <w:ind w:left="283"/>
    </w:pPr>
  </w:style>
  <w:style w:type="character" w:customStyle="1" w:styleId="BodyTextIndentChar">
    <w:name w:val="Body Text Indent Char"/>
    <w:link w:val="BodyTextIndent"/>
    <w:uiPriority w:val="99"/>
    <w:rsid w:val="008C224A"/>
    <w:rPr>
      <w:sz w:val="22"/>
      <w:szCs w:val="22"/>
      <w:lang w:val="en-US" w:eastAsia="en-US"/>
    </w:rPr>
  </w:style>
  <w:style w:type="character" w:styleId="Hyperlink">
    <w:name w:val="Hyperlink"/>
    <w:uiPriority w:val="99"/>
    <w:unhideWhenUsed/>
    <w:rsid w:val="00EC5AC7"/>
    <w:rPr>
      <w:color w:val="0563C1"/>
      <w:u w:val="single"/>
    </w:rPr>
  </w:style>
  <w:style w:type="character" w:styleId="UnresolvedMention">
    <w:name w:val="Unresolved Mention"/>
    <w:uiPriority w:val="99"/>
    <w:semiHidden/>
    <w:unhideWhenUsed/>
    <w:rsid w:val="002C6165"/>
    <w:rPr>
      <w:color w:val="605E5C"/>
      <w:shd w:val="clear" w:color="auto" w:fill="E1DFDD"/>
    </w:rPr>
  </w:style>
  <w:style w:type="character" w:styleId="CommentReference">
    <w:name w:val="annotation reference"/>
    <w:uiPriority w:val="99"/>
    <w:semiHidden/>
    <w:unhideWhenUsed/>
    <w:rsid w:val="00327EAA"/>
    <w:rPr>
      <w:sz w:val="16"/>
      <w:szCs w:val="16"/>
    </w:rPr>
  </w:style>
  <w:style w:type="paragraph" w:styleId="CommentText">
    <w:name w:val="annotation text"/>
    <w:basedOn w:val="Normal"/>
    <w:link w:val="CommentTextChar"/>
    <w:uiPriority w:val="99"/>
    <w:semiHidden/>
    <w:unhideWhenUsed/>
    <w:rsid w:val="00327EAA"/>
    <w:rPr>
      <w:sz w:val="20"/>
      <w:szCs w:val="20"/>
    </w:rPr>
  </w:style>
  <w:style w:type="character" w:customStyle="1" w:styleId="CommentTextChar">
    <w:name w:val="Comment Text Char"/>
    <w:basedOn w:val="DefaultParagraphFont"/>
    <w:link w:val="CommentText"/>
    <w:uiPriority w:val="99"/>
    <w:semiHidden/>
    <w:rsid w:val="00327EAA"/>
  </w:style>
  <w:style w:type="paragraph" w:styleId="CommentSubject">
    <w:name w:val="annotation subject"/>
    <w:basedOn w:val="CommentText"/>
    <w:next w:val="CommentText"/>
    <w:link w:val="CommentSubjectChar"/>
    <w:uiPriority w:val="99"/>
    <w:semiHidden/>
    <w:unhideWhenUsed/>
    <w:rsid w:val="00327EAA"/>
    <w:rPr>
      <w:b/>
      <w:bCs/>
    </w:rPr>
  </w:style>
  <w:style w:type="character" w:customStyle="1" w:styleId="CommentSubjectChar">
    <w:name w:val="Comment Subject Char"/>
    <w:link w:val="CommentSubject"/>
    <w:uiPriority w:val="99"/>
    <w:semiHidden/>
    <w:rsid w:val="00327E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569146">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1054</Words>
  <Characters>6012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Subhajyoti</dc:creator>
  <cp:keywords/>
  <cp:lastModifiedBy>Classroom xub</cp:lastModifiedBy>
  <cp:revision>2</cp:revision>
  <cp:lastPrinted>2021-05-12T11:27:00Z</cp:lastPrinted>
  <dcterms:created xsi:type="dcterms:W3CDTF">2021-05-13T06:15:00Z</dcterms:created>
  <dcterms:modified xsi:type="dcterms:W3CDTF">2021-05-13T06:15:00Z</dcterms:modified>
</cp:coreProperties>
</file>