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848C3" w14:textId="77777777" w:rsidR="006B2E11" w:rsidRDefault="006B2E11" w:rsidP="00BD66F7">
      <w:pPr>
        <w:spacing w:after="0" w:line="240" w:lineRule="auto"/>
        <w:jc w:val="center"/>
        <w:rPr>
          <w:b/>
          <w:bCs/>
          <w:sz w:val="28"/>
          <w:szCs w:val="28"/>
        </w:rPr>
      </w:pPr>
    </w:p>
    <w:p w14:paraId="2F2C3848" w14:textId="77777777" w:rsidR="006B2E11" w:rsidRDefault="006B2E11" w:rsidP="00BD66F7">
      <w:pPr>
        <w:spacing w:after="0" w:line="240" w:lineRule="auto"/>
        <w:jc w:val="center"/>
        <w:rPr>
          <w:b/>
          <w:bCs/>
          <w:sz w:val="28"/>
          <w:szCs w:val="28"/>
        </w:rPr>
      </w:pPr>
    </w:p>
    <w:p w14:paraId="4E77FB05" w14:textId="77777777" w:rsidR="006B2E11" w:rsidRDefault="006B2E11" w:rsidP="00BD66F7">
      <w:pPr>
        <w:spacing w:after="0" w:line="240" w:lineRule="auto"/>
        <w:jc w:val="center"/>
        <w:rPr>
          <w:b/>
          <w:bCs/>
          <w:sz w:val="28"/>
          <w:szCs w:val="28"/>
        </w:rPr>
      </w:pPr>
    </w:p>
    <w:p w14:paraId="6BE5D8FD" w14:textId="77777777" w:rsidR="006B2E11" w:rsidRDefault="006B2E11" w:rsidP="00BD66F7">
      <w:pPr>
        <w:spacing w:after="0" w:line="240" w:lineRule="auto"/>
        <w:jc w:val="center"/>
        <w:rPr>
          <w:b/>
          <w:bCs/>
          <w:sz w:val="28"/>
          <w:szCs w:val="28"/>
        </w:rPr>
      </w:pPr>
    </w:p>
    <w:p w14:paraId="6BC24A82" w14:textId="77777777" w:rsidR="006B2E11" w:rsidRDefault="006170F8" w:rsidP="00BD66F7">
      <w:pPr>
        <w:spacing w:after="0" w:line="240" w:lineRule="auto"/>
        <w:jc w:val="center"/>
        <w:rPr>
          <w:b/>
          <w:bCs/>
          <w:sz w:val="28"/>
          <w:szCs w:val="28"/>
        </w:rPr>
      </w:pPr>
      <w:r w:rsidRPr="006B2E11">
        <w:rPr>
          <w:b/>
          <w:bCs/>
          <w:noProof/>
          <w:sz w:val="28"/>
          <w:szCs w:val="28"/>
        </w:rPr>
        <w:drawing>
          <wp:inline distT="0" distB="0" distL="0" distR="0" wp14:anchorId="1ED8C666" wp14:editId="7D400C18">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17B14CF3" w14:textId="77777777" w:rsidR="006B2E11" w:rsidRDefault="006B2E11" w:rsidP="00BD66F7">
      <w:pPr>
        <w:spacing w:after="0" w:line="240" w:lineRule="auto"/>
        <w:jc w:val="center"/>
        <w:rPr>
          <w:b/>
          <w:bCs/>
          <w:sz w:val="28"/>
          <w:szCs w:val="28"/>
        </w:rPr>
      </w:pPr>
    </w:p>
    <w:p w14:paraId="07E1B32A" w14:textId="77777777" w:rsidR="006B2E11" w:rsidRPr="00F20156" w:rsidRDefault="006B2E11" w:rsidP="006B2E11">
      <w:pPr>
        <w:pStyle w:val="NoSpacing"/>
        <w:jc w:val="center"/>
        <w:rPr>
          <w:rFonts w:ascii="Georgia" w:hAnsi="Georgia" w:cs="Arial"/>
          <w:b/>
          <w:sz w:val="20"/>
          <w:szCs w:val="20"/>
        </w:rPr>
      </w:pPr>
      <w:r w:rsidRPr="00F20156">
        <w:rPr>
          <w:rFonts w:ascii="Georgia" w:hAnsi="Georgia" w:cs="Arial"/>
          <w:b/>
          <w:sz w:val="20"/>
          <w:szCs w:val="20"/>
        </w:rPr>
        <w:t>Course Outline</w:t>
      </w:r>
    </w:p>
    <w:p w14:paraId="78A2FE2A" w14:textId="77777777" w:rsidR="006B2E11" w:rsidRDefault="006B2E11" w:rsidP="006B2E11">
      <w:pPr>
        <w:pStyle w:val="NoSpacing"/>
        <w:jc w:val="center"/>
        <w:rPr>
          <w:rFonts w:ascii="Georgia" w:hAnsi="Georgia" w:cs="Arial"/>
          <w:b/>
          <w:sz w:val="20"/>
          <w:szCs w:val="20"/>
        </w:rPr>
      </w:pPr>
      <w:r w:rsidRPr="00F20156">
        <w:rPr>
          <w:rFonts w:ascii="Georgia" w:hAnsi="Georgia" w:cs="Arial"/>
          <w:b/>
          <w:sz w:val="20"/>
          <w:szCs w:val="20"/>
        </w:rPr>
        <w:t>MBA- HRM – 2</w:t>
      </w:r>
      <w:r w:rsidRPr="00F20156">
        <w:rPr>
          <w:rFonts w:ascii="Georgia" w:hAnsi="Georgia" w:cs="Arial"/>
          <w:b/>
          <w:sz w:val="20"/>
          <w:szCs w:val="20"/>
          <w:vertAlign w:val="superscript"/>
        </w:rPr>
        <w:t>nd</w:t>
      </w:r>
      <w:r w:rsidRPr="00F20156">
        <w:rPr>
          <w:rFonts w:ascii="Georgia" w:hAnsi="Georgia" w:cs="Arial"/>
          <w:b/>
          <w:sz w:val="20"/>
          <w:szCs w:val="20"/>
        </w:rPr>
        <w:t xml:space="preserve"> year</w:t>
      </w:r>
    </w:p>
    <w:p w14:paraId="1FFD7C08" w14:textId="77777777" w:rsidR="006B2E11" w:rsidRDefault="006B2E11" w:rsidP="006B2E11">
      <w:pPr>
        <w:pStyle w:val="NoSpacing"/>
        <w:jc w:val="center"/>
        <w:rPr>
          <w:rFonts w:ascii="Georgia" w:hAnsi="Georgia" w:cs="Arial"/>
          <w:b/>
          <w:sz w:val="20"/>
          <w:szCs w:val="20"/>
        </w:rPr>
      </w:pPr>
    </w:p>
    <w:p w14:paraId="5A8C129A" w14:textId="77777777" w:rsidR="006B2E11" w:rsidRPr="00F20156" w:rsidRDefault="006B2E11" w:rsidP="006B2E11">
      <w:pPr>
        <w:pStyle w:val="NoSpacing"/>
        <w:jc w:val="center"/>
        <w:rPr>
          <w:rFonts w:ascii="Georgia" w:hAnsi="Georgia" w:cs="Arial"/>
          <w:b/>
          <w:sz w:val="20"/>
          <w:szCs w:val="20"/>
        </w:rPr>
      </w:pPr>
    </w:p>
    <w:p w14:paraId="4AB273AA" w14:textId="77777777" w:rsidR="006170F8" w:rsidRPr="006170F8" w:rsidRDefault="006B2E11" w:rsidP="006170F8">
      <w:pPr>
        <w:spacing w:after="0"/>
        <w:jc w:val="center"/>
        <w:rPr>
          <w:rFonts w:ascii="Georgia" w:hAnsi="Georgia"/>
          <w:b/>
          <w:sz w:val="20"/>
          <w:szCs w:val="20"/>
        </w:rPr>
      </w:pPr>
      <w:r w:rsidRPr="00F20156">
        <w:rPr>
          <w:rFonts w:ascii="Georgia" w:hAnsi="Georgia" w:cs="Arial"/>
          <w:b/>
          <w:color w:val="222222"/>
          <w:sz w:val="20"/>
          <w:szCs w:val="20"/>
        </w:rPr>
        <w:t>Course:</w:t>
      </w:r>
      <w:r w:rsidRPr="00C82EDA">
        <w:rPr>
          <w:rFonts w:ascii="Arial Black" w:hAnsi="Arial Black" w:cstheme="minorHAnsi"/>
          <w:sz w:val="24"/>
          <w:szCs w:val="24"/>
        </w:rPr>
        <w:t xml:space="preserve"> </w:t>
      </w:r>
      <w:r w:rsidR="006170F8" w:rsidRPr="006170F8">
        <w:rPr>
          <w:rFonts w:ascii="Georgia" w:hAnsi="Georgia"/>
          <w:b/>
          <w:sz w:val="20"/>
          <w:szCs w:val="20"/>
        </w:rPr>
        <w:t>DYNAMICS OF PERSONAL GROWTH AND DEVELOPMENT (DPGD)</w:t>
      </w:r>
    </w:p>
    <w:tbl>
      <w:tblPr>
        <w:tblpPr w:leftFromText="180" w:rightFromText="180" w:vertAnchor="text" w:horzAnchor="margin" w:tblpXSpec="right" w:tblpY="418"/>
        <w:tblW w:w="0" w:type="auto"/>
        <w:tblCellMar>
          <w:left w:w="0" w:type="dxa"/>
          <w:right w:w="0" w:type="dxa"/>
        </w:tblCellMar>
        <w:tblLook w:val="04A0" w:firstRow="1" w:lastRow="0" w:firstColumn="1" w:lastColumn="0" w:noHBand="0" w:noVBand="1"/>
      </w:tblPr>
      <w:tblGrid>
        <w:gridCol w:w="2518"/>
        <w:gridCol w:w="5598"/>
      </w:tblGrid>
      <w:tr w:rsidR="006170F8" w:rsidRPr="00F20156" w14:paraId="2A845F60" w14:textId="77777777" w:rsidTr="006170F8">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B0C12CE" w14:textId="77777777" w:rsidR="006170F8" w:rsidRPr="00F20156" w:rsidRDefault="006170F8" w:rsidP="006170F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93A3EB4" w14:textId="77777777" w:rsidR="006170F8" w:rsidRPr="006170F8" w:rsidRDefault="006170F8" w:rsidP="006170F8">
            <w:pPr>
              <w:spacing w:after="0" w:line="240" w:lineRule="auto"/>
              <w:rPr>
                <w:rFonts w:ascii="Georgia" w:eastAsia="Times New Roman" w:hAnsi="Georgia"/>
                <w:b/>
                <w:color w:val="222222"/>
                <w:sz w:val="20"/>
                <w:szCs w:val="20"/>
              </w:rPr>
            </w:pPr>
            <w:r w:rsidRPr="006170F8">
              <w:rPr>
                <w:rFonts w:ascii="Georgia" w:eastAsia="Times New Roman" w:hAnsi="Georgia"/>
                <w:b/>
                <w:color w:val="222222"/>
                <w:sz w:val="20"/>
                <w:szCs w:val="20"/>
              </w:rPr>
              <w:t>3.0</w:t>
            </w:r>
          </w:p>
        </w:tc>
      </w:tr>
      <w:tr w:rsidR="006170F8" w:rsidRPr="00F20156" w14:paraId="6E8BC260" w14:textId="77777777" w:rsidTr="006170F8">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4BB380" w14:textId="77777777" w:rsidR="006170F8" w:rsidRPr="00F20156" w:rsidRDefault="006170F8" w:rsidP="006170F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7A32163B" w14:textId="77777777" w:rsidR="006170F8" w:rsidRPr="006170F8" w:rsidRDefault="006170F8" w:rsidP="006170F8">
            <w:pPr>
              <w:spacing w:after="0" w:line="240" w:lineRule="auto"/>
              <w:rPr>
                <w:rFonts w:ascii="Georgia" w:eastAsia="Times New Roman" w:hAnsi="Georgia"/>
                <w:b/>
                <w:color w:val="222222"/>
                <w:sz w:val="20"/>
                <w:szCs w:val="20"/>
              </w:rPr>
            </w:pPr>
            <w:proofErr w:type="spellStart"/>
            <w:r w:rsidRPr="006170F8">
              <w:rPr>
                <w:rFonts w:ascii="Georgia" w:eastAsia="Times New Roman" w:hAnsi="Georgia"/>
                <w:b/>
                <w:color w:val="222222"/>
                <w:sz w:val="20"/>
                <w:szCs w:val="20"/>
              </w:rPr>
              <w:t>Prof.F.M.Sahoo</w:t>
            </w:r>
            <w:proofErr w:type="spellEnd"/>
          </w:p>
        </w:tc>
      </w:tr>
      <w:tr w:rsidR="006170F8" w:rsidRPr="00F20156" w14:paraId="041BEF55" w14:textId="77777777" w:rsidTr="006170F8">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ACE147" w14:textId="77777777" w:rsidR="006170F8" w:rsidRPr="00F20156" w:rsidRDefault="006170F8" w:rsidP="006170F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3D4B12C5" w14:textId="3FBA1D8F" w:rsidR="006170F8" w:rsidRPr="006170F8" w:rsidRDefault="006170F8" w:rsidP="006170F8">
            <w:pPr>
              <w:spacing w:after="0" w:line="240" w:lineRule="auto"/>
              <w:rPr>
                <w:rFonts w:ascii="Georgia" w:eastAsia="Times New Roman" w:hAnsi="Georgia"/>
                <w:b/>
                <w:color w:val="222222"/>
                <w:sz w:val="20"/>
                <w:szCs w:val="20"/>
              </w:rPr>
            </w:pPr>
            <w:r w:rsidRPr="006170F8">
              <w:rPr>
                <w:rFonts w:ascii="Georgia" w:eastAsia="Times New Roman" w:hAnsi="Georgia"/>
                <w:b/>
                <w:color w:val="222222"/>
                <w:sz w:val="20"/>
                <w:szCs w:val="20"/>
              </w:rPr>
              <w:t>MBA HRM Class 20</w:t>
            </w:r>
            <w:r w:rsidR="00F151F3">
              <w:rPr>
                <w:rFonts w:ascii="Georgia" w:eastAsia="Times New Roman" w:hAnsi="Georgia"/>
                <w:b/>
                <w:color w:val="222222"/>
                <w:sz w:val="20"/>
                <w:szCs w:val="20"/>
              </w:rPr>
              <w:t>20</w:t>
            </w:r>
            <w:r w:rsidRPr="006170F8">
              <w:rPr>
                <w:rFonts w:ascii="Georgia" w:eastAsia="Times New Roman" w:hAnsi="Georgia"/>
                <w:b/>
                <w:color w:val="222222"/>
                <w:sz w:val="20"/>
                <w:szCs w:val="20"/>
              </w:rPr>
              <w:t>-2</w:t>
            </w:r>
            <w:r w:rsidR="00F151F3">
              <w:rPr>
                <w:rFonts w:ascii="Georgia" w:eastAsia="Times New Roman" w:hAnsi="Georgia"/>
                <w:b/>
                <w:color w:val="222222"/>
                <w:sz w:val="20"/>
                <w:szCs w:val="20"/>
              </w:rPr>
              <w:t>2</w:t>
            </w:r>
          </w:p>
        </w:tc>
      </w:tr>
      <w:tr w:rsidR="006170F8" w:rsidRPr="00F20156" w14:paraId="3CC7C716" w14:textId="77777777" w:rsidTr="006170F8">
        <w:trPr>
          <w:trHeight w:val="307"/>
        </w:trPr>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B9393D" w14:textId="77777777" w:rsidR="006170F8" w:rsidRPr="00F20156" w:rsidRDefault="006170F8" w:rsidP="006170F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62D5BD30" w14:textId="02D3A3EB" w:rsidR="006170F8" w:rsidRPr="006170F8" w:rsidRDefault="006170F8" w:rsidP="006170F8">
            <w:pPr>
              <w:spacing w:after="0" w:line="240" w:lineRule="auto"/>
              <w:rPr>
                <w:rFonts w:ascii="Georgia" w:eastAsia="Times New Roman" w:hAnsi="Georgia"/>
                <w:b/>
                <w:color w:val="222222"/>
                <w:sz w:val="20"/>
                <w:szCs w:val="20"/>
              </w:rPr>
            </w:pPr>
            <w:r w:rsidRPr="006170F8">
              <w:rPr>
                <w:rFonts w:ascii="Georgia" w:eastAsia="Times New Roman" w:hAnsi="Georgia"/>
                <w:b/>
                <w:color w:val="222222"/>
                <w:sz w:val="20"/>
                <w:szCs w:val="20"/>
              </w:rPr>
              <w:t>202</w:t>
            </w:r>
            <w:r w:rsidR="00F151F3">
              <w:rPr>
                <w:rFonts w:ascii="Georgia" w:eastAsia="Times New Roman" w:hAnsi="Georgia"/>
                <w:b/>
                <w:color w:val="222222"/>
                <w:sz w:val="20"/>
                <w:szCs w:val="20"/>
              </w:rPr>
              <w:t>1-</w:t>
            </w:r>
            <w:r w:rsidRPr="006170F8">
              <w:rPr>
                <w:rFonts w:ascii="Georgia" w:eastAsia="Times New Roman" w:hAnsi="Georgia"/>
                <w:b/>
                <w:color w:val="222222"/>
                <w:sz w:val="20"/>
                <w:szCs w:val="20"/>
              </w:rPr>
              <w:t>2</w:t>
            </w:r>
            <w:r w:rsidR="00F151F3">
              <w:rPr>
                <w:rFonts w:ascii="Georgia" w:eastAsia="Times New Roman" w:hAnsi="Georgia"/>
                <w:b/>
                <w:color w:val="222222"/>
                <w:sz w:val="20"/>
                <w:szCs w:val="20"/>
              </w:rPr>
              <w:t>2</w:t>
            </w:r>
            <w:r w:rsidRPr="006170F8">
              <w:rPr>
                <w:rFonts w:ascii="Georgia" w:eastAsia="Times New Roman" w:hAnsi="Georgia"/>
                <w:b/>
                <w:color w:val="222222"/>
                <w:sz w:val="20"/>
                <w:szCs w:val="20"/>
              </w:rPr>
              <w:t>, Term-V</w:t>
            </w:r>
          </w:p>
        </w:tc>
      </w:tr>
    </w:tbl>
    <w:p w14:paraId="572D5901" w14:textId="77777777" w:rsidR="006B2E11" w:rsidRPr="00C82EDA" w:rsidRDefault="006B2E11" w:rsidP="00814517">
      <w:pPr>
        <w:spacing w:afterLines="100" w:after="240"/>
        <w:jc w:val="center"/>
        <w:rPr>
          <w:rFonts w:ascii="Arial Black" w:hAnsi="Arial Black" w:cstheme="minorHAnsi"/>
          <w:b/>
          <w:sz w:val="24"/>
          <w:szCs w:val="24"/>
        </w:rPr>
      </w:pPr>
    </w:p>
    <w:p w14:paraId="01BC562E" w14:textId="77777777" w:rsidR="006B2E11" w:rsidRPr="00F20156" w:rsidRDefault="006B2E11" w:rsidP="006B2E1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142DBE2" w14:textId="77777777" w:rsidR="006B2E11" w:rsidRPr="00F20156" w:rsidRDefault="006B2E11" w:rsidP="006B2E1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CFA3748" w14:textId="77777777" w:rsidR="006B2E11" w:rsidRPr="00F20156" w:rsidRDefault="006B2E11" w:rsidP="006B2E1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627AF41" w14:textId="77777777" w:rsidR="006B2E11" w:rsidRPr="00F20156" w:rsidRDefault="006B2E11" w:rsidP="006B2E1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B7B323F" w14:textId="77777777" w:rsidR="0037056D" w:rsidRPr="000C7263" w:rsidRDefault="006B2E11" w:rsidP="0037056D">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r w:rsidR="0037056D" w:rsidRPr="004B5873">
        <w:rPr>
          <w:rFonts w:ascii="Arial" w:eastAsia="Times New Roman" w:hAnsi="Arial" w:cs="Arial"/>
          <w:color w:val="222222"/>
          <w:sz w:val="20"/>
          <w:szCs w:val="20"/>
        </w:rPr>
        <w:t> </w:t>
      </w:r>
    </w:p>
    <w:p w14:paraId="5043685D" w14:textId="77777777"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45078A95" w14:textId="77777777"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4D5C44F4" w14:textId="77777777"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67CE21C6" w14:textId="77777777" w:rsidR="0037056D" w:rsidRPr="000C7263" w:rsidRDefault="0037056D" w:rsidP="000C7263">
      <w:pPr>
        <w:pStyle w:val="ListParagraph"/>
        <w:numPr>
          <w:ilvl w:val="0"/>
          <w:numId w:val="7"/>
        </w:numPr>
        <w:spacing w:after="0" w:line="240" w:lineRule="auto"/>
        <w:jc w:val="both"/>
        <w:rPr>
          <w:rFonts w:ascii="Georgia" w:eastAsia="Times New Roman" w:hAnsi="Georgia" w:cs="Arial"/>
          <w:color w:val="222222"/>
          <w:sz w:val="20"/>
          <w:szCs w:val="20"/>
        </w:rPr>
      </w:pPr>
      <w:r w:rsidRPr="000C7263">
        <w:rPr>
          <w:rFonts w:ascii="Georgia" w:eastAsia="Times New Roman" w:hAnsi="Georgia" w:cs="Arial"/>
          <w:b/>
          <w:bCs/>
          <w:color w:val="222222"/>
          <w:sz w:val="20"/>
          <w:szCs w:val="20"/>
        </w:rPr>
        <w:t>Course Description</w:t>
      </w:r>
    </w:p>
    <w:p w14:paraId="69F2A0AA" w14:textId="77777777" w:rsidR="0037056D" w:rsidRPr="000C7263" w:rsidRDefault="0037056D" w:rsidP="000C7263">
      <w:pPr>
        <w:spacing w:after="0" w:line="240" w:lineRule="auto"/>
        <w:jc w:val="both"/>
        <w:rPr>
          <w:rFonts w:ascii="Georgia" w:eastAsia="Times New Roman" w:hAnsi="Georgia" w:cs="Arial"/>
          <w:color w:val="222222"/>
          <w:sz w:val="20"/>
          <w:szCs w:val="20"/>
        </w:rPr>
      </w:pPr>
      <w:r w:rsidRPr="000C7263">
        <w:rPr>
          <w:rFonts w:ascii="Georgia" w:eastAsia="Times New Roman" w:hAnsi="Georgia" w:cs="Arial"/>
          <w:b/>
          <w:bCs/>
          <w:color w:val="222222"/>
          <w:sz w:val="20"/>
          <w:szCs w:val="20"/>
        </w:rPr>
        <w:t>  </w:t>
      </w:r>
    </w:p>
    <w:p w14:paraId="1C0A7DA4" w14:textId="77777777" w:rsidR="0037056D" w:rsidRPr="000C7263" w:rsidRDefault="0037056D" w:rsidP="000C7263">
      <w:pPr>
        <w:tabs>
          <w:tab w:val="left" w:pos="180"/>
        </w:tabs>
        <w:spacing w:line="240" w:lineRule="auto"/>
        <w:ind w:left="180"/>
        <w:jc w:val="both"/>
        <w:rPr>
          <w:rFonts w:ascii="Georgia" w:hAnsi="Georgia"/>
          <w:sz w:val="20"/>
          <w:szCs w:val="20"/>
        </w:rPr>
      </w:pPr>
      <w:r w:rsidRPr="000C7263">
        <w:rPr>
          <w:rFonts w:ascii="Georgia" w:hAnsi="Georgia"/>
          <w:sz w:val="20"/>
          <w:szCs w:val="20"/>
        </w:rPr>
        <w:t>Personal and professional growth is an essential element of corporate excellence. This requires an effective management of negative forces operating in organization. It also requires the promotion of positive resources within the individual. The objective of the present course is to help participants to acquire the skills of controlling negative forces such as helplessness and debilitating emotion. The other goal is to assist participants to develop the skills of self-efficacy, resilience and self-healing personality. The basic goal is to foster cognitive, affective and psychomotor development.</w:t>
      </w:r>
    </w:p>
    <w:p w14:paraId="5982B4EC" w14:textId="77777777" w:rsidR="000C7263" w:rsidRPr="000C7263" w:rsidRDefault="0037056D" w:rsidP="00814517">
      <w:pPr>
        <w:pStyle w:val="ListParagraph"/>
        <w:spacing w:afterLines="100" w:after="240"/>
        <w:ind w:left="360"/>
        <w:jc w:val="both"/>
        <w:rPr>
          <w:rFonts w:ascii="Georgia" w:hAnsi="Georgia" w:cstheme="minorHAnsi"/>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 xml:space="preserve">2. </w:t>
      </w:r>
      <w:r w:rsidR="000C7263" w:rsidRPr="000C7263">
        <w:rPr>
          <w:rFonts w:ascii="Georgia" w:eastAsia="Times New Roman" w:hAnsi="Georgia" w:cs="Arial"/>
          <w:b/>
          <w:bCs/>
          <w:color w:val="222222"/>
          <w:sz w:val="20"/>
          <w:szCs w:val="20"/>
        </w:rPr>
        <w:t xml:space="preserve">Student Learning Outcomes </w:t>
      </w:r>
    </w:p>
    <w:p w14:paraId="0663B25B" w14:textId="77777777" w:rsidR="000C7263" w:rsidRDefault="000C7263" w:rsidP="000C7263">
      <w:pPr>
        <w:spacing w:before="100" w:beforeAutospacing="1" w:after="100" w:afterAutospacing="1" w:line="240" w:lineRule="auto"/>
        <w:ind w:left="720"/>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After this course, students should be able to:</w:t>
      </w:r>
    </w:p>
    <w:p w14:paraId="39BE00C3" w14:textId="77777777" w:rsidR="000C7263" w:rsidRPr="000C7263" w:rsidRDefault="000C7263" w:rsidP="000C7263">
      <w:pPr>
        <w:pStyle w:val="ListParagraph"/>
        <w:numPr>
          <w:ilvl w:val="0"/>
          <w:numId w:val="2"/>
        </w:numPr>
        <w:spacing w:after="0"/>
        <w:jc w:val="both"/>
        <w:rPr>
          <w:rFonts w:ascii="Georgia" w:hAnsi="Georgia"/>
          <w:sz w:val="20"/>
          <w:szCs w:val="20"/>
        </w:rPr>
      </w:pPr>
      <w:r w:rsidRPr="000C7263">
        <w:rPr>
          <w:rFonts w:ascii="Georgia" w:hAnsi="Georgia"/>
          <w:sz w:val="20"/>
          <w:szCs w:val="20"/>
        </w:rPr>
        <w:t xml:space="preserve">Be able to understand the meaning and applications of positive organizational </w:t>
      </w:r>
      <w:proofErr w:type="spellStart"/>
      <w:r w:rsidRPr="000C7263">
        <w:rPr>
          <w:rFonts w:ascii="Georgia" w:hAnsi="Georgia"/>
          <w:sz w:val="20"/>
          <w:szCs w:val="20"/>
        </w:rPr>
        <w:t>behaviours</w:t>
      </w:r>
      <w:proofErr w:type="spellEnd"/>
      <w:r w:rsidRPr="000C7263">
        <w:rPr>
          <w:rFonts w:ascii="Georgia" w:hAnsi="Georgia"/>
          <w:sz w:val="20"/>
          <w:szCs w:val="20"/>
        </w:rPr>
        <w:t xml:space="preserve"> (POB)</w:t>
      </w:r>
    </w:p>
    <w:p w14:paraId="492FF90E" w14:textId="77777777" w:rsidR="000C7263" w:rsidRPr="000C7263" w:rsidRDefault="000C7263" w:rsidP="000C7263">
      <w:pPr>
        <w:pStyle w:val="ListParagraph"/>
        <w:numPr>
          <w:ilvl w:val="0"/>
          <w:numId w:val="2"/>
        </w:numPr>
        <w:spacing w:after="0"/>
        <w:jc w:val="both"/>
        <w:rPr>
          <w:rFonts w:ascii="Georgia" w:hAnsi="Georgia"/>
          <w:sz w:val="20"/>
          <w:szCs w:val="20"/>
        </w:rPr>
      </w:pPr>
      <w:r w:rsidRPr="000C7263">
        <w:rPr>
          <w:rFonts w:ascii="Georgia" w:hAnsi="Georgia"/>
          <w:sz w:val="20"/>
          <w:szCs w:val="20"/>
        </w:rPr>
        <w:t xml:space="preserve">Be able to make self-assessment and incorporate desirable changes in their </w:t>
      </w:r>
      <w:proofErr w:type="spellStart"/>
      <w:r w:rsidRPr="000C7263">
        <w:rPr>
          <w:rFonts w:ascii="Georgia" w:hAnsi="Georgia"/>
          <w:sz w:val="20"/>
          <w:szCs w:val="20"/>
        </w:rPr>
        <w:t>behaviours</w:t>
      </w:r>
      <w:proofErr w:type="spellEnd"/>
    </w:p>
    <w:p w14:paraId="50725B1D" w14:textId="77777777" w:rsidR="000C7263" w:rsidRPr="000C7263" w:rsidRDefault="000C7263" w:rsidP="000C7263">
      <w:pPr>
        <w:pStyle w:val="ListParagraph"/>
        <w:numPr>
          <w:ilvl w:val="0"/>
          <w:numId w:val="2"/>
        </w:numPr>
        <w:spacing w:after="0"/>
        <w:jc w:val="both"/>
        <w:rPr>
          <w:rFonts w:ascii="Georgia" w:hAnsi="Georgia"/>
          <w:sz w:val="20"/>
          <w:szCs w:val="20"/>
        </w:rPr>
      </w:pPr>
      <w:r w:rsidRPr="000C7263">
        <w:rPr>
          <w:rFonts w:ascii="Georgia" w:hAnsi="Georgia"/>
          <w:sz w:val="20"/>
          <w:szCs w:val="20"/>
        </w:rPr>
        <w:t xml:space="preserve">Be able to assess these parameters in </w:t>
      </w:r>
      <w:proofErr w:type="spellStart"/>
      <w:r w:rsidRPr="000C7263">
        <w:rPr>
          <w:rFonts w:ascii="Georgia" w:hAnsi="Georgia"/>
          <w:sz w:val="20"/>
          <w:szCs w:val="20"/>
        </w:rPr>
        <w:t>behaviours</w:t>
      </w:r>
      <w:proofErr w:type="spellEnd"/>
      <w:r w:rsidRPr="000C7263">
        <w:rPr>
          <w:rFonts w:ascii="Georgia" w:hAnsi="Georgia"/>
          <w:sz w:val="20"/>
          <w:szCs w:val="20"/>
        </w:rPr>
        <w:t xml:space="preserve"> of other employees and suggest required modifications </w:t>
      </w:r>
    </w:p>
    <w:p w14:paraId="4E1E36E2" w14:textId="77777777" w:rsidR="000C7263" w:rsidRPr="000C7263" w:rsidRDefault="000C7263" w:rsidP="000C7263">
      <w:pPr>
        <w:pStyle w:val="ListParagraph"/>
        <w:numPr>
          <w:ilvl w:val="0"/>
          <w:numId w:val="2"/>
        </w:numPr>
        <w:spacing w:after="0"/>
        <w:jc w:val="both"/>
        <w:rPr>
          <w:rFonts w:ascii="Georgia" w:hAnsi="Georgia"/>
          <w:sz w:val="20"/>
          <w:szCs w:val="20"/>
        </w:rPr>
      </w:pPr>
      <w:r w:rsidRPr="000C7263">
        <w:rPr>
          <w:rFonts w:ascii="Georgia" w:hAnsi="Georgia"/>
          <w:sz w:val="20"/>
          <w:szCs w:val="20"/>
        </w:rPr>
        <w:t xml:space="preserve">Be able to arrange intervention programs in organization to improve work culture. </w:t>
      </w:r>
    </w:p>
    <w:p w14:paraId="782C63A6" w14:textId="77777777" w:rsidR="000C7263" w:rsidRPr="000C7263" w:rsidRDefault="000C7263" w:rsidP="000C7263">
      <w:pPr>
        <w:spacing w:after="0"/>
        <w:jc w:val="both"/>
        <w:rPr>
          <w:rFonts w:ascii="Georgia" w:hAnsi="Georgia"/>
          <w:sz w:val="20"/>
          <w:szCs w:val="20"/>
        </w:rPr>
      </w:pPr>
    </w:p>
    <w:p w14:paraId="59F7D88E" w14:textId="77777777" w:rsidR="000C7263" w:rsidRDefault="000C7263" w:rsidP="000C7263">
      <w:pPr>
        <w:spacing w:after="0"/>
        <w:jc w:val="both"/>
        <w:rPr>
          <w:sz w:val="24"/>
          <w:szCs w:val="24"/>
        </w:rPr>
      </w:pPr>
    </w:p>
    <w:p w14:paraId="143BA62A" w14:textId="77777777" w:rsidR="000C7263" w:rsidRDefault="000C7263" w:rsidP="000C7263">
      <w:pPr>
        <w:spacing w:after="0"/>
        <w:jc w:val="both"/>
        <w:rPr>
          <w:sz w:val="24"/>
          <w:szCs w:val="24"/>
        </w:rPr>
      </w:pPr>
    </w:p>
    <w:p w14:paraId="4F626649" w14:textId="77777777" w:rsidR="000C7263" w:rsidRDefault="000C7263" w:rsidP="000C7263">
      <w:pPr>
        <w:spacing w:after="0"/>
        <w:jc w:val="both"/>
        <w:rPr>
          <w:sz w:val="24"/>
          <w:szCs w:val="24"/>
        </w:rPr>
      </w:pPr>
    </w:p>
    <w:p w14:paraId="0CFACDDF" w14:textId="77777777" w:rsidR="000C7263" w:rsidRDefault="000C7263" w:rsidP="000C7263">
      <w:pPr>
        <w:spacing w:after="0" w:line="240" w:lineRule="auto"/>
        <w:rPr>
          <w:sz w:val="24"/>
          <w:szCs w:val="24"/>
        </w:rPr>
      </w:pPr>
    </w:p>
    <w:p w14:paraId="0CB8A534" w14:textId="77777777" w:rsidR="000C7263" w:rsidRDefault="000C7263" w:rsidP="000C7263">
      <w:pPr>
        <w:spacing w:before="100" w:beforeAutospacing="1" w:after="100" w:afterAutospacing="1" w:line="240" w:lineRule="auto"/>
        <w:ind w:left="720"/>
        <w:jc w:val="both"/>
        <w:rPr>
          <w:rFonts w:ascii="Georgia" w:eastAsia="Times New Roman" w:hAnsi="Georgia" w:cs="Arial"/>
          <w:i/>
          <w:color w:val="222222"/>
          <w:sz w:val="20"/>
          <w:szCs w:val="20"/>
        </w:rPr>
      </w:pPr>
    </w:p>
    <w:p w14:paraId="22A6706B" w14:textId="77777777" w:rsidR="000C7263" w:rsidRPr="000C7263" w:rsidRDefault="0037056D" w:rsidP="000C7263">
      <w:pPr>
        <w:numPr>
          <w:ilvl w:val="0"/>
          <w:numId w:val="8"/>
        </w:numPr>
        <w:spacing w:before="100" w:beforeAutospacing="1" w:after="100" w:afterAutospacing="1" w:line="240" w:lineRule="auto"/>
        <w:jc w:val="both"/>
        <w:rPr>
          <w:rFonts w:ascii="Georgia" w:eastAsia="Times New Roman" w:hAnsi="Georgia" w:cs="Arial"/>
          <w:b/>
          <w:color w:val="222222"/>
          <w:sz w:val="20"/>
          <w:szCs w:val="20"/>
        </w:rPr>
      </w:pPr>
      <w:r w:rsidRPr="004B5873">
        <w:rPr>
          <w:rFonts w:ascii="Times New Roman" w:eastAsia="Times New Roman" w:hAnsi="Times New Roman"/>
          <w:color w:val="222222"/>
          <w:sz w:val="14"/>
        </w:rPr>
        <w:t> </w:t>
      </w:r>
      <w:r w:rsidR="000C7263" w:rsidRPr="00F20156">
        <w:rPr>
          <w:rFonts w:ascii="Georgia" w:eastAsia="Times New Roman" w:hAnsi="Georgia" w:cs="Arial"/>
          <w:b/>
          <w:bCs/>
          <w:color w:val="222222"/>
          <w:sz w:val="20"/>
          <w:szCs w:val="20"/>
        </w:rPr>
        <w:t>Required Text Books and Reading Material</w:t>
      </w:r>
    </w:p>
    <w:p w14:paraId="66337902" w14:textId="77777777" w:rsidR="000C7263" w:rsidRPr="000C7263" w:rsidRDefault="000C7263" w:rsidP="000C7263">
      <w:pPr>
        <w:pStyle w:val="ListParagraph"/>
        <w:spacing w:after="0" w:line="240" w:lineRule="auto"/>
        <w:rPr>
          <w:rFonts w:ascii="Georgia" w:eastAsia="Times New Roman" w:hAnsi="Georgia" w:cs="Arial"/>
          <w:color w:val="222222"/>
          <w:sz w:val="20"/>
          <w:szCs w:val="20"/>
        </w:rPr>
      </w:pPr>
      <w:r w:rsidRPr="000C7263">
        <w:rPr>
          <w:rFonts w:ascii="Georgia" w:eastAsia="Times New Roman" w:hAnsi="Georgia" w:cs="Arial"/>
          <w:color w:val="222222"/>
          <w:sz w:val="20"/>
          <w:szCs w:val="20"/>
        </w:rPr>
        <w:t xml:space="preserve">Collected and edited chapters from various sources </w:t>
      </w:r>
    </w:p>
    <w:p w14:paraId="5FB62E25" w14:textId="77777777" w:rsidR="0037056D" w:rsidRPr="000C7263" w:rsidRDefault="000C7263" w:rsidP="000C7263">
      <w:pPr>
        <w:spacing w:before="100" w:beforeAutospacing="1" w:after="100" w:afterAutospacing="1" w:line="240" w:lineRule="auto"/>
        <w:jc w:val="both"/>
        <w:rPr>
          <w:rFonts w:ascii="Georgia" w:eastAsia="Times New Roman" w:hAnsi="Georgia" w:cs="Arial"/>
          <w:b/>
          <w:color w:val="222222"/>
          <w:sz w:val="20"/>
          <w:szCs w:val="20"/>
        </w:rPr>
      </w:pPr>
      <w:r>
        <w:rPr>
          <w:rFonts w:ascii="Georgia" w:eastAsia="Times New Roman" w:hAnsi="Georgia" w:cs="Arial"/>
          <w:b/>
          <w:bCs/>
          <w:color w:val="222222"/>
          <w:sz w:val="20"/>
          <w:szCs w:val="20"/>
        </w:rPr>
        <w:t xml:space="preserve">              Text book</w:t>
      </w:r>
    </w:p>
    <w:p w14:paraId="6B153B46" w14:textId="77777777" w:rsidR="00112723" w:rsidRPr="000C7263" w:rsidRDefault="00112723" w:rsidP="00112723">
      <w:pPr>
        <w:pStyle w:val="ListParagraph"/>
        <w:numPr>
          <w:ilvl w:val="0"/>
          <w:numId w:val="3"/>
        </w:numPr>
        <w:spacing w:after="0" w:line="240" w:lineRule="auto"/>
        <w:rPr>
          <w:rFonts w:ascii="Georgia" w:eastAsia="Times New Roman" w:hAnsi="Georgia" w:cs="Arial"/>
          <w:color w:val="222222"/>
          <w:sz w:val="20"/>
          <w:szCs w:val="20"/>
        </w:rPr>
      </w:pPr>
      <w:proofErr w:type="gramStart"/>
      <w:r w:rsidRPr="000C7263">
        <w:rPr>
          <w:rFonts w:ascii="Georgia" w:eastAsia="Times New Roman" w:hAnsi="Georgia" w:cs="Arial"/>
          <w:color w:val="222222"/>
          <w:sz w:val="20"/>
          <w:szCs w:val="20"/>
        </w:rPr>
        <w:t>Luthans,F.</w:t>
      </w:r>
      <w:proofErr w:type="gramEnd"/>
      <w:r w:rsidRPr="000C7263">
        <w:rPr>
          <w:rFonts w:ascii="Georgia" w:eastAsia="Times New Roman" w:hAnsi="Georgia" w:cs="Arial"/>
          <w:color w:val="222222"/>
          <w:sz w:val="20"/>
          <w:szCs w:val="20"/>
        </w:rPr>
        <w:t>,</w:t>
      </w:r>
      <w:proofErr w:type="spellStart"/>
      <w:r w:rsidRPr="000C7263">
        <w:rPr>
          <w:rFonts w:ascii="Georgia" w:eastAsia="Times New Roman" w:hAnsi="Georgia" w:cs="Arial"/>
          <w:color w:val="222222"/>
          <w:sz w:val="20"/>
          <w:szCs w:val="20"/>
        </w:rPr>
        <w:t>Youssef.Morgan,C.M&amp;Avolio</w:t>
      </w:r>
      <w:proofErr w:type="spellEnd"/>
      <w:r w:rsidRPr="000C7263">
        <w:rPr>
          <w:rFonts w:ascii="Georgia" w:eastAsia="Times New Roman" w:hAnsi="Georgia" w:cs="Arial"/>
          <w:color w:val="222222"/>
          <w:sz w:val="20"/>
          <w:szCs w:val="20"/>
        </w:rPr>
        <w:t xml:space="preserve">, </w:t>
      </w:r>
      <w:proofErr w:type="spellStart"/>
      <w:r w:rsidRPr="000C7263">
        <w:rPr>
          <w:rFonts w:ascii="Georgia" w:eastAsia="Times New Roman" w:hAnsi="Georgia" w:cs="Arial"/>
          <w:color w:val="222222"/>
          <w:sz w:val="20"/>
          <w:szCs w:val="20"/>
        </w:rPr>
        <w:t>B.j.</w:t>
      </w:r>
      <w:proofErr w:type="spellEnd"/>
      <w:r w:rsidRPr="000C7263">
        <w:rPr>
          <w:rFonts w:ascii="Georgia" w:eastAsia="Times New Roman" w:hAnsi="Georgia" w:cs="Arial"/>
          <w:color w:val="222222"/>
          <w:sz w:val="20"/>
          <w:szCs w:val="20"/>
        </w:rPr>
        <w:t xml:space="preserve">(2015).Psychological Capital and </w:t>
      </w:r>
      <w:proofErr w:type="spellStart"/>
      <w:r w:rsidRPr="000C7263">
        <w:rPr>
          <w:rFonts w:ascii="Georgia" w:eastAsia="Times New Roman" w:hAnsi="Georgia" w:cs="Arial"/>
          <w:color w:val="222222"/>
          <w:sz w:val="20"/>
          <w:szCs w:val="20"/>
        </w:rPr>
        <w:t>Beyond,NewYork:Oxford</w:t>
      </w:r>
      <w:proofErr w:type="spellEnd"/>
      <w:r w:rsidRPr="000C7263">
        <w:rPr>
          <w:rFonts w:ascii="Georgia" w:eastAsia="Times New Roman" w:hAnsi="Georgia" w:cs="Arial"/>
          <w:color w:val="222222"/>
          <w:sz w:val="20"/>
          <w:szCs w:val="20"/>
        </w:rPr>
        <w:t>.</w:t>
      </w:r>
    </w:p>
    <w:p w14:paraId="288FD39C" w14:textId="77777777" w:rsidR="00112723" w:rsidRDefault="00112723" w:rsidP="0037056D">
      <w:pPr>
        <w:spacing w:after="0" w:line="240" w:lineRule="auto"/>
        <w:rPr>
          <w:rFonts w:ascii="Arial" w:eastAsia="Times New Roman" w:hAnsi="Arial" w:cs="Arial"/>
          <w:color w:val="222222"/>
          <w:sz w:val="20"/>
          <w:szCs w:val="20"/>
        </w:rPr>
      </w:pPr>
    </w:p>
    <w:p w14:paraId="30B5BFCB" w14:textId="77777777" w:rsidR="000C7263" w:rsidRDefault="000C7263" w:rsidP="000C7263">
      <w:pPr>
        <w:spacing w:after="0" w:line="240" w:lineRule="auto"/>
        <w:ind w:left="720"/>
        <w:jc w:val="both"/>
        <w:rPr>
          <w:rFonts w:ascii="Georgia" w:eastAsia="Times New Roman" w:hAnsi="Georgia" w:cs="Arial"/>
          <w:b/>
          <w:color w:val="222222"/>
          <w:sz w:val="20"/>
          <w:szCs w:val="20"/>
        </w:rPr>
      </w:pPr>
      <w:r w:rsidRPr="00F20156">
        <w:rPr>
          <w:rFonts w:ascii="Georgia" w:eastAsia="Times New Roman" w:hAnsi="Georgia" w:cs="Arial"/>
          <w:b/>
          <w:color w:val="222222"/>
          <w:sz w:val="20"/>
          <w:szCs w:val="20"/>
        </w:rPr>
        <w:t>Reference books</w:t>
      </w:r>
    </w:p>
    <w:p w14:paraId="478BAA75" w14:textId="77777777" w:rsidR="000C7263" w:rsidRPr="00F20156" w:rsidRDefault="000C7263" w:rsidP="000C7263">
      <w:pPr>
        <w:spacing w:after="0" w:line="240" w:lineRule="auto"/>
        <w:ind w:left="720"/>
        <w:jc w:val="both"/>
        <w:rPr>
          <w:rFonts w:ascii="Georgia" w:eastAsia="Times New Roman" w:hAnsi="Georgia" w:cs="Arial"/>
          <w:color w:val="222222"/>
          <w:sz w:val="20"/>
          <w:szCs w:val="20"/>
        </w:rPr>
      </w:pPr>
    </w:p>
    <w:p w14:paraId="541730EE" w14:textId="77777777" w:rsidR="000C7263" w:rsidRDefault="000C7263" w:rsidP="000C7263">
      <w:pPr>
        <w:pStyle w:val="ListParagraph"/>
        <w:numPr>
          <w:ilvl w:val="0"/>
          <w:numId w:val="3"/>
        </w:numPr>
        <w:spacing w:after="0" w:line="240" w:lineRule="auto"/>
        <w:rPr>
          <w:rFonts w:ascii="Georgia" w:eastAsia="Times New Roman" w:hAnsi="Georgia" w:cs="Arial"/>
          <w:color w:val="222222"/>
          <w:sz w:val="20"/>
          <w:szCs w:val="20"/>
        </w:rPr>
      </w:pPr>
      <w:r>
        <w:rPr>
          <w:rFonts w:ascii="Georgia" w:eastAsia="Times New Roman" w:hAnsi="Georgia" w:cs="Arial"/>
          <w:color w:val="222222"/>
          <w:sz w:val="20"/>
          <w:szCs w:val="20"/>
        </w:rPr>
        <w:t>Positive psychology book by Snyder and L</w:t>
      </w:r>
      <w:r w:rsidRPr="000C7263">
        <w:rPr>
          <w:rFonts w:ascii="Georgia" w:eastAsia="Times New Roman" w:hAnsi="Georgia" w:cs="Arial"/>
          <w:color w:val="222222"/>
          <w:sz w:val="20"/>
          <w:szCs w:val="20"/>
        </w:rPr>
        <w:t>opez by Oxford publication</w:t>
      </w:r>
    </w:p>
    <w:p w14:paraId="18BCFFEB" w14:textId="77777777" w:rsidR="000C7263" w:rsidRDefault="000C7263" w:rsidP="000C7263">
      <w:pPr>
        <w:pStyle w:val="ListParagraph"/>
        <w:numPr>
          <w:ilvl w:val="0"/>
          <w:numId w:val="3"/>
        </w:numPr>
        <w:spacing w:before="100" w:beforeAutospacing="1" w:after="100" w:afterAutospacing="1" w:line="240" w:lineRule="auto"/>
        <w:outlineLvl w:val="0"/>
        <w:rPr>
          <w:rFonts w:ascii="Georgia" w:eastAsia="Times New Roman" w:hAnsi="Georgia"/>
          <w:bCs/>
          <w:kern w:val="36"/>
          <w:sz w:val="20"/>
          <w:szCs w:val="20"/>
        </w:rPr>
      </w:pPr>
      <w:r w:rsidRPr="000C7263">
        <w:rPr>
          <w:rFonts w:ascii="Georgia" w:eastAsia="Times New Roman" w:hAnsi="Georgia"/>
          <w:bCs/>
          <w:kern w:val="36"/>
          <w:sz w:val="20"/>
          <w:szCs w:val="20"/>
        </w:rPr>
        <w:t>Authentic Happiness: Using the New Positive Psychology to Realize Your Potential for Lasting Fulfillment</w:t>
      </w:r>
      <w:r>
        <w:rPr>
          <w:rFonts w:ascii="Georgia" w:eastAsia="Times New Roman" w:hAnsi="Georgia"/>
          <w:bCs/>
          <w:kern w:val="36"/>
          <w:sz w:val="20"/>
          <w:szCs w:val="20"/>
        </w:rPr>
        <w:t xml:space="preserve"> by Seligman</w:t>
      </w:r>
    </w:p>
    <w:p w14:paraId="25B28B9A" w14:textId="77777777" w:rsidR="000C7263" w:rsidRPr="000C7263" w:rsidRDefault="00B60699" w:rsidP="000C7263">
      <w:pPr>
        <w:pStyle w:val="ListParagraph"/>
        <w:numPr>
          <w:ilvl w:val="0"/>
          <w:numId w:val="3"/>
        </w:numPr>
        <w:spacing w:before="100" w:beforeAutospacing="1" w:after="100" w:afterAutospacing="1" w:line="240" w:lineRule="auto"/>
        <w:outlineLvl w:val="0"/>
        <w:rPr>
          <w:rFonts w:ascii="Georgia" w:eastAsia="Times New Roman" w:hAnsi="Georgia"/>
          <w:bCs/>
          <w:kern w:val="36"/>
          <w:sz w:val="20"/>
          <w:szCs w:val="20"/>
        </w:rPr>
      </w:pPr>
      <w:r>
        <w:rPr>
          <w:rFonts w:ascii="Georgia" w:eastAsia="Times New Roman" w:hAnsi="Georgia"/>
          <w:bCs/>
          <w:kern w:val="36"/>
          <w:sz w:val="20"/>
          <w:szCs w:val="20"/>
        </w:rPr>
        <w:t xml:space="preserve">Handbook of Positive Psychology by Snyder </w:t>
      </w:r>
    </w:p>
    <w:p w14:paraId="4DA25362" w14:textId="77777777" w:rsidR="000C7263" w:rsidRPr="00B60699" w:rsidRDefault="000C7263" w:rsidP="00B60699">
      <w:pPr>
        <w:spacing w:after="0" w:line="240" w:lineRule="auto"/>
        <w:ind w:left="1080"/>
        <w:rPr>
          <w:rFonts w:ascii="Georgia" w:eastAsia="Times New Roman" w:hAnsi="Georgia" w:cs="Arial"/>
          <w:color w:val="222222"/>
          <w:sz w:val="20"/>
          <w:szCs w:val="20"/>
        </w:rPr>
      </w:pPr>
    </w:p>
    <w:p w14:paraId="6765B888" w14:textId="77777777" w:rsidR="0037056D" w:rsidRPr="004B5873" w:rsidRDefault="0037056D" w:rsidP="0037056D">
      <w:pPr>
        <w:spacing w:before="100" w:beforeAutospacing="1" w:after="100" w:afterAutospacing="1" w:line="240" w:lineRule="auto"/>
        <w:rPr>
          <w:rFonts w:ascii="Arial" w:eastAsia="Times New Roman" w:hAnsi="Arial" w:cs="Arial"/>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4. Tentative Session Plan</w:t>
      </w:r>
    </w:p>
    <w:p w14:paraId="446522C1" w14:textId="77777777" w:rsidR="00200878"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76F32EC9" w14:textId="77777777" w:rsidR="00200878" w:rsidRDefault="00200878" w:rsidP="0037056D">
      <w:pPr>
        <w:spacing w:after="0" w:line="240" w:lineRule="auto"/>
        <w:rPr>
          <w:rFonts w:ascii="Arial" w:eastAsia="Times New Roman" w:hAnsi="Arial" w:cs="Arial"/>
          <w:color w:val="222222"/>
          <w:sz w:val="20"/>
          <w:szCs w:val="20"/>
        </w:rPr>
      </w:pP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200878" w:rsidRPr="00F20156" w14:paraId="32D77972" w14:textId="77777777" w:rsidTr="00824C99">
        <w:tc>
          <w:tcPr>
            <w:tcW w:w="1002" w:type="dxa"/>
            <w:vAlign w:val="center"/>
          </w:tcPr>
          <w:p w14:paraId="6A56CBB4" w14:textId="77777777" w:rsidR="00200878" w:rsidRPr="00F20156" w:rsidRDefault="00200878" w:rsidP="00824C99">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16" w:type="dxa"/>
            <w:vAlign w:val="center"/>
          </w:tcPr>
          <w:p w14:paraId="1ED1ADCE" w14:textId="77777777" w:rsidR="00200878" w:rsidRPr="00F20156" w:rsidRDefault="00200878" w:rsidP="00824C99">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14:paraId="6D058383" w14:textId="77777777" w:rsidR="00200878" w:rsidRPr="00F20156" w:rsidRDefault="000C7263" w:rsidP="00824C99">
            <w:pPr>
              <w:spacing w:after="0" w:line="240" w:lineRule="auto"/>
              <w:rPr>
                <w:rFonts w:ascii="Georgia" w:eastAsia="Times New Roman" w:hAnsi="Georgia"/>
                <w:b/>
                <w:color w:val="222222"/>
                <w:sz w:val="20"/>
                <w:szCs w:val="20"/>
              </w:rPr>
            </w:pPr>
            <w:r>
              <w:rPr>
                <w:rFonts w:ascii="Georgia" w:eastAsia="Times New Roman" w:hAnsi="Georgia"/>
                <w:b/>
                <w:color w:val="222222"/>
                <w:sz w:val="20"/>
                <w:szCs w:val="20"/>
              </w:rPr>
              <w:t xml:space="preserve">        </w:t>
            </w:r>
            <w:r w:rsidR="00200878" w:rsidRPr="00F20156">
              <w:rPr>
                <w:rFonts w:ascii="Georgia" w:eastAsia="Times New Roman" w:hAnsi="Georgia"/>
                <w:b/>
                <w:color w:val="222222"/>
                <w:sz w:val="20"/>
                <w:szCs w:val="20"/>
              </w:rPr>
              <w:t>Coverage</w:t>
            </w:r>
          </w:p>
        </w:tc>
        <w:tc>
          <w:tcPr>
            <w:tcW w:w="2700" w:type="dxa"/>
            <w:vAlign w:val="center"/>
          </w:tcPr>
          <w:p w14:paraId="079323F7" w14:textId="77777777" w:rsidR="00200878" w:rsidRPr="00F20156" w:rsidRDefault="00200878" w:rsidP="00824C99">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200878" w:rsidRPr="00F20156" w14:paraId="134DE54C" w14:textId="77777777" w:rsidTr="00824C99">
        <w:tc>
          <w:tcPr>
            <w:tcW w:w="1002" w:type="dxa"/>
            <w:vAlign w:val="center"/>
          </w:tcPr>
          <w:p w14:paraId="0F5AE588" w14:textId="77777777" w:rsidR="00200878" w:rsidRPr="00F20156"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p>
        </w:tc>
        <w:tc>
          <w:tcPr>
            <w:tcW w:w="1716" w:type="dxa"/>
            <w:vAlign w:val="center"/>
          </w:tcPr>
          <w:p w14:paraId="2D244117" w14:textId="77777777" w:rsidR="00200878" w:rsidRPr="00F20156"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Introduction to the course</w:t>
            </w:r>
          </w:p>
        </w:tc>
        <w:tc>
          <w:tcPr>
            <w:tcW w:w="3510" w:type="dxa"/>
            <w:vAlign w:val="center"/>
          </w:tcPr>
          <w:p w14:paraId="62E1C90C" w14:textId="77777777" w:rsidR="00200878"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Course-outline discussion, </w:t>
            </w:r>
          </w:p>
          <w:p w14:paraId="0AEACC52" w14:textId="77777777" w:rsidR="00200878" w:rsidRPr="00B60699" w:rsidRDefault="00200878" w:rsidP="00B60699">
            <w:pPr>
              <w:spacing w:after="0"/>
              <w:jc w:val="both"/>
              <w:rPr>
                <w:rFonts w:ascii="Georgia" w:hAnsi="Georgia"/>
                <w:sz w:val="20"/>
                <w:szCs w:val="20"/>
              </w:rPr>
            </w:pPr>
            <w:r w:rsidRPr="00200878">
              <w:rPr>
                <w:rFonts w:ascii="Georgia" w:hAnsi="Georgia"/>
                <w:sz w:val="20"/>
                <w:szCs w:val="20"/>
              </w:rPr>
              <w:t>Introdu</w:t>
            </w:r>
            <w:r w:rsidR="00B60699">
              <w:rPr>
                <w:rFonts w:ascii="Georgia" w:hAnsi="Georgia"/>
                <w:sz w:val="20"/>
                <w:szCs w:val="20"/>
              </w:rPr>
              <w:t xml:space="preserve">ction to positive organizational </w:t>
            </w:r>
            <w:proofErr w:type="spellStart"/>
            <w:r w:rsidR="00B60699">
              <w:rPr>
                <w:rFonts w:ascii="Georgia" w:hAnsi="Georgia"/>
                <w:sz w:val="20"/>
                <w:szCs w:val="20"/>
              </w:rPr>
              <w:t>behaviour</w:t>
            </w:r>
            <w:proofErr w:type="spellEnd"/>
          </w:p>
          <w:p w14:paraId="6CAD1C09" w14:textId="77777777" w:rsidR="00200878" w:rsidRPr="00F20156" w:rsidRDefault="00200878"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Negativity bias,</w:t>
            </w:r>
            <w:r w:rsidR="00B60699">
              <w:rPr>
                <w:rFonts w:ascii="Georgia" w:eastAsia="Times New Roman" w:hAnsi="Georgia"/>
                <w:color w:val="222222"/>
                <w:sz w:val="20"/>
                <w:szCs w:val="20"/>
              </w:rPr>
              <w:t xml:space="preserve"> </w:t>
            </w:r>
            <w:r>
              <w:rPr>
                <w:rFonts w:ascii="Georgia" w:eastAsia="Times New Roman" w:hAnsi="Georgia"/>
                <w:color w:val="222222"/>
                <w:sz w:val="20"/>
                <w:szCs w:val="20"/>
              </w:rPr>
              <w:t>fall out of negativity,</w:t>
            </w:r>
            <w:r w:rsidR="00B60699">
              <w:rPr>
                <w:rFonts w:ascii="Georgia" w:eastAsia="Times New Roman" w:hAnsi="Georgia"/>
                <w:color w:val="222222"/>
                <w:sz w:val="20"/>
                <w:szCs w:val="20"/>
              </w:rPr>
              <w:t xml:space="preserve"> </w:t>
            </w:r>
            <w:r>
              <w:rPr>
                <w:rFonts w:ascii="Georgia" w:eastAsia="Times New Roman" w:hAnsi="Georgia"/>
                <w:color w:val="222222"/>
                <w:sz w:val="20"/>
                <w:szCs w:val="20"/>
              </w:rPr>
              <w:t>trends towards positivity</w:t>
            </w:r>
          </w:p>
        </w:tc>
        <w:tc>
          <w:tcPr>
            <w:tcW w:w="2700" w:type="dxa"/>
            <w:vAlign w:val="center"/>
          </w:tcPr>
          <w:p w14:paraId="48197297" w14:textId="77777777" w:rsidR="00200878" w:rsidRPr="00B60699" w:rsidRDefault="00200878" w:rsidP="00824C99">
            <w:pPr>
              <w:spacing w:after="0" w:line="240" w:lineRule="auto"/>
              <w:rPr>
                <w:rFonts w:ascii="Georgia" w:eastAsia="Times New Roman" w:hAnsi="Georgia"/>
                <w:i/>
                <w:color w:val="222222"/>
                <w:sz w:val="20"/>
                <w:szCs w:val="20"/>
              </w:rPr>
            </w:pPr>
            <w:r w:rsidRPr="00B60699">
              <w:rPr>
                <w:rFonts w:ascii="Georgia" w:eastAsia="Times New Roman" w:hAnsi="Georgia"/>
                <w:i/>
                <w:color w:val="222222"/>
                <w:sz w:val="20"/>
                <w:szCs w:val="20"/>
              </w:rPr>
              <w:t>Class discussion</w:t>
            </w:r>
          </w:p>
        </w:tc>
      </w:tr>
      <w:tr w:rsidR="00200878" w:rsidRPr="00F20156" w14:paraId="5C37F32F" w14:textId="77777777" w:rsidTr="00824C99">
        <w:tc>
          <w:tcPr>
            <w:tcW w:w="1002" w:type="dxa"/>
            <w:vAlign w:val="center"/>
          </w:tcPr>
          <w:p w14:paraId="2E62514D" w14:textId="77777777" w:rsidR="00200878" w:rsidRPr="00F20156"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2-3</w:t>
            </w:r>
          </w:p>
        </w:tc>
        <w:tc>
          <w:tcPr>
            <w:tcW w:w="1716" w:type="dxa"/>
            <w:vAlign w:val="center"/>
          </w:tcPr>
          <w:p w14:paraId="0CD5D5C3" w14:textId="77777777" w:rsidR="00200878" w:rsidRPr="002D01C1" w:rsidRDefault="00200878" w:rsidP="00824C99">
            <w:pPr>
              <w:spacing w:after="0" w:line="240" w:lineRule="auto"/>
              <w:rPr>
                <w:rFonts w:ascii="Georgia" w:eastAsia="Times New Roman" w:hAnsi="Georgia"/>
                <w:color w:val="222222"/>
                <w:sz w:val="20"/>
                <w:szCs w:val="20"/>
              </w:rPr>
            </w:pPr>
            <w:r w:rsidRPr="002D01C1">
              <w:rPr>
                <w:rFonts w:ascii="Georgia" w:hAnsi="Georgia"/>
                <w:sz w:val="20"/>
                <w:szCs w:val="20"/>
              </w:rPr>
              <w:t>Combating Learned Helplessness</w:t>
            </w:r>
          </w:p>
        </w:tc>
        <w:tc>
          <w:tcPr>
            <w:tcW w:w="3510" w:type="dxa"/>
            <w:vAlign w:val="center"/>
          </w:tcPr>
          <w:p w14:paraId="027644B4" w14:textId="77777777" w:rsidR="00200878" w:rsidRPr="00F20156" w:rsidRDefault="002D01C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Definition, experimental</w:t>
            </w:r>
            <w:r w:rsidR="00200878">
              <w:rPr>
                <w:rFonts w:ascii="Georgia" w:eastAsia="Times New Roman" w:hAnsi="Georgia"/>
                <w:color w:val="222222"/>
                <w:sz w:val="20"/>
                <w:szCs w:val="20"/>
              </w:rPr>
              <w:t xml:space="preserve"> analog, human</w:t>
            </w:r>
            <w:r>
              <w:rPr>
                <w:rFonts w:ascii="Georgia" w:eastAsia="Times New Roman" w:hAnsi="Georgia"/>
                <w:color w:val="222222"/>
                <w:sz w:val="20"/>
                <w:szCs w:val="20"/>
              </w:rPr>
              <w:t xml:space="preserve"> situation and application</w:t>
            </w:r>
          </w:p>
          <w:p w14:paraId="0E365CF9" w14:textId="77777777" w:rsidR="00200878" w:rsidRPr="00F20156" w:rsidRDefault="00200878" w:rsidP="00824C99">
            <w:pPr>
              <w:spacing w:after="0" w:line="240" w:lineRule="auto"/>
              <w:rPr>
                <w:rFonts w:ascii="Georgia" w:eastAsia="Times New Roman" w:hAnsi="Georgia"/>
                <w:color w:val="222222"/>
                <w:sz w:val="20"/>
                <w:szCs w:val="20"/>
              </w:rPr>
            </w:pPr>
          </w:p>
          <w:p w14:paraId="56997D0C" w14:textId="77777777" w:rsidR="00200878" w:rsidRPr="00F20156" w:rsidRDefault="00200878" w:rsidP="002D01C1">
            <w:pPr>
              <w:spacing w:after="0" w:line="240" w:lineRule="auto"/>
              <w:rPr>
                <w:rFonts w:ascii="Georgia" w:eastAsia="Times New Roman" w:hAnsi="Georgia"/>
                <w:color w:val="222222"/>
                <w:sz w:val="20"/>
                <w:szCs w:val="20"/>
              </w:rPr>
            </w:pPr>
          </w:p>
        </w:tc>
        <w:tc>
          <w:tcPr>
            <w:tcW w:w="2700" w:type="dxa"/>
            <w:vAlign w:val="center"/>
          </w:tcPr>
          <w:p w14:paraId="595F15DE" w14:textId="77777777" w:rsidR="00200878" w:rsidRPr="00F20156" w:rsidRDefault="002D01C1" w:rsidP="00824C99">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Self assessment &amp;</w:t>
            </w:r>
            <w:r w:rsidR="00B60699">
              <w:rPr>
                <w:rFonts w:ascii="Georgia" w:eastAsia="Times New Roman" w:hAnsi="Georgia"/>
                <w:i/>
                <w:color w:val="222222"/>
                <w:sz w:val="20"/>
                <w:szCs w:val="20"/>
              </w:rPr>
              <w:t xml:space="preserve"> </w:t>
            </w:r>
            <w:r>
              <w:rPr>
                <w:rFonts w:ascii="Georgia" w:eastAsia="Times New Roman" w:hAnsi="Georgia"/>
                <w:i/>
                <w:color w:val="222222"/>
                <w:sz w:val="20"/>
                <w:szCs w:val="20"/>
              </w:rPr>
              <w:t xml:space="preserve">Remediation </w:t>
            </w:r>
          </w:p>
          <w:p w14:paraId="2FD6BDB1" w14:textId="77777777" w:rsidR="00200878" w:rsidRPr="00F20156" w:rsidRDefault="00200878" w:rsidP="00824C99">
            <w:pPr>
              <w:spacing w:after="0" w:line="240" w:lineRule="auto"/>
              <w:rPr>
                <w:rFonts w:ascii="Georgia" w:eastAsia="Times New Roman" w:hAnsi="Georgia"/>
                <w:color w:val="222222"/>
                <w:sz w:val="20"/>
                <w:szCs w:val="20"/>
              </w:rPr>
            </w:pPr>
          </w:p>
        </w:tc>
      </w:tr>
      <w:tr w:rsidR="00200878" w:rsidRPr="00F20156" w14:paraId="3F5D8C74" w14:textId="77777777" w:rsidTr="00824C99">
        <w:tc>
          <w:tcPr>
            <w:tcW w:w="1002" w:type="dxa"/>
            <w:vAlign w:val="center"/>
          </w:tcPr>
          <w:p w14:paraId="697941A4" w14:textId="77777777" w:rsidR="00200878" w:rsidRPr="00F20156"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4-5</w:t>
            </w:r>
          </w:p>
        </w:tc>
        <w:tc>
          <w:tcPr>
            <w:tcW w:w="1716" w:type="dxa"/>
            <w:vAlign w:val="center"/>
          </w:tcPr>
          <w:p w14:paraId="6BD81C2C" w14:textId="77777777" w:rsidR="00200878" w:rsidRPr="002D01C1" w:rsidRDefault="002D01C1" w:rsidP="00824C99">
            <w:pPr>
              <w:spacing w:after="0" w:line="240" w:lineRule="auto"/>
              <w:rPr>
                <w:rFonts w:ascii="Georgia" w:eastAsia="Times New Roman" w:hAnsi="Georgia"/>
                <w:color w:val="222222"/>
                <w:sz w:val="20"/>
                <w:szCs w:val="20"/>
              </w:rPr>
            </w:pPr>
            <w:r w:rsidRPr="002D01C1">
              <w:rPr>
                <w:rFonts w:ascii="Georgia" w:hAnsi="Georgia"/>
                <w:sz w:val="20"/>
                <w:szCs w:val="20"/>
              </w:rPr>
              <w:t>Building Self Efficacy</w:t>
            </w:r>
          </w:p>
        </w:tc>
        <w:tc>
          <w:tcPr>
            <w:tcW w:w="3510" w:type="dxa"/>
            <w:vAlign w:val="center"/>
          </w:tcPr>
          <w:p w14:paraId="5CBDBDE4" w14:textId="77777777" w:rsidR="00200878" w:rsidRDefault="002D01C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Basic Model of Human </w:t>
            </w:r>
            <w:proofErr w:type="spellStart"/>
            <w:r>
              <w:rPr>
                <w:rFonts w:ascii="Georgia" w:eastAsia="Times New Roman" w:hAnsi="Georgia"/>
                <w:color w:val="222222"/>
                <w:sz w:val="20"/>
                <w:szCs w:val="20"/>
              </w:rPr>
              <w:t>Behaviour</w:t>
            </w:r>
            <w:proofErr w:type="spellEnd"/>
            <w:r>
              <w:rPr>
                <w:rFonts w:ascii="Georgia" w:eastAsia="Times New Roman" w:hAnsi="Georgia"/>
                <w:color w:val="222222"/>
                <w:sz w:val="20"/>
                <w:szCs w:val="20"/>
              </w:rPr>
              <w:t xml:space="preserve">, Interaction amongst person, environment and </w:t>
            </w:r>
            <w:r w:rsidR="00B60699">
              <w:rPr>
                <w:rFonts w:ascii="Georgia" w:eastAsia="Times New Roman" w:hAnsi="Georgia"/>
                <w:color w:val="222222"/>
                <w:sz w:val="20"/>
                <w:szCs w:val="20"/>
              </w:rPr>
              <w:t>behavior, S</w:t>
            </w:r>
            <w:r>
              <w:rPr>
                <w:rFonts w:ascii="Georgia" w:eastAsia="Times New Roman" w:hAnsi="Georgia"/>
                <w:color w:val="222222"/>
                <w:sz w:val="20"/>
                <w:szCs w:val="20"/>
              </w:rPr>
              <w:t>ources of efficacy ,</w:t>
            </w:r>
          </w:p>
          <w:p w14:paraId="762AC20B" w14:textId="77777777" w:rsidR="002D01C1" w:rsidRPr="00F20156" w:rsidRDefault="002D01C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Mechanisms to activate </w:t>
            </w:r>
            <w:r w:rsidR="00B60699">
              <w:rPr>
                <w:rFonts w:ascii="Georgia" w:eastAsia="Times New Roman" w:hAnsi="Georgia"/>
                <w:color w:val="222222"/>
                <w:sz w:val="20"/>
                <w:szCs w:val="20"/>
              </w:rPr>
              <w:t>efficacy</w:t>
            </w:r>
          </w:p>
        </w:tc>
        <w:tc>
          <w:tcPr>
            <w:tcW w:w="2700" w:type="dxa"/>
            <w:vAlign w:val="center"/>
          </w:tcPr>
          <w:p w14:paraId="6163279D" w14:textId="77777777" w:rsidR="00200878" w:rsidRDefault="002D01C1" w:rsidP="00824C99">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 xml:space="preserve">Group Discussion &amp; Question answer </w:t>
            </w:r>
          </w:p>
          <w:p w14:paraId="33F3A98C" w14:textId="77777777" w:rsidR="00200878" w:rsidRDefault="00200878" w:rsidP="00824C99">
            <w:pPr>
              <w:spacing w:after="0" w:line="240" w:lineRule="auto"/>
              <w:rPr>
                <w:rFonts w:ascii="Georgia" w:eastAsia="Times New Roman" w:hAnsi="Georgia"/>
                <w:color w:val="222222"/>
                <w:sz w:val="20"/>
                <w:szCs w:val="20"/>
              </w:rPr>
            </w:pPr>
          </w:p>
          <w:p w14:paraId="25BC2ED6" w14:textId="77777777" w:rsidR="00200878" w:rsidRPr="00F20156" w:rsidRDefault="00200878" w:rsidP="00824C99">
            <w:pPr>
              <w:spacing w:after="0" w:line="240" w:lineRule="auto"/>
              <w:rPr>
                <w:rFonts w:ascii="Georgia" w:eastAsia="Times New Roman" w:hAnsi="Georgia"/>
                <w:color w:val="222222"/>
                <w:sz w:val="20"/>
                <w:szCs w:val="20"/>
              </w:rPr>
            </w:pPr>
          </w:p>
        </w:tc>
      </w:tr>
      <w:tr w:rsidR="00200878" w:rsidRPr="00F20156" w14:paraId="5E3B1B90" w14:textId="77777777" w:rsidTr="00824C99">
        <w:tc>
          <w:tcPr>
            <w:tcW w:w="1002" w:type="dxa"/>
            <w:vAlign w:val="center"/>
          </w:tcPr>
          <w:p w14:paraId="02E20746" w14:textId="77777777" w:rsidR="00200878" w:rsidRPr="00F20156"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6-7</w:t>
            </w:r>
          </w:p>
        </w:tc>
        <w:tc>
          <w:tcPr>
            <w:tcW w:w="1716" w:type="dxa"/>
            <w:vAlign w:val="center"/>
          </w:tcPr>
          <w:p w14:paraId="343DC6B2" w14:textId="77777777" w:rsidR="00200878" w:rsidRPr="00B60699" w:rsidRDefault="002D01C1" w:rsidP="00824C99">
            <w:pPr>
              <w:spacing w:after="0" w:line="240" w:lineRule="auto"/>
              <w:rPr>
                <w:rFonts w:ascii="Georgia" w:eastAsia="Times New Roman" w:hAnsi="Georgia"/>
                <w:color w:val="222222"/>
                <w:sz w:val="20"/>
                <w:szCs w:val="20"/>
              </w:rPr>
            </w:pPr>
            <w:r w:rsidRPr="00B60699">
              <w:rPr>
                <w:rFonts w:ascii="Georgia" w:hAnsi="Georgia"/>
                <w:sz w:val="20"/>
                <w:szCs w:val="20"/>
              </w:rPr>
              <w:t>Optimism &amp;Resiliency</w:t>
            </w:r>
          </w:p>
        </w:tc>
        <w:tc>
          <w:tcPr>
            <w:tcW w:w="3510" w:type="dxa"/>
            <w:vAlign w:val="center"/>
          </w:tcPr>
          <w:p w14:paraId="40FC7255" w14:textId="77777777" w:rsidR="00200878" w:rsidRDefault="002D01C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Positivity bias,</w:t>
            </w:r>
            <w:r w:rsidR="00B60699">
              <w:rPr>
                <w:rFonts w:ascii="Georgia" w:eastAsia="Times New Roman" w:hAnsi="Georgia"/>
                <w:color w:val="222222"/>
                <w:sz w:val="20"/>
                <w:szCs w:val="20"/>
              </w:rPr>
              <w:t xml:space="preserve"> </w:t>
            </w:r>
            <w:r>
              <w:rPr>
                <w:rFonts w:ascii="Georgia" w:eastAsia="Times New Roman" w:hAnsi="Georgia"/>
                <w:color w:val="222222"/>
                <w:sz w:val="20"/>
                <w:szCs w:val="20"/>
              </w:rPr>
              <w:t>Measurement,</w:t>
            </w:r>
            <w:r w:rsidR="00B60699">
              <w:rPr>
                <w:rFonts w:ascii="Georgia" w:eastAsia="Times New Roman" w:hAnsi="Georgia"/>
                <w:color w:val="222222"/>
                <w:sz w:val="20"/>
                <w:szCs w:val="20"/>
              </w:rPr>
              <w:t xml:space="preserve"> </w:t>
            </w:r>
            <w:r>
              <w:rPr>
                <w:rFonts w:ascii="Georgia" w:eastAsia="Times New Roman" w:hAnsi="Georgia"/>
                <w:color w:val="222222"/>
                <w:sz w:val="20"/>
                <w:szCs w:val="20"/>
              </w:rPr>
              <w:t>Benefit of Optimism</w:t>
            </w:r>
          </w:p>
          <w:p w14:paraId="2FBB054A" w14:textId="77777777" w:rsidR="002D01C1" w:rsidRDefault="002D01C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Cases of Resilient person :Lotus- in-the-mud-phenomenon</w:t>
            </w:r>
          </w:p>
          <w:p w14:paraId="34C6BCA1" w14:textId="77777777" w:rsidR="002D01C1" w:rsidRPr="00F20156" w:rsidRDefault="002D01C1" w:rsidP="00824C99">
            <w:pPr>
              <w:spacing w:after="0" w:line="240" w:lineRule="auto"/>
              <w:rPr>
                <w:rFonts w:ascii="Georgia" w:eastAsia="Times New Roman" w:hAnsi="Georgia"/>
                <w:color w:val="222222"/>
                <w:sz w:val="20"/>
                <w:szCs w:val="20"/>
              </w:rPr>
            </w:pPr>
          </w:p>
        </w:tc>
        <w:tc>
          <w:tcPr>
            <w:tcW w:w="2700" w:type="dxa"/>
            <w:vAlign w:val="center"/>
          </w:tcPr>
          <w:p w14:paraId="473F30AC" w14:textId="77777777" w:rsidR="00200878" w:rsidRPr="00F20156" w:rsidRDefault="002D01C1" w:rsidP="00824C99">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 xml:space="preserve">Case </w:t>
            </w:r>
            <w:r w:rsidR="00B60699">
              <w:rPr>
                <w:rFonts w:ascii="Georgia" w:eastAsia="Times New Roman" w:hAnsi="Georgia"/>
                <w:i/>
                <w:color w:val="222222"/>
                <w:sz w:val="20"/>
                <w:szCs w:val="20"/>
              </w:rPr>
              <w:t>analysis involving individual a</w:t>
            </w:r>
            <w:r>
              <w:rPr>
                <w:rFonts w:ascii="Georgia" w:eastAsia="Times New Roman" w:hAnsi="Georgia"/>
                <w:i/>
                <w:color w:val="222222"/>
                <w:sz w:val="20"/>
                <w:szCs w:val="20"/>
              </w:rPr>
              <w:t>s well as groups</w:t>
            </w:r>
          </w:p>
        </w:tc>
      </w:tr>
      <w:tr w:rsidR="00200878" w:rsidRPr="00F20156" w14:paraId="073FB64D" w14:textId="77777777" w:rsidTr="00824C99">
        <w:tc>
          <w:tcPr>
            <w:tcW w:w="1002" w:type="dxa"/>
            <w:vAlign w:val="center"/>
          </w:tcPr>
          <w:p w14:paraId="1C9D3E6E" w14:textId="77777777" w:rsidR="00200878" w:rsidRPr="00F20156"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8-10</w:t>
            </w:r>
          </w:p>
        </w:tc>
        <w:tc>
          <w:tcPr>
            <w:tcW w:w="1716" w:type="dxa"/>
            <w:vAlign w:val="center"/>
          </w:tcPr>
          <w:p w14:paraId="5770B0A4" w14:textId="77777777" w:rsidR="00200878" w:rsidRPr="00B60699" w:rsidRDefault="002D01C1" w:rsidP="00824C99">
            <w:pPr>
              <w:spacing w:after="0" w:line="240" w:lineRule="auto"/>
              <w:rPr>
                <w:rFonts w:ascii="Georgia" w:eastAsia="Times New Roman" w:hAnsi="Georgia"/>
                <w:i/>
                <w:color w:val="222222"/>
                <w:sz w:val="20"/>
                <w:szCs w:val="20"/>
              </w:rPr>
            </w:pPr>
            <w:r w:rsidRPr="00B60699">
              <w:rPr>
                <w:rFonts w:ascii="Georgia" w:hAnsi="Georgia"/>
                <w:sz w:val="20"/>
                <w:szCs w:val="20"/>
              </w:rPr>
              <w:t>Androgyny</w:t>
            </w:r>
          </w:p>
        </w:tc>
        <w:tc>
          <w:tcPr>
            <w:tcW w:w="3510" w:type="dxa"/>
            <w:vAlign w:val="center"/>
          </w:tcPr>
          <w:p w14:paraId="193563A4" w14:textId="77777777" w:rsidR="00200878" w:rsidRPr="00F20156" w:rsidRDefault="002D01C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Gender </w:t>
            </w:r>
            <w:r w:rsidR="009D30DA">
              <w:rPr>
                <w:rFonts w:ascii="Georgia" w:eastAsia="Times New Roman" w:hAnsi="Georgia"/>
                <w:color w:val="222222"/>
                <w:sz w:val="20"/>
                <w:szCs w:val="20"/>
              </w:rPr>
              <w:t>stereotypes</w:t>
            </w:r>
            <w:r>
              <w:rPr>
                <w:rFonts w:ascii="Georgia" w:eastAsia="Times New Roman" w:hAnsi="Georgia"/>
                <w:color w:val="222222"/>
                <w:sz w:val="20"/>
                <w:szCs w:val="20"/>
              </w:rPr>
              <w:t>,</w:t>
            </w:r>
            <w:r w:rsidR="009D30DA">
              <w:rPr>
                <w:rFonts w:ascii="Georgia" w:eastAsia="Times New Roman" w:hAnsi="Georgia"/>
                <w:color w:val="222222"/>
                <w:sz w:val="20"/>
                <w:szCs w:val="20"/>
              </w:rPr>
              <w:t xml:space="preserve"> </w:t>
            </w:r>
            <w:r>
              <w:rPr>
                <w:rFonts w:ascii="Georgia" w:eastAsia="Times New Roman" w:hAnsi="Georgia"/>
                <w:color w:val="222222"/>
                <w:sz w:val="20"/>
                <w:szCs w:val="20"/>
              </w:rPr>
              <w:t xml:space="preserve">New construct </w:t>
            </w:r>
            <w:r w:rsidR="009D30DA">
              <w:rPr>
                <w:rFonts w:ascii="Georgia" w:eastAsia="Times New Roman" w:hAnsi="Georgia"/>
                <w:color w:val="222222"/>
                <w:sz w:val="20"/>
                <w:szCs w:val="20"/>
              </w:rPr>
              <w:t>of a</w:t>
            </w:r>
            <w:r>
              <w:rPr>
                <w:rFonts w:ascii="Georgia" w:eastAsia="Times New Roman" w:hAnsi="Georgia"/>
                <w:color w:val="222222"/>
                <w:sz w:val="20"/>
                <w:szCs w:val="20"/>
              </w:rPr>
              <w:t>ndrogyny</w:t>
            </w:r>
            <w:r w:rsidR="009D30DA">
              <w:rPr>
                <w:rFonts w:ascii="Georgia" w:eastAsia="Times New Roman" w:hAnsi="Georgia"/>
                <w:color w:val="222222"/>
                <w:sz w:val="20"/>
                <w:szCs w:val="20"/>
              </w:rPr>
              <w:t xml:space="preserve">, </w:t>
            </w:r>
            <w:proofErr w:type="spellStart"/>
            <w:r w:rsidR="009D30DA">
              <w:rPr>
                <w:rFonts w:ascii="Georgia" w:eastAsia="Times New Roman" w:hAnsi="Georgia"/>
                <w:color w:val="222222"/>
                <w:sz w:val="20"/>
                <w:szCs w:val="20"/>
              </w:rPr>
              <w:t>Mea</w:t>
            </w:r>
            <w:r w:rsidR="00202973">
              <w:rPr>
                <w:rFonts w:ascii="Georgia" w:eastAsia="Times New Roman" w:hAnsi="Georgia"/>
                <w:color w:val="222222"/>
                <w:sz w:val="20"/>
                <w:szCs w:val="20"/>
              </w:rPr>
              <w:t>surement,</w:t>
            </w:r>
            <w:r w:rsidR="009D30DA">
              <w:rPr>
                <w:rFonts w:ascii="Georgia" w:eastAsia="Times New Roman" w:hAnsi="Georgia"/>
                <w:color w:val="222222"/>
                <w:sz w:val="20"/>
                <w:szCs w:val="20"/>
              </w:rPr>
              <w:t>&amp;Benefits</w:t>
            </w:r>
            <w:proofErr w:type="spellEnd"/>
          </w:p>
        </w:tc>
        <w:tc>
          <w:tcPr>
            <w:tcW w:w="2700" w:type="dxa"/>
            <w:vAlign w:val="center"/>
          </w:tcPr>
          <w:p w14:paraId="303C38CF" w14:textId="77777777" w:rsidR="00200878" w:rsidRDefault="009D30DA"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Scale administration</w:t>
            </w:r>
          </w:p>
          <w:p w14:paraId="115C39D0" w14:textId="77777777" w:rsidR="009D30DA" w:rsidRDefault="009D30DA"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Self assessment</w:t>
            </w:r>
          </w:p>
          <w:p w14:paraId="1A22A786" w14:textId="77777777" w:rsidR="009D30DA" w:rsidRDefault="009D30DA"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Towards </w:t>
            </w:r>
            <w:proofErr w:type="spellStart"/>
            <w:r>
              <w:rPr>
                <w:rFonts w:ascii="Georgia" w:eastAsia="Times New Roman" w:hAnsi="Georgia"/>
                <w:color w:val="222222"/>
                <w:sz w:val="20"/>
                <w:szCs w:val="20"/>
              </w:rPr>
              <w:t>Behavioural</w:t>
            </w:r>
            <w:proofErr w:type="spellEnd"/>
            <w:r>
              <w:rPr>
                <w:rFonts w:ascii="Georgia" w:eastAsia="Times New Roman" w:hAnsi="Georgia"/>
                <w:color w:val="222222"/>
                <w:sz w:val="20"/>
                <w:szCs w:val="20"/>
              </w:rPr>
              <w:t xml:space="preserve"> Change of the Self</w:t>
            </w:r>
          </w:p>
          <w:p w14:paraId="3E8173AE" w14:textId="77777777" w:rsidR="006B2E11" w:rsidRPr="00F20156" w:rsidRDefault="006B2E11" w:rsidP="00B60699">
            <w:pPr>
              <w:spacing w:after="0" w:line="240" w:lineRule="auto"/>
              <w:rPr>
                <w:rFonts w:ascii="Georgia" w:eastAsia="Times New Roman" w:hAnsi="Georgia"/>
                <w:color w:val="222222"/>
                <w:sz w:val="20"/>
                <w:szCs w:val="20"/>
              </w:rPr>
            </w:pPr>
            <w:r>
              <w:rPr>
                <w:rFonts w:ascii="Georgia" w:eastAsia="Times New Roman" w:hAnsi="Georgia"/>
                <w:i/>
                <w:color w:val="FF0000"/>
                <w:sz w:val="20"/>
                <w:szCs w:val="20"/>
              </w:rPr>
              <w:t>QUIZ- 1</w:t>
            </w:r>
            <w:r w:rsidRPr="00F20156">
              <w:rPr>
                <w:rFonts w:ascii="Georgia" w:eastAsia="Times New Roman" w:hAnsi="Georgia"/>
                <w:i/>
                <w:color w:val="FF0000"/>
                <w:sz w:val="20"/>
                <w:szCs w:val="20"/>
              </w:rPr>
              <w:t xml:space="preserve"> covering p</w:t>
            </w:r>
            <w:r>
              <w:rPr>
                <w:rFonts w:ascii="Georgia" w:eastAsia="Times New Roman" w:hAnsi="Georgia"/>
                <w:i/>
                <w:color w:val="FF0000"/>
                <w:sz w:val="20"/>
                <w:szCs w:val="20"/>
              </w:rPr>
              <w:t>ortion taught between sessions 1-</w:t>
            </w:r>
            <w:r w:rsidR="00B60699">
              <w:rPr>
                <w:rFonts w:ascii="Georgia" w:eastAsia="Times New Roman" w:hAnsi="Georgia"/>
                <w:i/>
                <w:color w:val="FF0000"/>
                <w:sz w:val="20"/>
                <w:szCs w:val="20"/>
              </w:rPr>
              <w:t>9</w:t>
            </w:r>
          </w:p>
        </w:tc>
      </w:tr>
      <w:tr w:rsidR="00200878" w:rsidRPr="00F20156" w14:paraId="0210392B" w14:textId="77777777" w:rsidTr="00824C99">
        <w:tc>
          <w:tcPr>
            <w:tcW w:w="1002" w:type="dxa"/>
            <w:vAlign w:val="center"/>
          </w:tcPr>
          <w:p w14:paraId="32416484" w14:textId="77777777" w:rsidR="00200878" w:rsidRPr="00F20156"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11-12</w:t>
            </w:r>
          </w:p>
        </w:tc>
        <w:tc>
          <w:tcPr>
            <w:tcW w:w="1716" w:type="dxa"/>
            <w:vAlign w:val="center"/>
          </w:tcPr>
          <w:p w14:paraId="11B9ECCE" w14:textId="77777777" w:rsidR="00200878" w:rsidRPr="00B60699" w:rsidRDefault="00202973" w:rsidP="00824C99">
            <w:pPr>
              <w:spacing w:after="0" w:line="240" w:lineRule="auto"/>
              <w:rPr>
                <w:rFonts w:ascii="Georgia" w:eastAsia="Times New Roman" w:hAnsi="Georgia"/>
                <w:color w:val="222222"/>
                <w:sz w:val="20"/>
                <w:szCs w:val="20"/>
              </w:rPr>
            </w:pPr>
            <w:r>
              <w:rPr>
                <w:rFonts w:ascii="Georgia" w:hAnsi="Georgia"/>
                <w:sz w:val="20"/>
                <w:szCs w:val="20"/>
              </w:rPr>
              <w:t>Emotional Intelligence</w:t>
            </w:r>
          </w:p>
        </w:tc>
        <w:tc>
          <w:tcPr>
            <w:tcW w:w="3510" w:type="dxa"/>
            <w:vAlign w:val="center"/>
          </w:tcPr>
          <w:p w14:paraId="24BE4DF0" w14:textId="77777777" w:rsidR="009D30DA" w:rsidRDefault="009D30DA"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Evolution of thee concept-IQ &amp;EQ</w:t>
            </w:r>
          </w:p>
          <w:p w14:paraId="33C0C562" w14:textId="77777777" w:rsidR="009D30DA" w:rsidRDefault="009D30DA"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Assessment ,Domains of EQ </w:t>
            </w:r>
          </w:p>
          <w:p w14:paraId="0561083D" w14:textId="77777777" w:rsidR="00200878" w:rsidRPr="00F20156" w:rsidRDefault="009D30DA"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lastRenderedPageBreak/>
              <w:t xml:space="preserve">Development of EQ  </w:t>
            </w:r>
            <w:r w:rsidR="00200878" w:rsidRPr="00F20156">
              <w:rPr>
                <w:rFonts w:ascii="Georgia" w:eastAsia="Times New Roman" w:hAnsi="Georgia"/>
                <w:color w:val="222222"/>
                <w:sz w:val="20"/>
                <w:szCs w:val="20"/>
              </w:rPr>
              <w:t xml:space="preserve"> </w:t>
            </w:r>
          </w:p>
        </w:tc>
        <w:tc>
          <w:tcPr>
            <w:tcW w:w="2700" w:type="dxa"/>
            <w:vAlign w:val="center"/>
          </w:tcPr>
          <w:p w14:paraId="7685B225" w14:textId="77777777" w:rsidR="00200878" w:rsidRPr="00F20156" w:rsidRDefault="009D30DA" w:rsidP="00824C99">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lastRenderedPageBreak/>
              <w:t>Analysis of</w:t>
            </w:r>
            <w:r w:rsidR="00202973">
              <w:rPr>
                <w:rFonts w:ascii="Georgia" w:eastAsia="Times New Roman" w:hAnsi="Georgia"/>
                <w:i/>
                <w:color w:val="222222"/>
                <w:sz w:val="20"/>
                <w:szCs w:val="20"/>
              </w:rPr>
              <w:t xml:space="preserve"> Typical Cases in the workplace &amp; </w:t>
            </w:r>
            <w:r>
              <w:rPr>
                <w:rFonts w:ascii="Georgia" w:eastAsia="Times New Roman" w:hAnsi="Georgia"/>
                <w:i/>
                <w:color w:val="222222"/>
                <w:sz w:val="20"/>
                <w:szCs w:val="20"/>
              </w:rPr>
              <w:lastRenderedPageBreak/>
              <w:t>Individual and Group Assignment)</w:t>
            </w:r>
          </w:p>
        </w:tc>
      </w:tr>
      <w:tr w:rsidR="00200878" w:rsidRPr="00F20156" w14:paraId="2B847D21" w14:textId="77777777" w:rsidTr="00824C99">
        <w:tc>
          <w:tcPr>
            <w:tcW w:w="1002" w:type="dxa"/>
            <w:vAlign w:val="center"/>
          </w:tcPr>
          <w:p w14:paraId="436DE6AF" w14:textId="77777777" w:rsidR="00200878" w:rsidRPr="00F20156"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lastRenderedPageBreak/>
              <w:t>13-14</w:t>
            </w:r>
          </w:p>
        </w:tc>
        <w:tc>
          <w:tcPr>
            <w:tcW w:w="1716" w:type="dxa"/>
            <w:vAlign w:val="center"/>
          </w:tcPr>
          <w:p w14:paraId="6A37AD07" w14:textId="77777777" w:rsidR="00200878" w:rsidRPr="009D30DA" w:rsidRDefault="009D30DA" w:rsidP="00824C99">
            <w:pPr>
              <w:spacing w:after="0" w:line="240" w:lineRule="auto"/>
              <w:rPr>
                <w:rFonts w:ascii="Georgia" w:eastAsia="Times New Roman" w:hAnsi="Georgia"/>
                <w:color w:val="222222"/>
                <w:sz w:val="20"/>
                <w:szCs w:val="20"/>
              </w:rPr>
            </w:pPr>
            <w:r w:rsidRPr="009D30DA">
              <w:rPr>
                <w:rFonts w:ascii="Georgia" w:hAnsi="Georgia"/>
                <w:sz w:val="20"/>
                <w:szCs w:val="20"/>
              </w:rPr>
              <w:t>Happiness &amp; Well-Being</w:t>
            </w:r>
          </w:p>
        </w:tc>
        <w:tc>
          <w:tcPr>
            <w:tcW w:w="3510" w:type="dxa"/>
            <w:vAlign w:val="center"/>
          </w:tcPr>
          <w:p w14:paraId="74F5D422" w14:textId="77777777" w:rsidR="00200878" w:rsidRDefault="009D30DA"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Features of workplace wellbeing</w:t>
            </w:r>
          </w:p>
          <w:p w14:paraId="15D82074" w14:textId="77777777" w:rsidR="009D30DA" w:rsidRDefault="009D30DA"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Generation and manipulation of moods</w:t>
            </w:r>
          </w:p>
          <w:p w14:paraId="1F61BE9C" w14:textId="77777777" w:rsidR="009D30DA" w:rsidRPr="00F20156" w:rsidRDefault="009D30DA"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Mechanisms of Mood Enhancement</w:t>
            </w:r>
          </w:p>
        </w:tc>
        <w:tc>
          <w:tcPr>
            <w:tcW w:w="2700" w:type="dxa"/>
            <w:vAlign w:val="center"/>
          </w:tcPr>
          <w:p w14:paraId="03DA308E" w14:textId="77777777" w:rsidR="00200878" w:rsidRDefault="009D30DA" w:rsidP="009D30DA">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Group Discussion</w:t>
            </w:r>
          </w:p>
          <w:p w14:paraId="64856ECE" w14:textId="77777777" w:rsidR="009D30DA" w:rsidRDefault="009D30DA" w:rsidP="009D30DA">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Application of mood intervention in workplace</w:t>
            </w:r>
          </w:p>
          <w:p w14:paraId="6DF8D004" w14:textId="77777777" w:rsidR="00200878" w:rsidRDefault="00200878" w:rsidP="00824C99">
            <w:pPr>
              <w:spacing w:after="0" w:line="240" w:lineRule="auto"/>
              <w:rPr>
                <w:rFonts w:ascii="Georgia" w:eastAsia="Times New Roman" w:hAnsi="Georgia"/>
                <w:color w:val="222222"/>
                <w:sz w:val="20"/>
                <w:szCs w:val="20"/>
              </w:rPr>
            </w:pPr>
          </w:p>
          <w:p w14:paraId="7D511AF7" w14:textId="77777777" w:rsidR="00200878" w:rsidRPr="00F20156" w:rsidRDefault="00200878" w:rsidP="00824C99">
            <w:pPr>
              <w:spacing w:after="0" w:line="240" w:lineRule="auto"/>
              <w:rPr>
                <w:rFonts w:ascii="Georgia" w:eastAsia="Times New Roman" w:hAnsi="Georgia"/>
                <w:color w:val="222222"/>
                <w:sz w:val="20"/>
                <w:szCs w:val="20"/>
              </w:rPr>
            </w:pPr>
          </w:p>
        </w:tc>
      </w:tr>
      <w:tr w:rsidR="00200878" w:rsidRPr="00F20156" w14:paraId="34EE0E52" w14:textId="77777777" w:rsidTr="00824C99">
        <w:tc>
          <w:tcPr>
            <w:tcW w:w="1002" w:type="dxa"/>
            <w:vAlign w:val="center"/>
          </w:tcPr>
          <w:p w14:paraId="14C11729" w14:textId="77777777" w:rsidR="00200878" w:rsidRPr="00F20156"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15-16</w:t>
            </w:r>
          </w:p>
        </w:tc>
        <w:tc>
          <w:tcPr>
            <w:tcW w:w="1716" w:type="dxa"/>
            <w:vAlign w:val="center"/>
          </w:tcPr>
          <w:p w14:paraId="4EA22DE6" w14:textId="77777777" w:rsidR="00200878" w:rsidRPr="00202973" w:rsidRDefault="009D30DA" w:rsidP="009D30DA">
            <w:pPr>
              <w:spacing w:after="0" w:line="240" w:lineRule="auto"/>
              <w:rPr>
                <w:rFonts w:ascii="Georgia" w:eastAsia="Times New Roman" w:hAnsi="Georgia"/>
                <w:color w:val="222222"/>
                <w:sz w:val="20"/>
                <w:szCs w:val="20"/>
              </w:rPr>
            </w:pPr>
            <w:r w:rsidRPr="00202973">
              <w:rPr>
                <w:rFonts w:ascii="Georgia" w:eastAsia="Times New Roman" w:hAnsi="Georgia"/>
                <w:color w:val="222222"/>
                <w:sz w:val="20"/>
                <w:szCs w:val="20"/>
              </w:rPr>
              <w:t xml:space="preserve">Flow </w:t>
            </w:r>
            <w:r w:rsidR="00200878" w:rsidRPr="00202973">
              <w:rPr>
                <w:rFonts w:ascii="Georgia" w:eastAsia="Times New Roman" w:hAnsi="Georgia"/>
                <w:color w:val="222222"/>
                <w:sz w:val="20"/>
                <w:szCs w:val="20"/>
              </w:rPr>
              <w:t xml:space="preserve"> </w:t>
            </w:r>
          </w:p>
        </w:tc>
        <w:tc>
          <w:tcPr>
            <w:tcW w:w="3510" w:type="dxa"/>
            <w:vAlign w:val="center"/>
          </w:tcPr>
          <w:p w14:paraId="3EC7BEA0" w14:textId="77777777" w:rsidR="009D30DA" w:rsidRDefault="009D30DA"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Concept of flow, Sources of flow(</w:t>
            </w:r>
            <w:r w:rsidR="00EF37DD">
              <w:rPr>
                <w:rFonts w:ascii="Georgia" w:eastAsia="Times New Roman" w:hAnsi="Georgia"/>
                <w:color w:val="222222"/>
                <w:sz w:val="20"/>
                <w:szCs w:val="20"/>
              </w:rPr>
              <w:t>Savoring</w:t>
            </w:r>
            <w:r>
              <w:rPr>
                <w:rFonts w:ascii="Georgia" w:eastAsia="Times New Roman" w:hAnsi="Georgia"/>
                <w:color w:val="222222"/>
                <w:sz w:val="20"/>
                <w:szCs w:val="20"/>
              </w:rPr>
              <w:t xml:space="preserve"> &amp; Focus on the present )</w:t>
            </w:r>
          </w:p>
          <w:p w14:paraId="0FE8D373" w14:textId="77777777" w:rsidR="00200878" w:rsidRPr="00F20156" w:rsidRDefault="00200878" w:rsidP="009D30DA">
            <w:pPr>
              <w:spacing w:after="0" w:line="240" w:lineRule="auto"/>
              <w:rPr>
                <w:rFonts w:ascii="Georgia" w:eastAsia="Times New Roman" w:hAnsi="Georgia"/>
                <w:color w:val="222222"/>
                <w:sz w:val="20"/>
                <w:szCs w:val="20"/>
              </w:rPr>
            </w:pPr>
          </w:p>
        </w:tc>
        <w:tc>
          <w:tcPr>
            <w:tcW w:w="2700" w:type="dxa"/>
            <w:vAlign w:val="center"/>
          </w:tcPr>
          <w:p w14:paraId="720495A7" w14:textId="77777777" w:rsidR="00200878" w:rsidRPr="00202973" w:rsidRDefault="009D30DA" w:rsidP="009D30DA">
            <w:pPr>
              <w:spacing w:after="0" w:line="240" w:lineRule="auto"/>
              <w:rPr>
                <w:rFonts w:ascii="Georgia" w:eastAsia="Times New Roman" w:hAnsi="Georgia"/>
                <w:i/>
                <w:color w:val="222222"/>
                <w:sz w:val="20"/>
                <w:szCs w:val="20"/>
              </w:rPr>
            </w:pPr>
            <w:r w:rsidRPr="00202973">
              <w:rPr>
                <w:rFonts w:ascii="Georgia" w:eastAsia="Times New Roman" w:hAnsi="Georgia"/>
                <w:i/>
                <w:color w:val="222222"/>
                <w:sz w:val="20"/>
                <w:szCs w:val="20"/>
              </w:rPr>
              <w:t>Sharing of individual experiences ,</w:t>
            </w:r>
            <w:r w:rsidR="00200878" w:rsidRPr="00202973">
              <w:rPr>
                <w:rFonts w:ascii="Georgia" w:eastAsia="Times New Roman" w:hAnsi="Georgia"/>
                <w:i/>
                <w:color w:val="222222"/>
                <w:sz w:val="20"/>
                <w:szCs w:val="20"/>
              </w:rPr>
              <w:t xml:space="preserve"> </w:t>
            </w:r>
            <w:r w:rsidRPr="00202973">
              <w:rPr>
                <w:rFonts w:ascii="Georgia" w:eastAsia="Times New Roman" w:hAnsi="Georgia"/>
                <w:i/>
                <w:color w:val="222222"/>
                <w:sz w:val="20"/>
                <w:szCs w:val="20"/>
              </w:rPr>
              <w:t>Individual role and leader</w:t>
            </w:r>
            <w:r w:rsidR="006B2E11" w:rsidRPr="00202973">
              <w:rPr>
                <w:rFonts w:ascii="Georgia" w:eastAsia="Times New Roman" w:hAnsi="Georgia"/>
                <w:i/>
                <w:color w:val="222222"/>
                <w:sz w:val="20"/>
                <w:szCs w:val="20"/>
              </w:rPr>
              <w:t xml:space="preserve"> role(Some practical demonstration)</w:t>
            </w:r>
          </w:p>
        </w:tc>
      </w:tr>
      <w:tr w:rsidR="00200878" w:rsidRPr="00F20156" w14:paraId="18BE11F8" w14:textId="77777777" w:rsidTr="00824C99">
        <w:tc>
          <w:tcPr>
            <w:tcW w:w="1002" w:type="dxa"/>
            <w:vAlign w:val="center"/>
          </w:tcPr>
          <w:p w14:paraId="2BA833EF" w14:textId="77777777" w:rsidR="00200878" w:rsidRPr="00F20156" w:rsidRDefault="00200878"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17</w:t>
            </w:r>
            <w:r w:rsidR="006B2E11">
              <w:rPr>
                <w:rFonts w:ascii="Georgia" w:eastAsia="Times New Roman" w:hAnsi="Georgia"/>
                <w:color w:val="222222"/>
                <w:sz w:val="20"/>
                <w:szCs w:val="20"/>
              </w:rPr>
              <w:t>-18</w:t>
            </w:r>
          </w:p>
        </w:tc>
        <w:tc>
          <w:tcPr>
            <w:tcW w:w="1716" w:type="dxa"/>
            <w:vAlign w:val="center"/>
          </w:tcPr>
          <w:p w14:paraId="6EDD30FD" w14:textId="77777777" w:rsidR="00200878" w:rsidRPr="00202973" w:rsidRDefault="006B2E11" w:rsidP="00824C99">
            <w:pPr>
              <w:spacing w:after="0" w:line="240" w:lineRule="auto"/>
              <w:rPr>
                <w:rFonts w:ascii="Georgia" w:eastAsia="Times New Roman" w:hAnsi="Georgia"/>
                <w:color w:val="222222"/>
                <w:sz w:val="20"/>
                <w:szCs w:val="20"/>
              </w:rPr>
            </w:pPr>
            <w:r w:rsidRPr="00202973">
              <w:rPr>
                <w:rFonts w:ascii="Georgia" w:hAnsi="Georgia"/>
                <w:sz w:val="20"/>
                <w:szCs w:val="20"/>
              </w:rPr>
              <w:t>Work life Integration</w:t>
            </w:r>
          </w:p>
        </w:tc>
        <w:tc>
          <w:tcPr>
            <w:tcW w:w="3510" w:type="dxa"/>
            <w:vAlign w:val="center"/>
          </w:tcPr>
          <w:p w14:paraId="36AD3998" w14:textId="77777777" w:rsidR="00200878" w:rsidRPr="00F20156" w:rsidRDefault="006B2E1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Model</w:t>
            </w:r>
            <w:r w:rsidR="00202973">
              <w:rPr>
                <w:rFonts w:ascii="Georgia" w:eastAsia="Times New Roman" w:hAnsi="Georgia"/>
                <w:color w:val="222222"/>
                <w:sz w:val="20"/>
                <w:szCs w:val="20"/>
              </w:rPr>
              <w:t xml:space="preserve">s and Theories </w:t>
            </w:r>
            <w:r>
              <w:rPr>
                <w:rFonts w:ascii="Georgia" w:eastAsia="Times New Roman" w:hAnsi="Georgia"/>
                <w:color w:val="222222"/>
                <w:sz w:val="20"/>
                <w:szCs w:val="20"/>
              </w:rPr>
              <w:t xml:space="preserve"> of work integration</w:t>
            </w:r>
          </w:p>
        </w:tc>
        <w:tc>
          <w:tcPr>
            <w:tcW w:w="2700" w:type="dxa"/>
            <w:vAlign w:val="center"/>
          </w:tcPr>
          <w:p w14:paraId="2E875469" w14:textId="77777777" w:rsidR="00200878" w:rsidRPr="00F20156" w:rsidRDefault="006B2E11" w:rsidP="00824C99">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Psychometric test &amp; Case Analysis</w:t>
            </w:r>
          </w:p>
        </w:tc>
      </w:tr>
      <w:tr w:rsidR="00200878" w:rsidRPr="00F20156" w14:paraId="414DAF8B" w14:textId="77777777" w:rsidTr="00824C99">
        <w:tc>
          <w:tcPr>
            <w:tcW w:w="1002" w:type="dxa"/>
            <w:vAlign w:val="center"/>
          </w:tcPr>
          <w:p w14:paraId="4EC4180E" w14:textId="77777777" w:rsidR="00200878" w:rsidRPr="00F20156" w:rsidRDefault="006B2E1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19</w:t>
            </w:r>
          </w:p>
        </w:tc>
        <w:tc>
          <w:tcPr>
            <w:tcW w:w="1716" w:type="dxa"/>
            <w:vAlign w:val="center"/>
          </w:tcPr>
          <w:p w14:paraId="53DBBD6E" w14:textId="77777777" w:rsidR="00200878" w:rsidRPr="006B2E11" w:rsidRDefault="006B2E11" w:rsidP="00824C99">
            <w:pPr>
              <w:spacing w:after="0" w:line="240" w:lineRule="auto"/>
              <w:rPr>
                <w:rFonts w:ascii="Georgia" w:eastAsia="Times New Roman" w:hAnsi="Georgia"/>
                <w:color w:val="222222"/>
                <w:sz w:val="20"/>
                <w:szCs w:val="20"/>
              </w:rPr>
            </w:pPr>
            <w:r w:rsidRPr="006B2E11">
              <w:rPr>
                <w:rFonts w:ascii="Georgia" w:hAnsi="Georgia"/>
              </w:rPr>
              <w:t>Workplace Spirituality</w:t>
            </w:r>
          </w:p>
        </w:tc>
        <w:tc>
          <w:tcPr>
            <w:tcW w:w="3510" w:type="dxa"/>
            <w:vAlign w:val="center"/>
          </w:tcPr>
          <w:p w14:paraId="2FFF17D4" w14:textId="77777777" w:rsidR="00202973" w:rsidRDefault="00202973"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Development and operationalization </w:t>
            </w:r>
          </w:p>
          <w:p w14:paraId="6841E4F3" w14:textId="77777777" w:rsidR="00200878" w:rsidRDefault="00202973"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 of the construct  </w:t>
            </w:r>
          </w:p>
          <w:p w14:paraId="42F91C50" w14:textId="77777777" w:rsidR="00202973" w:rsidRPr="00F20156" w:rsidRDefault="00202973"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Recent  study on  spirituality applied in the organizations</w:t>
            </w:r>
          </w:p>
        </w:tc>
        <w:tc>
          <w:tcPr>
            <w:tcW w:w="2700" w:type="dxa"/>
            <w:vAlign w:val="center"/>
          </w:tcPr>
          <w:p w14:paraId="69C00153" w14:textId="77777777" w:rsidR="00200878" w:rsidRDefault="00202973" w:rsidP="00824C99">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Lecture &amp;Discussion</w:t>
            </w:r>
          </w:p>
          <w:p w14:paraId="05FFCC4F" w14:textId="77777777" w:rsidR="00200878" w:rsidRPr="00F20156" w:rsidRDefault="00202973" w:rsidP="00202973">
            <w:pPr>
              <w:spacing w:after="0" w:line="240" w:lineRule="auto"/>
              <w:rPr>
                <w:rFonts w:ascii="Georgia" w:eastAsia="Times New Roman" w:hAnsi="Georgia"/>
                <w:i/>
                <w:color w:val="222222"/>
                <w:sz w:val="20"/>
                <w:szCs w:val="20"/>
              </w:rPr>
            </w:pPr>
            <w:r>
              <w:rPr>
                <w:rFonts w:ascii="Georgia" w:eastAsia="Times New Roman" w:hAnsi="Georgia"/>
                <w:i/>
                <w:color w:val="FF0000"/>
                <w:sz w:val="20"/>
                <w:szCs w:val="20"/>
              </w:rPr>
              <w:t xml:space="preserve">QUIZ- 2 </w:t>
            </w:r>
            <w:r w:rsidR="00200878" w:rsidRPr="00F20156">
              <w:rPr>
                <w:rFonts w:ascii="Georgia" w:eastAsia="Times New Roman" w:hAnsi="Georgia"/>
                <w:i/>
                <w:color w:val="FF0000"/>
                <w:sz w:val="20"/>
                <w:szCs w:val="20"/>
              </w:rPr>
              <w:t>covering p</w:t>
            </w:r>
            <w:r w:rsidR="00200878">
              <w:rPr>
                <w:rFonts w:ascii="Georgia" w:eastAsia="Times New Roman" w:hAnsi="Georgia"/>
                <w:i/>
                <w:color w:val="FF0000"/>
                <w:sz w:val="20"/>
                <w:szCs w:val="20"/>
              </w:rPr>
              <w:t>o</w:t>
            </w:r>
            <w:r>
              <w:rPr>
                <w:rFonts w:ascii="Georgia" w:eastAsia="Times New Roman" w:hAnsi="Georgia"/>
                <w:i/>
                <w:color w:val="FF0000"/>
                <w:sz w:val="20"/>
                <w:szCs w:val="20"/>
              </w:rPr>
              <w:t>rtion taught between sessions 11</w:t>
            </w:r>
            <w:r w:rsidR="00200878">
              <w:rPr>
                <w:rFonts w:ascii="Georgia" w:eastAsia="Times New Roman" w:hAnsi="Georgia"/>
                <w:i/>
                <w:color w:val="FF0000"/>
                <w:sz w:val="20"/>
                <w:szCs w:val="20"/>
              </w:rPr>
              <w:t>-</w:t>
            </w:r>
            <w:r>
              <w:rPr>
                <w:rFonts w:ascii="Georgia" w:eastAsia="Times New Roman" w:hAnsi="Georgia"/>
                <w:i/>
                <w:color w:val="FF0000"/>
                <w:sz w:val="20"/>
                <w:szCs w:val="20"/>
              </w:rPr>
              <w:t>19</w:t>
            </w:r>
          </w:p>
        </w:tc>
      </w:tr>
      <w:tr w:rsidR="006B2E11" w:rsidRPr="00F20156" w14:paraId="11CC83F9" w14:textId="77777777" w:rsidTr="00824C99">
        <w:tc>
          <w:tcPr>
            <w:tcW w:w="1002" w:type="dxa"/>
            <w:vAlign w:val="center"/>
          </w:tcPr>
          <w:p w14:paraId="5C542DDA" w14:textId="77777777" w:rsidR="006B2E11" w:rsidRDefault="006B2E1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20</w:t>
            </w:r>
          </w:p>
        </w:tc>
        <w:tc>
          <w:tcPr>
            <w:tcW w:w="1716" w:type="dxa"/>
            <w:vAlign w:val="center"/>
          </w:tcPr>
          <w:p w14:paraId="246FF38A" w14:textId="77777777" w:rsidR="006B2E11" w:rsidRPr="00202973" w:rsidRDefault="006B2E11" w:rsidP="00824C99">
            <w:pPr>
              <w:spacing w:after="0" w:line="240" w:lineRule="auto"/>
              <w:rPr>
                <w:rFonts w:ascii="Georgia" w:hAnsi="Georgia"/>
                <w:sz w:val="20"/>
                <w:szCs w:val="20"/>
              </w:rPr>
            </w:pPr>
            <w:r w:rsidRPr="00202973">
              <w:rPr>
                <w:rFonts w:ascii="Georgia" w:hAnsi="Georgia"/>
                <w:sz w:val="20"/>
                <w:szCs w:val="20"/>
              </w:rPr>
              <w:t>Group Presentation</w:t>
            </w:r>
          </w:p>
        </w:tc>
        <w:tc>
          <w:tcPr>
            <w:tcW w:w="3510" w:type="dxa"/>
            <w:vAlign w:val="center"/>
          </w:tcPr>
          <w:p w14:paraId="75DECBD2" w14:textId="77777777" w:rsidR="006B2E11" w:rsidRPr="00F20156" w:rsidRDefault="006B2E1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Bridging the conceptual gaps and improving understanding </w:t>
            </w:r>
          </w:p>
        </w:tc>
        <w:tc>
          <w:tcPr>
            <w:tcW w:w="2700" w:type="dxa"/>
            <w:vAlign w:val="center"/>
          </w:tcPr>
          <w:p w14:paraId="7F3E3D8F" w14:textId="77777777" w:rsidR="006B2E11" w:rsidRPr="00F20156" w:rsidRDefault="006B2E11" w:rsidP="00824C99">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Delivery on the topic and faculty’s feedback</w:t>
            </w:r>
          </w:p>
        </w:tc>
      </w:tr>
    </w:tbl>
    <w:p w14:paraId="6DEFA605" w14:textId="77777777" w:rsidR="00200878" w:rsidRDefault="00200878" w:rsidP="0037056D">
      <w:pPr>
        <w:spacing w:after="0" w:line="240" w:lineRule="auto"/>
        <w:rPr>
          <w:rFonts w:ascii="Arial" w:eastAsia="Times New Roman" w:hAnsi="Arial" w:cs="Arial"/>
          <w:color w:val="222222"/>
          <w:sz w:val="20"/>
          <w:szCs w:val="20"/>
        </w:rPr>
      </w:pPr>
    </w:p>
    <w:p w14:paraId="1DC1015C" w14:textId="77777777" w:rsidR="006B2E11" w:rsidRDefault="006B2E11" w:rsidP="0037056D">
      <w:pPr>
        <w:spacing w:after="0" w:line="240" w:lineRule="auto"/>
        <w:rPr>
          <w:rFonts w:ascii="Arial" w:eastAsia="Times New Roman" w:hAnsi="Arial" w:cs="Arial"/>
          <w:color w:val="222222"/>
          <w:sz w:val="20"/>
          <w:szCs w:val="20"/>
        </w:rPr>
      </w:pPr>
    </w:p>
    <w:p w14:paraId="105DDD7F" w14:textId="77777777" w:rsidR="00200878" w:rsidRDefault="00200878" w:rsidP="0037056D">
      <w:pPr>
        <w:spacing w:after="0" w:line="240" w:lineRule="auto"/>
        <w:rPr>
          <w:rFonts w:ascii="Arial" w:eastAsia="Times New Roman" w:hAnsi="Arial" w:cs="Arial"/>
          <w:color w:val="222222"/>
          <w:sz w:val="20"/>
          <w:szCs w:val="20"/>
        </w:rPr>
      </w:pPr>
    </w:p>
    <w:p w14:paraId="7C071804" w14:textId="77777777" w:rsidR="00200878" w:rsidRDefault="00200878" w:rsidP="0037056D">
      <w:pPr>
        <w:spacing w:after="0" w:line="240" w:lineRule="auto"/>
        <w:rPr>
          <w:rFonts w:ascii="Arial" w:eastAsia="Times New Roman" w:hAnsi="Arial" w:cs="Arial"/>
          <w:color w:val="222222"/>
          <w:sz w:val="20"/>
          <w:szCs w:val="20"/>
        </w:rPr>
      </w:pPr>
    </w:p>
    <w:p w14:paraId="37314B36" w14:textId="77777777" w:rsidR="00200878" w:rsidRDefault="00200878" w:rsidP="0037056D">
      <w:pPr>
        <w:spacing w:after="0" w:line="240" w:lineRule="auto"/>
        <w:rPr>
          <w:rFonts w:ascii="Arial" w:eastAsia="Times New Roman" w:hAnsi="Arial" w:cs="Arial"/>
          <w:color w:val="222222"/>
          <w:sz w:val="20"/>
          <w:szCs w:val="20"/>
        </w:rPr>
      </w:pPr>
    </w:p>
    <w:p w14:paraId="791F36E6" w14:textId="77777777" w:rsidR="00EF37DD" w:rsidRPr="00F20156" w:rsidRDefault="00EF37DD" w:rsidP="00EF37DD">
      <w:pPr>
        <w:spacing w:before="100" w:beforeAutospacing="1" w:after="100" w:afterAutospacing="1" w:line="240" w:lineRule="auto"/>
        <w:ind w:left="360"/>
        <w:rPr>
          <w:rFonts w:ascii="Georgia" w:eastAsia="Times New Roman" w:hAnsi="Georgia" w:cs="Arial"/>
          <w:b/>
          <w:bCs/>
          <w:color w:val="222222"/>
          <w:sz w:val="20"/>
          <w:szCs w:val="20"/>
        </w:rPr>
      </w:pPr>
      <w:r>
        <w:rPr>
          <w:rFonts w:ascii="Georgia" w:eastAsia="Times New Roman" w:hAnsi="Georgia" w:cs="Arial"/>
          <w:b/>
          <w:bCs/>
          <w:color w:val="222222"/>
          <w:sz w:val="20"/>
          <w:szCs w:val="20"/>
        </w:rPr>
        <w:t>5.</w:t>
      </w:r>
      <w:r w:rsidRPr="00F20156">
        <w:rPr>
          <w:rFonts w:ascii="Georgia" w:eastAsia="Times New Roman" w:hAnsi="Georgia" w:cs="Arial"/>
          <w:b/>
          <w:bCs/>
          <w:color w:val="222222"/>
          <w:sz w:val="20"/>
          <w:szCs w:val="20"/>
        </w:rPr>
        <w:t xml:space="preserve"> Evaluation</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EF37DD" w:rsidRPr="00F20156" w14:paraId="0A724B1B" w14:textId="77777777" w:rsidTr="00824C99">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D89FF0E" w14:textId="77777777" w:rsidR="00EF37DD" w:rsidRPr="00F20156" w:rsidRDefault="00EF37DD" w:rsidP="00824C99">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720A8C55" w14:textId="77777777" w:rsidR="00EF37DD" w:rsidRPr="00F20156" w:rsidRDefault="00EF37DD" w:rsidP="00824C99">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19B68753" w14:textId="77777777" w:rsidR="00EF37DD" w:rsidRPr="00F20156" w:rsidRDefault="00EF37DD" w:rsidP="00824C99">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EF37DD" w:rsidRPr="00F20156" w14:paraId="2BAED75C" w14:textId="77777777" w:rsidTr="00824C99">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5DB7F704" w14:textId="77777777" w:rsidR="00EF37DD" w:rsidRPr="00F20156" w:rsidRDefault="00EF37DD" w:rsidP="00824C99">
            <w:pPr>
              <w:spacing w:after="0" w:line="240" w:lineRule="auto"/>
              <w:jc w:val="both"/>
              <w:rPr>
                <w:rFonts w:ascii="Georgia" w:eastAsia="Times New Roman" w:hAnsi="Georgia"/>
                <w:sz w:val="20"/>
                <w:szCs w:val="20"/>
              </w:rPr>
            </w:pPr>
            <w:r w:rsidRPr="00F20156">
              <w:rPr>
                <w:rFonts w:ascii="Georgia" w:eastAsia="Times New Roman" w:hAnsi="Georgia"/>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14:paraId="758C34BC" w14:textId="77777777" w:rsidR="00EF37DD" w:rsidRPr="00F20156" w:rsidRDefault="00EF37DD" w:rsidP="00824C99">
            <w:pPr>
              <w:spacing w:after="0" w:line="240" w:lineRule="auto"/>
              <w:jc w:val="both"/>
              <w:rPr>
                <w:rFonts w:ascii="Georgia" w:eastAsia="Times New Roman" w:hAnsi="Georgia"/>
                <w:sz w:val="20"/>
                <w:szCs w:val="20"/>
              </w:rPr>
            </w:pPr>
            <w:r w:rsidRPr="00F20156">
              <w:rPr>
                <w:rFonts w:ascii="Georgia" w:eastAsia="Times New Roman" w:hAnsi="Georgia"/>
                <w:sz w:val="20"/>
                <w:szCs w:val="20"/>
              </w:rPr>
              <w:t>10%</w:t>
            </w:r>
          </w:p>
        </w:tc>
        <w:tc>
          <w:tcPr>
            <w:tcW w:w="5555" w:type="dxa"/>
            <w:tcBorders>
              <w:top w:val="outset" w:sz="6" w:space="0" w:color="auto"/>
              <w:left w:val="outset" w:sz="6" w:space="0" w:color="auto"/>
              <w:bottom w:val="outset" w:sz="6" w:space="0" w:color="auto"/>
              <w:right w:val="outset" w:sz="6" w:space="0" w:color="auto"/>
            </w:tcBorders>
          </w:tcPr>
          <w:p w14:paraId="1ECFF9CC" w14:textId="77777777" w:rsidR="00EF37DD" w:rsidRPr="00F20156" w:rsidRDefault="00EF37DD" w:rsidP="00824C99">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Active participation in class discussions, case discussions and activities + attendance</w:t>
            </w:r>
          </w:p>
        </w:tc>
      </w:tr>
      <w:tr w:rsidR="00EF37DD" w:rsidRPr="00F20156" w14:paraId="3612EABA" w14:textId="77777777" w:rsidTr="00824C99">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6D88AC80" w14:textId="77777777" w:rsidR="00EF37DD" w:rsidRPr="00F20156" w:rsidRDefault="00EF37DD" w:rsidP="00824C99">
            <w:pPr>
              <w:spacing w:after="0" w:line="240" w:lineRule="auto"/>
              <w:jc w:val="both"/>
              <w:rPr>
                <w:rFonts w:ascii="Georgia" w:eastAsia="Times New Roman" w:hAnsi="Georgia"/>
                <w:sz w:val="20"/>
                <w:szCs w:val="20"/>
              </w:rPr>
            </w:pPr>
            <w:r w:rsidRPr="00F20156">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14:paraId="2F4EA0AA" w14:textId="77777777" w:rsidR="00EF37DD" w:rsidRPr="00F20156" w:rsidRDefault="00EF37DD" w:rsidP="00824C99">
            <w:pPr>
              <w:spacing w:after="0" w:line="240" w:lineRule="auto"/>
              <w:jc w:val="both"/>
              <w:rPr>
                <w:rFonts w:ascii="Georgia" w:eastAsia="Times New Roman" w:hAnsi="Georgia"/>
                <w:sz w:val="20"/>
                <w:szCs w:val="20"/>
              </w:rPr>
            </w:pPr>
            <w:r>
              <w:rPr>
                <w:rFonts w:ascii="Georgia" w:eastAsia="Times New Roman" w:hAnsi="Georgia"/>
                <w:sz w:val="20"/>
                <w:szCs w:val="20"/>
              </w:rPr>
              <w:t>2</w:t>
            </w:r>
            <w:r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76765E77" w14:textId="77777777" w:rsidR="00EF37DD" w:rsidRPr="00F20156" w:rsidRDefault="00EF37DD" w:rsidP="00824C99">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Two</w:t>
            </w:r>
            <w:r w:rsidRPr="00F20156">
              <w:rPr>
                <w:rFonts w:ascii="Georgia" w:eastAsia="Times New Roman" w:hAnsi="Georgia"/>
                <w:sz w:val="20"/>
                <w:szCs w:val="20"/>
              </w:rPr>
              <w:t xml:space="preserve"> MCQ online quizzes of 10 marks each. The tentative timings and coverage of the quizzes is mentioned in </w:t>
            </w:r>
            <w:r>
              <w:rPr>
                <w:rFonts w:ascii="Georgia" w:eastAsia="Times New Roman" w:hAnsi="Georgia"/>
                <w:sz w:val="20"/>
                <w:szCs w:val="20"/>
              </w:rPr>
              <w:t xml:space="preserve">Column 3 </w:t>
            </w:r>
            <w:r w:rsidRPr="00F20156">
              <w:rPr>
                <w:rFonts w:ascii="Georgia" w:eastAsia="Times New Roman" w:hAnsi="Georgia"/>
                <w:sz w:val="20"/>
                <w:szCs w:val="20"/>
              </w:rPr>
              <w:t>along with the session plan. Quizzes would evaluate conceptual clarity</w:t>
            </w:r>
            <w:r>
              <w:rPr>
                <w:rFonts w:ascii="Georgia" w:eastAsia="Times New Roman" w:hAnsi="Georgia"/>
                <w:sz w:val="20"/>
                <w:szCs w:val="20"/>
              </w:rPr>
              <w:t>, correctness</w:t>
            </w:r>
            <w:r w:rsidRPr="00F20156">
              <w:rPr>
                <w:rFonts w:ascii="Georgia" w:eastAsia="Times New Roman" w:hAnsi="Georgia"/>
                <w:sz w:val="20"/>
                <w:szCs w:val="20"/>
              </w:rPr>
              <w:t xml:space="preserve"> and ability of a student to apply those concepts in a situation.</w:t>
            </w:r>
          </w:p>
        </w:tc>
      </w:tr>
      <w:tr w:rsidR="00EF37DD" w:rsidRPr="00F20156" w14:paraId="3041A209" w14:textId="77777777" w:rsidTr="00824C99">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0EC39FD7" w14:textId="77777777" w:rsidR="00EF37DD" w:rsidRPr="00F20156" w:rsidRDefault="00EF37DD" w:rsidP="00824C99">
            <w:pPr>
              <w:spacing w:after="0" w:line="240" w:lineRule="auto"/>
              <w:jc w:val="both"/>
              <w:rPr>
                <w:rFonts w:ascii="Georgia" w:eastAsia="Times New Roman" w:hAnsi="Georgia"/>
                <w:sz w:val="20"/>
                <w:szCs w:val="20"/>
              </w:rPr>
            </w:pPr>
            <w:r>
              <w:rPr>
                <w:rFonts w:ascii="Georgia" w:eastAsia="Times New Roman" w:hAnsi="Georgia"/>
                <w:sz w:val="20"/>
                <w:szCs w:val="20"/>
              </w:rPr>
              <w:t>Group Presentation</w:t>
            </w:r>
          </w:p>
        </w:tc>
        <w:tc>
          <w:tcPr>
            <w:tcW w:w="1488" w:type="dxa"/>
            <w:tcBorders>
              <w:top w:val="outset" w:sz="6" w:space="0" w:color="auto"/>
              <w:left w:val="outset" w:sz="6" w:space="0" w:color="auto"/>
              <w:bottom w:val="outset" w:sz="6" w:space="0" w:color="auto"/>
              <w:right w:val="outset" w:sz="6" w:space="0" w:color="auto"/>
            </w:tcBorders>
            <w:hideMark/>
          </w:tcPr>
          <w:p w14:paraId="01D7AC6A" w14:textId="77777777" w:rsidR="00EF37DD" w:rsidRPr="00F20156" w:rsidRDefault="00EF37DD" w:rsidP="00824C99">
            <w:pPr>
              <w:spacing w:after="0" w:line="240" w:lineRule="auto"/>
              <w:jc w:val="both"/>
              <w:rPr>
                <w:rFonts w:ascii="Georgia" w:eastAsia="Times New Roman" w:hAnsi="Georgia"/>
                <w:sz w:val="20"/>
                <w:szCs w:val="20"/>
              </w:rPr>
            </w:pPr>
            <w:r>
              <w:rPr>
                <w:rFonts w:ascii="Georgia" w:eastAsia="Times New Roman" w:hAnsi="Georgia"/>
                <w:sz w:val="20"/>
                <w:szCs w:val="20"/>
              </w:rPr>
              <w:t>15</w:t>
            </w:r>
            <w:r w:rsidRPr="00F20156">
              <w:rPr>
                <w:rFonts w:ascii="Georgia" w:eastAsia="Times New Roman" w:hAnsi="Georgia"/>
                <w:sz w:val="20"/>
                <w:szCs w:val="20"/>
              </w:rPr>
              <w:t>%</w:t>
            </w:r>
          </w:p>
        </w:tc>
        <w:tc>
          <w:tcPr>
            <w:tcW w:w="5555" w:type="dxa"/>
            <w:tcBorders>
              <w:top w:val="outset" w:sz="6" w:space="0" w:color="auto"/>
              <w:left w:val="outset" w:sz="6" w:space="0" w:color="auto"/>
              <w:bottom w:val="outset" w:sz="6" w:space="0" w:color="auto"/>
              <w:right w:val="outset" w:sz="6" w:space="0" w:color="auto"/>
            </w:tcBorders>
            <w:hideMark/>
          </w:tcPr>
          <w:p w14:paraId="49FDFF8D" w14:textId="77777777" w:rsidR="00EF37DD" w:rsidRPr="00F20156" w:rsidRDefault="00EF37DD" w:rsidP="00824C99">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 xml:space="preserve">Each </w:t>
            </w:r>
            <w:r>
              <w:rPr>
                <w:rFonts w:ascii="Georgia" w:eastAsia="Times New Roman" w:hAnsi="Georgia"/>
                <w:sz w:val="20"/>
                <w:szCs w:val="20"/>
              </w:rPr>
              <w:t xml:space="preserve">group would consist of 5-8 members. Each group will be assigned a topic .The topic would be allotted on the basis of a lottery. </w:t>
            </w:r>
            <w:r w:rsidRPr="00F20156">
              <w:rPr>
                <w:rFonts w:ascii="Georgia" w:eastAsia="Times New Roman" w:hAnsi="Georgia"/>
                <w:sz w:val="20"/>
                <w:szCs w:val="20"/>
              </w:rPr>
              <w:t xml:space="preserve"> </w:t>
            </w:r>
            <w:r>
              <w:rPr>
                <w:rFonts w:ascii="Georgia" w:eastAsia="Times New Roman" w:hAnsi="Georgia"/>
                <w:sz w:val="20"/>
                <w:szCs w:val="20"/>
              </w:rPr>
              <w:t>Each group’s presentation would be limited to 15 mints .It will carry 15 marks and marks should be awarded on the basis of contents, relevance, presentation styles and originality.</w:t>
            </w:r>
          </w:p>
        </w:tc>
      </w:tr>
      <w:tr w:rsidR="00EF37DD" w:rsidRPr="00F20156" w14:paraId="453BC2FD" w14:textId="77777777" w:rsidTr="00824C99">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60F20DA2" w14:textId="77777777" w:rsidR="00EF37DD" w:rsidRPr="00307E2E" w:rsidRDefault="00EF37DD" w:rsidP="00824C99">
            <w:pPr>
              <w:spacing w:after="0" w:line="240" w:lineRule="auto"/>
              <w:jc w:val="both"/>
              <w:rPr>
                <w:rFonts w:ascii="Georgia" w:eastAsia="Times New Roman" w:hAnsi="Georgia"/>
                <w:sz w:val="20"/>
                <w:szCs w:val="20"/>
              </w:rPr>
            </w:pPr>
          </w:p>
          <w:p w14:paraId="4101DBF0" w14:textId="77777777" w:rsidR="00EF37DD" w:rsidRPr="00307E2E" w:rsidRDefault="00EF37DD" w:rsidP="00824C99">
            <w:pPr>
              <w:spacing w:after="0" w:line="240" w:lineRule="auto"/>
              <w:jc w:val="both"/>
              <w:rPr>
                <w:rFonts w:ascii="Georgia" w:eastAsia="Times New Roman" w:hAnsi="Georgia"/>
                <w:sz w:val="20"/>
                <w:szCs w:val="20"/>
              </w:rPr>
            </w:pPr>
            <w:r>
              <w:rPr>
                <w:rFonts w:ascii="Georgia" w:hAnsi="Georgia" w:cstheme="minorHAnsi"/>
                <w:sz w:val="20"/>
                <w:szCs w:val="20"/>
              </w:rPr>
              <w:t xml:space="preserve">Personal </w:t>
            </w:r>
            <w:r w:rsidRPr="00307E2E">
              <w:rPr>
                <w:rFonts w:ascii="Georgia" w:hAnsi="Georgia" w:cstheme="minorHAnsi"/>
                <w:sz w:val="20"/>
                <w:szCs w:val="20"/>
              </w:rPr>
              <w:t>Learning Papers (PLP)</w:t>
            </w:r>
          </w:p>
          <w:p w14:paraId="7F5F6917" w14:textId="77777777" w:rsidR="00EF37DD" w:rsidRPr="00307E2E" w:rsidRDefault="00EF37DD" w:rsidP="00824C99">
            <w:pPr>
              <w:spacing w:after="0" w:line="240" w:lineRule="auto"/>
              <w:jc w:val="both"/>
              <w:rPr>
                <w:rFonts w:ascii="Georgia" w:eastAsia="Times New Roman" w:hAnsi="Georgia"/>
                <w:sz w:val="20"/>
                <w:szCs w:val="20"/>
              </w:rPr>
            </w:pPr>
          </w:p>
        </w:tc>
        <w:tc>
          <w:tcPr>
            <w:tcW w:w="1488" w:type="dxa"/>
            <w:tcBorders>
              <w:top w:val="outset" w:sz="6" w:space="0" w:color="auto"/>
              <w:left w:val="outset" w:sz="6" w:space="0" w:color="auto"/>
              <w:bottom w:val="outset" w:sz="6" w:space="0" w:color="auto"/>
              <w:right w:val="outset" w:sz="6" w:space="0" w:color="auto"/>
            </w:tcBorders>
            <w:hideMark/>
          </w:tcPr>
          <w:p w14:paraId="0A4F8E92" w14:textId="77777777" w:rsidR="00EF37DD" w:rsidRPr="00307E2E" w:rsidRDefault="00EF37DD" w:rsidP="00824C99">
            <w:pPr>
              <w:spacing w:after="0" w:line="240" w:lineRule="auto"/>
              <w:jc w:val="both"/>
              <w:rPr>
                <w:rFonts w:ascii="Georgia" w:hAnsi="Georgia" w:cstheme="minorHAnsi"/>
                <w:sz w:val="20"/>
                <w:szCs w:val="20"/>
              </w:rPr>
            </w:pPr>
          </w:p>
          <w:p w14:paraId="291D2A38" w14:textId="77777777" w:rsidR="00EF37DD" w:rsidRPr="00307E2E" w:rsidRDefault="00EF37DD" w:rsidP="00824C99">
            <w:pPr>
              <w:spacing w:after="0" w:line="240" w:lineRule="auto"/>
              <w:jc w:val="both"/>
              <w:rPr>
                <w:rFonts w:ascii="Georgia" w:hAnsi="Georgia" w:cstheme="minorHAnsi"/>
                <w:sz w:val="20"/>
                <w:szCs w:val="20"/>
              </w:rPr>
            </w:pPr>
          </w:p>
          <w:p w14:paraId="5EE95C24" w14:textId="77777777" w:rsidR="00EF37DD" w:rsidRPr="00307E2E" w:rsidRDefault="00EF37DD" w:rsidP="00824C99">
            <w:pPr>
              <w:spacing w:after="0" w:line="240" w:lineRule="auto"/>
              <w:jc w:val="both"/>
              <w:rPr>
                <w:rFonts w:ascii="Georgia" w:hAnsi="Georgia" w:cstheme="minorHAnsi"/>
                <w:sz w:val="20"/>
                <w:szCs w:val="20"/>
              </w:rPr>
            </w:pPr>
            <w:r w:rsidRPr="00307E2E">
              <w:rPr>
                <w:rFonts w:ascii="Georgia" w:hAnsi="Georgia" w:cstheme="minorHAnsi"/>
                <w:sz w:val="20"/>
                <w:szCs w:val="20"/>
              </w:rPr>
              <w:t>25 %</w:t>
            </w:r>
          </w:p>
          <w:p w14:paraId="3980BAF4" w14:textId="77777777" w:rsidR="00EF37DD" w:rsidRPr="00307E2E" w:rsidRDefault="00EF37DD" w:rsidP="00824C99">
            <w:pPr>
              <w:spacing w:after="0" w:line="240" w:lineRule="auto"/>
              <w:jc w:val="both"/>
              <w:rPr>
                <w:rFonts w:ascii="Georgia" w:eastAsia="Times New Roman" w:hAnsi="Georgia"/>
                <w:sz w:val="20"/>
                <w:szCs w:val="20"/>
              </w:rPr>
            </w:pPr>
          </w:p>
        </w:tc>
        <w:tc>
          <w:tcPr>
            <w:tcW w:w="5555" w:type="dxa"/>
            <w:tcBorders>
              <w:top w:val="outset" w:sz="6" w:space="0" w:color="auto"/>
              <w:left w:val="outset" w:sz="6" w:space="0" w:color="auto"/>
              <w:bottom w:val="outset" w:sz="6" w:space="0" w:color="auto"/>
              <w:right w:val="outset" w:sz="6" w:space="0" w:color="auto"/>
            </w:tcBorders>
            <w:hideMark/>
          </w:tcPr>
          <w:p w14:paraId="1A90EF5F" w14:textId="77777777" w:rsidR="00EF37DD" w:rsidRPr="00A040DD" w:rsidRDefault="00EF37DD" w:rsidP="00824C99">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 xml:space="preserve">Student’s </w:t>
            </w:r>
            <w:proofErr w:type="gramStart"/>
            <w:r>
              <w:rPr>
                <w:rFonts w:ascii="Georgia" w:eastAsia="Times New Roman" w:hAnsi="Georgia"/>
                <w:sz w:val="20"/>
                <w:szCs w:val="20"/>
              </w:rPr>
              <w:t>capability  to</w:t>
            </w:r>
            <w:proofErr w:type="gramEnd"/>
            <w:r>
              <w:rPr>
                <w:rFonts w:ascii="Georgia" w:eastAsia="Times New Roman" w:hAnsi="Georgia"/>
                <w:sz w:val="20"/>
                <w:szCs w:val="20"/>
              </w:rPr>
              <w:t xml:space="preserve"> extend elaborate and exemplify the course content. The student will choose a topic  of his/her choice which is </w:t>
            </w:r>
            <w:r w:rsidRPr="00A040DD">
              <w:rPr>
                <w:rFonts w:ascii="Georgia" w:eastAsia="Times New Roman" w:hAnsi="Georgia"/>
                <w:b/>
                <w:i/>
                <w:sz w:val="20"/>
                <w:szCs w:val="20"/>
              </w:rPr>
              <w:t xml:space="preserve">not </w:t>
            </w:r>
            <w:r>
              <w:rPr>
                <w:rFonts w:ascii="Georgia" w:eastAsia="Times New Roman" w:hAnsi="Georgia"/>
                <w:b/>
                <w:i/>
                <w:sz w:val="20"/>
                <w:szCs w:val="20"/>
              </w:rPr>
              <w:t>textual but</w:t>
            </w:r>
            <w:r>
              <w:rPr>
                <w:rFonts w:ascii="Georgia" w:eastAsia="Times New Roman" w:hAnsi="Georgia"/>
                <w:sz w:val="20"/>
                <w:szCs w:val="20"/>
              </w:rPr>
              <w:t xml:space="preserve"> it would be relevant for the course being taught</w:t>
            </w:r>
          </w:p>
        </w:tc>
      </w:tr>
      <w:tr w:rsidR="00EF37DD" w:rsidRPr="00F20156" w14:paraId="47B24A40" w14:textId="77777777" w:rsidTr="00824C99">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20B43596" w14:textId="77777777" w:rsidR="00EF37DD" w:rsidRPr="00F20156" w:rsidRDefault="00EF37DD" w:rsidP="00824C99">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3C786E85" w14:textId="77777777" w:rsidR="00EF37DD" w:rsidRPr="00F20156" w:rsidRDefault="00EF37DD" w:rsidP="00824C99">
            <w:pPr>
              <w:spacing w:after="0" w:line="240" w:lineRule="auto"/>
              <w:jc w:val="both"/>
              <w:rPr>
                <w:rFonts w:ascii="Georgia" w:eastAsia="Times New Roman" w:hAnsi="Georgia"/>
                <w:sz w:val="20"/>
                <w:szCs w:val="20"/>
              </w:rPr>
            </w:pPr>
            <w:r>
              <w:rPr>
                <w:rFonts w:ascii="Georgia" w:eastAsia="Times New Roman" w:hAnsi="Georgia"/>
                <w:sz w:val="20"/>
                <w:szCs w:val="20"/>
              </w:rPr>
              <w:t>3</w:t>
            </w:r>
            <w:r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hideMark/>
          </w:tcPr>
          <w:p w14:paraId="7334B28A" w14:textId="77777777" w:rsidR="00EF37DD" w:rsidRPr="00F20156" w:rsidRDefault="00EF37DD" w:rsidP="00824C99">
            <w:pPr>
              <w:spacing w:after="0" w:line="240" w:lineRule="auto"/>
              <w:jc w:val="both"/>
              <w:rPr>
                <w:rFonts w:ascii="Georgia" w:eastAsia="Times New Roman" w:hAnsi="Georgia"/>
                <w:sz w:val="20"/>
                <w:szCs w:val="20"/>
              </w:rPr>
            </w:pPr>
            <w:r w:rsidRPr="00F20156">
              <w:rPr>
                <w:rFonts w:ascii="Georgia" w:eastAsia="Times New Roman" w:hAnsi="Georgia"/>
                <w:sz w:val="20"/>
                <w:szCs w:val="20"/>
              </w:rPr>
              <w:t>In the same term there will be a terminal examination. This would be a Closed Book Exam. Details about the same would be provided closer to the end term exam. End term examination w</w:t>
            </w:r>
            <w:r>
              <w:rPr>
                <w:rFonts w:ascii="Georgia" w:eastAsia="Times New Roman" w:hAnsi="Georgia"/>
                <w:sz w:val="20"/>
                <w:szCs w:val="20"/>
              </w:rPr>
              <w:t>ould be a mixture of concepts (6</w:t>
            </w:r>
            <w:r w:rsidRPr="00F20156">
              <w:rPr>
                <w:rFonts w:ascii="Georgia" w:eastAsia="Times New Roman" w:hAnsi="Georgia"/>
                <w:sz w:val="20"/>
                <w:szCs w:val="20"/>
              </w:rPr>
              <w:t>0%) an</w:t>
            </w:r>
            <w:r>
              <w:rPr>
                <w:rFonts w:ascii="Georgia" w:eastAsia="Times New Roman" w:hAnsi="Georgia"/>
                <w:sz w:val="20"/>
                <w:szCs w:val="20"/>
              </w:rPr>
              <w:t>d application based questions (4</w:t>
            </w:r>
            <w:r w:rsidRPr="00F20156">
              <w:rPr>
                <w:rFonts w:ascii="Georgia" w:eastAsia="Times New Roman" w:hAnsi="Georgia"/>
                <w:sz w:val="20"/>
                <w:szCs w:val="20"/>
              </w:rPr>
              <w:t>0%) in the proportion mentioned in brackets against each criteria.</w:t>
            </w:r>
          </w:p>
        </w:tc>
      </w:tr>
    </w:tbl>
    <w:p w14:paraId="1DD7454E" w14:textId="77777777" w:rsidR="00EF37DD" w:rsidRPr="00F20156" w:rsidRDefault="00EF37DD" w:rsidP="00EF37DD">
      <w:pPr>
        <w:spacing w:before="100" w:beforeAutospacing="1" w:after="100" w:afterAutospacing="1" w:line="240" w:lineRule="auto"/>
        <w:ind w:left="720"/>
        <w:rPr>
          <w:rFonts w:ascii="Georgia" w:eastAsia="Times New Roman" w:hAnsi="Georgia" w:cs="Arial"/>
          <w:b/>
          <w:bCs/>
          <w:color w:val="222222"/>
          <w:sz w:val="20"/>
          <w:szCs w:val="20"/>
        </w:rPr>
      </w:pPr>
    </w:p>
    <w:p w14:paraId="668A82D2" w14:textId="77777777" w:rsidR="00EF37DD" w:rsidRPr="00E33C8E" w:rsidRDefault="00EF37DD" w:rsidP="00814517">
      <w:pPr>
        <w:pStyle w:val="ListParagraph"/>
        <w:spacing w:afterLines="100" w:after="240"/>
        <w:ind w:left="360"/>
        <w:jc w:val="both"/>
        <w:rPr>
          <w:rFonts w:cstheme="minorHAnsi"/>
          <w:b/>
          <w:sz w:val="24"/>
          <w:szCs w:val="24"/>
          <w:u w:val="single"/>
        </w:rPr>
      </w:pPr>
    </w:p>
    <w:p w14:paraId="6AC9A90C" w14:textId="77777777" w:rsidR="00EF37DD" w:rsidRPr="00E33C8E" w:rsidRDefault="00EF37DD" w:rsidP="00814517">
      <w:pPr>
        <w:pStyle w:val="ListParagraph"/>
        <w:spacing w:afterLines="100" w:after="240"/>
        <w:ind w:left="360"/>
        <w:jc w:val="both"/>
        <w:rPr>
          <w:rFonts w:cstheme="minorHAnsi"/>
          <w:sz w:val="24"/>
          <w:szCs w:val="24"/>
        </w:rPr>
      </w:pPr>
    </w:p>
    <w:p w14:paraId="55672DBD" w14:textId="77777777" w:rsidR="00EF37DD" w:rsidRDefault="00EF37DD" w:rsidP="00814517">
      <w:pPr>
        <w:pStyle w:val="ListParagraph"/>
        <w:spacing w:afterLines="100" w:after="240"/>
        <w:ind w:left="360"/>
        <w:jc w:val="both"/>
        <w:rPr>
          <w:rFonts w:cstheme="minorHAnsi"/>
          <w:sz w:val="24"/>
          <w:szCs w:val="24"/>
        </w:rPr>
      </w:pPr>
    </w:p>
    <w:p w14:paraId="72529994" w14:textId="77777777" w:rsidR="00EF37DD" w:rsidRDefault="00EF37DD" w:rsidP="00814517">
      <w:pPr>
        <w:pStyle w:val="ListParagraph"/>
        <w:spacing w:afterLines="100" w:after="240"/>
        <w:ind w:left="360"/>
        <w:jc w:val="both"/>
        <w:rPr>
          <w:rFonts w:cstheme="minorHAnsi"/>
          <w:sz w:val="24"/>
          <w:szCs w:val="24"/>
        </w:rPr>
      </w:pPr>
    </w:p>
    <w:p w14:paraId="65DAAE83" w14:textId="77777777" w:rsidR="00EF37DD" w:rsidRPr="00F20156" w:rsidRDefault="00EF37DD" w:rsidP="00EF37DD">
      <w:pPr>
        <w:spacing w:before="100" w:beforeAutospacing="1" w:after="100" w:afterAutospacing="1" w:line="240" w:lineRule="auto"/>
        <w:ind w:left="180"/>
        <w:jc w:val="both"/>
        <w:rPr>
          <w:rFonts w:ascii="Georgia" w:eastAsia="Times New Roman" w:hAnsi="Georgia"/>
          <w:sz w:val="20"/>
          <w:szCs w:val="20"/>
        </w:rPr>
      </w:pPr>
      <w:r>
        <w:rPr>
          <w:rFonts w:ascii="Georgia" w:eastAsia="Times New Roman" w:hAnsi="Georgia"/>
          <w:b/>
          <w:bCs/>
          <w:sz w:val="20"/>
          <w:szCs w:val="20"/>
        </w:rPr>
        <w:t xml:space="preserve"> </w:t>
      </w:r>
      <w:proofErr w:type="gramStart"/>
      <w:r>
        <w:rPr>
          <w:rFonts w:ascii="Georgia" w:eastAsia="Times New Roman" w:hAnsi="Georgia"/>
          <w:b/>
          <w:bCs/>
          <w:sz w:val="20"/>
          <w:szCs w:val="20"/>
        </w:rPr>
        <w:t>6 .</w:t>
      </w:r>
      <w:proofErr w:type="gramEnd"/>
      <w:r>
        <w:rPr>
          <w:rFonts w:ascii="Georgia" w:eastAsia="Times New Roman" w:hAnsi="Georgia"/>
          <w:b/>
          <w:bCs/>
          <w:sz w:val="20"/>
          <w:szCs w:val="20"/>
        </w:rPr>
        <w:t xml:space="preserve"> </w:t>
      </w:r>
      <w:r w:rsidRPr="00F20156">
        <w:rPr>
          <w:rFonts w:ascii="Georgia" w:eastAsia="Times New Roman" w:hAnsi="Georgia"/>
          <w:b/>
          <w:bCs/>
          <w:sz w:val="20"/>
          <w:szCs w:val="20"/>
        </w:rPr>
        <w:t xml:space="preserve">Academic Honesty Policy: </w:t>
      </w:r>
    </w:p>
    <w:p w14:paraId="1165B939" w14:textId="77777777" w:rsidR="00EF37DD" w:rsidRPr="00F20156" w:rsidRDefault="00EF37DD" w:rsidP="00EF37DD">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14:paraId="067F8D30" w14:textId="77777777" w:rsidR="00EF37DD" w:rsidRPr="00F20156" w:rsidRDefault="00EF37DD" w:rsidP="00EF37DD">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r w:rsidRPr="00307E2E">
        <w:rPr>
          <w:rFonts w:ascii="Georgia" w:eastAsia="Times New Roman" w:hAnsi="Georgia"/>
          <w:sz w:val="20"/>
          <w:szCs w:val="20"/>
        </w:rPr>
        <w:t>.</w:t>
      </w:r>
      <w:r w:rsidRPr="00307E2E">
        <w:rPr>
          <w:rFonts w:ascii="Georgia" w:hAnsi="Georgia" w:cstheme="minorHAnsi"/>
          <w:sz w:val="20"/>
          <w:szCs w:val="20"/>
        </w:rPr>
        <w:t xml:space="preserve"> Maintenance of class room ambience is the top priority.</w:t>
      </w:r>
    </w:p>
    <w:p w14:paraId="665816DE" w14:textId="77777777" w:rsidR="00EF37DD" w:rsidRPr="00F20156" w:rsidRDefault="00EF37DD" w:rsidP="00EF37DD">
      <w:pPr>
        <w:ind w:left="180"/>
        <w:jc w:val="both"/>
        <w:rPr>
          <w:rFonts w:ascii="Georgia" w:eastAsia="Times New Roman" w:hAnsi="Georgia"/>
          <w:sz w:val="20"/>
          <w:szCs w:val="20"/>
        </w:rPr>
      </w:pPr>
    </w:p>
    <w:p w14:paraId="5C7237D6" w14:textId="77777777" w:rsidR="00EF37DD" w:rsidRPr="00F20156" w:rsidRDefault="00EF37DD" w:rsidP="00EF37DD">
      <w:pPr>
        <w:ind w:left="180"/>
        <w:jc w:val="both"/>
        <w:rPr>
          <w:rFonts w:ascii="Georgia" w:eastAsia="Times New Roman" w:hAnsi="Georgia"/>
          <w:sz w:val="20"/>
          <w:szCs w:val="20"/>
        </w:rPr>
      </w:pPr>
      <w:r>
        <w:rPr>
          <w:rFonts w:ascii="Georgia" w:eastAsia="Times New Roman" w:hAnsi="Georgia"/>
          <w:b/>
          <w:bCs/>
          <w:sz w:val="20"/>
          <w:szCs w:val="20"/>
        </w:rPr>
        <w:t>7</w:t>
      </w:r>
      <w:r w:rsidRPr="00F20156">
        <w:rPr>
          <w:rFonts w:ascii="Georgia" w:eastAsia="Times New Roman" w:hAnsi="Georgia"/>
          <w:b/>
          <w:bCs/>
          <w:sz w:val="20"/>
          <w:szCs w:val="20"/>
        </w:rPr>
        <w:t>. No Network Policy</w:t>
      </w:r>
    </w:p>
    <w:p w14:paraId="24D4E9E1" w14:textId="77777777" w:rsidR="00EF37DD" w:rsidRPr="00F20156" w:rsidRDefault="00EF37DD" w:rsidP="00EF37DD">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171D2E1D" w14:textId="77777777" w:rsidR="00EF37DD" w:rsidRDefault="00EF37DD" w:rsidP="00814517">
      <w:pPr>
        <w:pStyle w:val="ListParagraph"/>
        <w:spacing w:afterLines="100" w:after="240"/>
        <w:ind w:left="360"/>
        <w:jc w:val="both"/>
        <w:rPr>
          <w:rFonts w:cstheme="minorHAnsi"/>
          <w:sz w:val="24"/>
          <w:szCs w:val="24"/>
        </w:rPr>
      </w:pPr>
    </w:p>
    <w:p w14:paraId="557ECC0D" w14:textId="77777777" w:rsidR="00EF37DD" w:rsidRDefault="00EF37DD" w:rsidP="00814517">
      <w:pPr>
        <w:pStyle w:val="ListParagraph"/>
        <w:spacing w:afterLines="100" w:after="240"/>
        <w:ind w:left="360"/>
        <w:jc w:val="both"/>
        <w:rPr>
          <w:rFonts w:cstheme="minorHAnsi"/>
          <w:sz w:val="24"/>
          <w:szCs w:val="24"/>
        </w:rPr>
      </w:pPr>
      <w:r w:rsidRPr="00F20156">
        <w:rPr>
          <w:rFonts w:ascii="Georgia" w:eastAsia="Times New Roman" w:hAnsi="Georgia"/>
          <w:b/>
          <w:sz w:val="20"/>
          <w:szCs w:val="20"/>
        </w:rPr>
        <w:t xml:space="preserve">Brief Profile of </w:t>
      </w:r>
      <w:proofErr w:type="spellStart"/>
      <w:r w:rsidRPr="00F20156">
        <w:rPr>
          <w:rFonts w:ascii="Georgia" w:eastAsia="Times New Roman" w:hAnsi="Georgia"/>
          <w:b/>
          <w:sz w:val="20"/>
          <w:szCs w:val="20"/>
        </w:rPr>
        <w:t>Prof</w:t>
      </w:r>
      <w:r>
        <w:rPr>
          <w:rFonts w:ascii="Georgia" w:eastAsia="Times New Roman" w:hAnsi="Georgia"/>
          <w:b/>
          <w:sz w:val="20"/>
          <w:szCs w:val="20"/>
        </w:rPr>
        <w:t>.Fakir</w:t>
      </w:r>
      <w:proofErr w:type="spellEnd"/>
      <w:r>
        <w:rPr>
          <w:rFonts w:ascii="Georgia" w:eastAsia="Times New Roman" w:hAnsi="Georgia"/>
          <w:b/>
          <w:sz w:val="20"/>
          <w:szCs w:val="20"/>
        </w:rPr>
        <w:t xml:space="preserve"> Mohan Sahoo</w:t>
      </w:r>
    </w:p>
    <w:p w14:paraId="7C66ED6E" w14:textId="77777777" w:rsidR="00EF37DD" w:rsidRPr="00E33C8E" w:rsidRDefault="00EF37DD" w:rsidP="00814517">
      <w:pPr>
        <w:pStyle w:val="ListParagraph"/>
        <w:spacing w:afterLines="100" w:after="240"/>
        <w:ind w:left="360"/>
        <w:jc w:val="both"/>
        <w:rPr>
          <w:rFonts w:cstheme="minorHAnsi"/>
          <w:sz w:val="24"/>
          <w:szCs w:val="24"/>
        </w:rPr>
      </w:pPr>
      <w:r>
        <w:rPr>
          <w:rFonts w:cstheme="minorHAnsi"/>
          <w:noProof/>
          <w:sz w:val="24"/>
          <w:szCs w:val="24"/>
        </w:rPr>
        <w:drawing>
          <wp:inline distT="0" distB="0" distL="0" distR="0" wp14:anchorId="1D1CFB24" wp14:editId="7BDB68D2">
            <wp:extent cx="1285875" cy="1466850"/>
            <wp:effectExtent l="19050" t="0" r="9525" b="0"/>
            <wp:docPr id="4" name="Picture 1" descr="C:\Users\Administrator\Pictures\Fakir-Mohan-Saho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Pictures\Fakir-Mohan-Sahoo.jpg"/>
                    <pic:cNvPicPr>
                      <a:picLocks noChangeAspect="1" noChangeArrowheads="1"/>
                    </pic:cNvPicPr>
                  </pic:nvPicPr>
                  <pic:blipFill>
                    <a:blip r:embed="rId7"/>
                    <a:srcRect/>
                    <a:stretch>
                      <a:fillRect/>
                    </a:stretch>
                  </pic:blipFill>
                  <pic:spPr bwMode="auto">
                    <a:xfrm>
                      <a:off x="0" y="0"/>
                      <a:ext cx="1285875" cy="1466850"/>
                    </a:xfrm>
                    <a:prstGeom prst="rect">
                      <a:avLst/>
                    </a:prstGeom>
                    <a:noFill/>
                    <a:ln w="9525">
                      <a:noFill/>
                      <a:miter lim="800000"/>
                      <a:headEnd/>
                      <a:tailEnd/>
                    </a:ln>
                  </pic:spPr>
                </pic:pic>
              </a:graphicData>
            </a:graphic>
          </wp:inline>
        </w:drawing>
      </w:r>
    </w:p>
    <w:p w14:paraId="13AF8595" w14:textId="77777777" w:rsidR="00EF37DD" w:rsidRPr="0073476C" w:rsidRDefault="00814517" w:rsidP="00814517">
      <w:pPr>
        <w:spacing w:afterLines="100" w:after="240"/>
        <w:jc w:val="both"/>
        <w:rPr>
          <w:rFonts w:ascii="Georgia" w:hAnsi="Georgia" w:cstheme="minorHAnsi"/>
          <w:sz w:val="20"/>
          <w:szCs w:val="20"/>
        </w:rPr>
      </w:pPr>
      <w:r>
        <w:rPr>
          <w:rFonts w:ascii="Georgia" w:hAnsi="Georgia" w:cstheme="minorHAnsi"/>
          <w:sz w:val="20"/>
          <w:szCs w:val="20"/>
        </w:rPr>
        <w:t>Dr. Fakir M. Sahoo wa</w:t>
      </w:r>
      <w:r w:rsidR="00EF37DD" w:rsidRPr="0073476C">
        <w:rPr>
          <w:rFonts w:ascii="Georgia" w:hAnsi="Georgia" w:cstheme="minorHAnsi"/>
          <w:sz w:val="20"/>
          <w:szCs w:val="20"/>
        </w:rPr>
        <w:t>s Research Professor, Xavier University, Bhubaneswar. He is</w:t>
      </w:r>
      <w:r w:rsidR="00EF37DD">
        <w:rPr>
          <w:rFonts w:ascii="Georgia" w:hAnsi="Georgia" w:cstheme="minorHAnsi"/>
          <w:sz w:val="20"/>
          <w:szCs w:val="20"/>
        </w:rPr>
        <w:t xml:space="preserve"> </w:t>
      </w:r>
      <w:r w:rsidR="00EF37DD" w:rsidRPr="0073476C">
        <w:rPr>
          <w:rFonts w:ascii="Georgia" w:hAnsi="Georgia" w:cstheme="minorHAnsi"/>
          <w:sz w:val="20"/>
          <w:szCs w:val="20"/>
        </w:rPr>
        <w:t>also a former Professor and Head of the Centre of Advanced Study in Psychology, the</w:t>
      </w:r>
      <w:r w:rsidR="00EF37DD">
        <w:rPr>
          <w:rFonts w:ascii="Georgia" w:hAnsi="Georgia" w:cstheme="minorHAnsi"/>
          <w:sz w:val="20"/>
          <w:szCs w:val="20"/>
        </w:rPr>
        <w:t xml:space="preserve"> </w:t>
      </w:r>
      <w:r w:rsidR="00EF37DD" w:rsidRPr="0073476C">
        <w:rPr>
          <w:rFonts w:ascii="Georgia" w:hAnsi="Georgia" w:cstheme="minorHAnsi"/>
          <w:sz w:val="20"/>
          <w:szCs w:val="20"/>
        </w:rPr>
        <w:t xml:space="preserve">first of the two such </w:t>
      </w:r>
      <w:proofErr w:type="spellStart"/>
      <w:r w:rsidR="00EF37DD" w:rsidRPr="0073476C">
        <w:rPr>
          <w:rFonts w:ascii="Georgia" w:hAnsi="Georgia" w:cstheme="minorHAnsi"/>
          <w:sz w:val="20"/>
          <w:szCs w:val="20"/>
        </w:rPr>
        <w:t>Centres</w:t>
      </w:r>
      <w:proofErr w:type="spellEnd"/>
      <w:r w:rsidR="00EF37DD" w:rsidRPr="0073476C">
        <w:rPr>
          <w:rFonts w:ascii="Georgia" w:hAnsi="Georgia" w:cstheme="minorHAnsi"/>
          <w:sz w:val="20"/>
          <w:szCs w:val="20"/>
        </w:rPr>
        <w:t xml:space="preserve"> in India. He is Visiting Professor to Ravenshaw</w:t>
      </w:r>
      <w:r w:rsidR="00EF37DD">
        <w:rPr>
          <w:rFonts w:ascii="Georgia" w:hAnsi="Georgia" w:cstheme="minorHAnsi"/>
          <w:sz w:val="20"/>
          <w:szCs w:val="20"/>
        </w:rPr>
        <w:t xml:space="preserve"> </w:t>
      </w:r>
      <w:r w:rsidR="00EF37DD" w:rsidRPr="0073476C">
        <w:rPr>
          <w:rFonts w:ascii="Georgia" w:hAnsi="Georgia" w:cstheme="minorHAnsi"/>
          <w:sz w:val="20"/>
          <w:szCs w:val="20"/>
        </w:rPr>
        <w:t>University, Central University Hyderabad, IIM, Ranchi and IIT, Bhubaneswar. He</w:t>
      </w:r>
      <w:r w:rsidR="00EF37DD">
        <w:rPr>
          <w:rFonts w:ascii="Georgia" w:hAnsi="Georgia" w:cstheme="minorHAnsi"/>
          <w:sz w:val="20"/>
          <w:szCs w:val="20"/>
        </w:rPr>
        <w:t xml:space="preserve"> </w:t>
      </w:r>
      <w:r w:rsidR="00EF37DD" w:rsidRPr="0073476C">
        <w:rPr>
          <w:rFonts w:ascii="Georgia" w:hAnsi="Georgia" w:cstheme="minorHAnsi"/>
          <w:sz w:val="20"/>
          <w:szCs w:val="20"/>
        </w:rPr>
        <w:t>received Canadian Commonwealth Scholarship and received doctoral degree from</w:t>
      </w:r>
      <w:r w:rsidR="00EF37DD">
        <w:rPr>
          <w:rFonts w:ascii="Georgia" w:hAnsi="Georgia" w:cstheme="minorHAnsi"/>
          <w:sz w:val="20"/>
          <w:szCs w:val="20"/>
        </w:rPr>
        <w:t xml:space="preserve"> </w:t>
      </w:r>
      <w:r w:rsidR="00EF37DD" w:rsidRPr="0073476C">
        <w:rPr>
          <w:rFonts w:ascii="Georgia" w:hAnsi="Georgia" w:cstheme="minorHAnsi"/>
          <w:sz w:val="20"/>
          <w:szCs w:val="20"/>
        </w:rPr>
        <w:t>Queen's University at Kingston, Canada. He worked with Professor John W. Berry,</w:t>
      </w:r>
      <w:r w:rsidR="00EF37DD">
        <w:rPr>
          <w:rFonts w:ascii="Georgia" w:hAnsi="Georgia" w:cstheme="minorHAnsi"/>
          <w:sz w:val="20"/>
          <w:szCs w:val="20"/>
        </w:rPr>
        <w:t xml:space="preserve"> </w:t>
      </w:r>
      <w:r w:rsidR="00EF37DD" w:rsidRPr="0073476C">
        <w:rPr>
          <w:rFonts w:ascii="Georgia" w:hAnsi="Georgia" w:cstheme="minorHAnsi"/>
          <w:sz w:val="20"/>
          <w:szCs w:val="20"/>
        </w:rPr>
        <w:t>the past-President of International Association of Cross-Cultural Psychology. His</w:t>
      </w:r>
      <w:r w:rsidR="00EF37DD">
        <w:rPr>
          <w:rFonts w:ascii="Georgia" w:hAnsi="Georgia" w:cstheme="minorHAnsi"/>
          <w:sz w:val="20"/>
          <w:szCs w:val="20"/>
        </w:rPr>
        <w:t xml:space="preserve"> </w:t>
      </w:r>
      <w:r w:rsidR="00EF37DD" w:rsidRPr="0073476C">
        <w:rPr>
          <w:rFonts w:ascii="Georgia" w:hAnsi="Georgia" w:cstheme="minorHAnsi"/>
          <w:sz w:val="20"/>
          <w:szCs w:val="20"/>
        </w:rPr>
        <w:t>other achievements include University Grants Commission's Emeritus Fellowship,</w:t>
      </w:r>
      <w:r w:rsidR="00EF37DD">
        <w:rPr>
          <w:rFonts w:ascii="Georgia" w:hAnsi="Georgia" w:cstheme="minorHAnsi"/>
          <w:sz w:val="20"/>
          <w:szCs w:val="20"/>
        </w:rPr>
        <w:t xml:space="preserve"> </w:t>
      </w:r>
      <w:r w:rsidR="00EF37DD" w:rsidRPr="0073476C">
        <w:rPr>
          <w:rFonts w:ascii="Georgia" w:hAnsi="Georgia" w:cstheme="minorHAnsi"/>
          <w:sz w:val="20"/>
          <w:szCs w:val="20"/>
        </w:rPr>
        <w:t>Career Award in Humanities and Social Sciences, Indo-Shastri Fellowship offered by</w:t>
      </w:r>
      <w:r w:rsidR="00EF37DD">
        <w:rPr>
          <w:rFonts w:ascii="Georgia" w:hAnsi="Georgia" w:cstheme="minorHAnsi"/>
          <w:sz w:val="20"/>
          <w:szCs w:val="20"/>
        </w:rPr>
        <w:t xml:space="preserve"> </w:t>
      </w:r>
      <w:r w:rsidR="00EF37DD" w:rsidRPr="0073476C">
        <w:rPr>
          <w:rFonts w:ascii="Georgia" w:hAnsi="Georgia" w:cstheme="minorHAnsi"/>
          <w:sz w:val="20"/>
          <w:szCs w:val="20"/>
        </w:rPr>
        <w:t>Shastri Indo-Canadian Institute, and Professional Associateship accorded by East-</w:t>
      </w:r>
      <w:r w:rsidR="00EF37DD">
        <w:rPr>
          <w:rFonts w:ascii="Georgia" w:hAnsi="Georgia" w:cstheme="minorHAnsi"/>
          <w:sz w:val="20"/>
          <w:szCs w:val="20"/>
        </w:rPr>
        <w:t xml:space="preserve"> </w:t>
      </w:r>
      <w:r w:rsidR="00EF37DD" w:rsidRPr="0073476C">
        <w:rPr>
          <w:rFonts w:ascii="Georgia" w:hAnsi="Georgia" w:cstheme="minorHAnsi"/>
          <w:sz w:val="20"/>
          <w:szCs w:val="20"/>
        </w:rPr>
        <w:t>West Centre, Honolulu, Hawaii, U.S.A. He has published several books. His</w:t>
      </w:r>
      <w:r w:rsidR="00EF37DD">
        <w:rPr>
          <w:rFonts w:ascii="Georgia" w:hAnsi="Georgia" w:cstheme="minorHAnsi"/>
          <w:sz w:val="20"/>
          <w:szCs w:val="20"/>
        </w:rPr>
        <w:t xml:space="preserve"> </w:t>
      </w:r>
      <w:r w:rsidR="00EF37DD" w:rsidRPr="0073476C">
        <w:rPr>
          <w:rFonts w:ascii="Georgia" w:hAnsi="Georgia" w:cstheme="minorHAnsi"/>
          <w:sz w:val="20"/>
          <w:szCs w:val="20"/>
        </w:rPr>
        <w:t xml:space="preserve">publications include titles </w:t>
      </w:r>
      <w:r w:rsidR="00EF37DD" w:rsidRPr="0073476C">
        <w:rPr>
          <w:rFonts w:ascii="Georgia" w:hAnsi="Georgia" w:cstheme="minorHAnsi"/>
          <w:sz w:val="20"/>
          <w:szCs w:val="20"/>
        </w:rPr>
        <w:lastRenderedPageBreak/>
        <w:t>such as Affective Sensitivity and Cognitive Styles,</w:t>
      </w:r>
      <w:r w:rsidR="00EF37DD">
        <w:rPr>
          <w:rFonts w:ascii="Georgia" w:hAnsi="Georgia" w:cstheme="minorHAnsi"/>
          <w:sz w:val="20"/>
          <w:szCs w:val="20"/>
        </w:rPr>
        <w:t xml:space="preserve"> </w:t>
      </w:r>
      <w:r w:rsidR="00EF37DD" w:rsidRPr="0073476C">
        <w:rPr>
          <w:rFonts w:ascii="Georgia" w:hAnsi="Georgia" w:cstheme="minorHAnsi"/>
          <w:sz w:val="20"/>
          <w:szCs w:val="20"/>
        </w:rPr>
        <w:t xml:space="preserve">Psychology in Indian Context, Environment and </w:t>
      </w:r>
      <w:proofErr w:type="spellStart"/>
      <w:r w:rsidR="00EF37DD" w:rsidRPr="0073476C">
        <w:rPr>
          <w:rFonts w:ascii="Georgia" w:hAnsi="Georgia" w:cstheme="minorHAnsi"/>
          <w:sz w:val="20"/>
          <w:szCs w:val="20"/>
        </w:rPr>
        <w:t>Behaviour</w:t>
      </w:r>
      <w:proofErr w:type="spellEnd"/>
      <w:r w:rsidR="00EF37DD" w:rsidRPr="0073476C">
        <w:rPr>
          <w:rFonts w:ascii="Georgia" w:hAnsi="Georgia" w:cstheme="minorHAnsi"/>
          <w:sz w:val="20"/>
          <w:szCs w:val="20"/>
        </w:rPr>
        <w:t>, Cognitive Styles and</w:t>
      </w:r>
      <w:r w:rsidR="00EF37DD">
        <w:rPr>
          <w:rFonts w:ascii="Georgia" w:hAnsi="Georgia" w:cstheme="minorHAnsi"/>
          <w:sz w:val="20"/>
          <w:szCs w:val="20"/>
        </w:rPr>
        <w:t xml:space="preserve"> </w:t>
      </w:r>
      <w:r w:rsidR="00EF37DD" w:rsidRPr="0073476C">
        <w:rPr>
          <w:rFonts w:ascii="Georgia" w:hAnsi="Georgia" w:cstheme="minorHAnsi"/>
          <w:sz w:val="20"/>
          <w:szCs w:val="20"/>
        </w:rPr>
        <w:t xml:space="preserve">Interpersonal </w:t>
      </w:r>
      <w:proofErr w:type="spellStart"/>
      <w:r w:rsidR="00EF37DD" w:rsidRPr="0073476C">
        <w:rPr>
          <w:rFonts w:ascii="Georgia" w:hAnsi="Georgia" w:cstheme="minorHAnsi"/>
          <w:sz w:val="20"/>
          <w:szCs w:val="20"/>
        </w:rPr>
        <w:t>Behaviour</w:t>
      </w:r>
      <w:proofErr w:type="spellEnd"/>
      <w:r w:rsidR="00EF37DD" w:rsidRPr="0073476C">
        <w:rPr>
          <w:rFonts w:ascii="Georgia" w:hAnsi="Georgia" w:cstheme="minorHAnsi"/>
          <w:sz w:val="20"/>
          <w:szCs w:val="20"/>
        </w:rPr>
        <w:t>, Child Rearing and Educating Assistance Manual (CREAM),</w:t>
      </w:r>
      <w:r w:rsidR="00EF37DD">
        <w:rPr>
          <w:rFonts w:ascii="Georgia" w:hAnsi="Georgia" w:cstheme="minorHAnsi"/>
          <w:sz w:val="20"/>
          <w:szCs w:val="20"/>
        </w:rPr>
        <w:t xml:space="preserve"> </w:t>
      </w:r>
      <w:r w:rsidR="00EF37DD" w:rsidRPr="0073476C">
        <w:rPr>
          <w:rFonts w:ascii="Georgia" w:hAnsi="Georgia" w:cstheme="minorHAnsi"/>
          <w:sz w:val="20"/>
          <w:szCs w:val="20"/>
        </w:rPr>
        <w:t>Dynamics of Human Helplessness, and Sex Roles in Transition, Atlas of Mind,</w:t>
      </w:r>
      <w:r w:rsidR="00EF37DD">
        <w:rPr>
          <w:rFonts w:ascii="Georgia" w:hAnsi="Georgia" w:cstheme="minorHAnsi"/>
          <w:sz w:val="20"/>
          <w:szCs w:val="20"/>
        </w:rPr>
        <w:t xml:space="preserve"> </w:t>
      </w:r>
      <w:proofErr w:type="spellStart"/>
      <w:r w:rsidR="00EF37DD" w:rsidRPr="0073476C">
        <w:rPr>
          <w:rFonts w:ascii="Georgia" w:hAnsi="Georgia" w:cstheme="minorHAnsi"/>
          <w:sz w:val="20"/>
          <w:szCs w:val="20"/>
        </w:rPr>
        <w:t>Behavioural</w:t>
      </w:r>
      <w:proofErr w:type="spellEnd"/>
      <w:r w:rsidR="00EF37DD" w:rsidRPr="0073476C">
        <w:rPr>
          <w:rFonts w:ascii="Georgia" w:hAnsi="Georgia" w:cstheme="minorHAnsi"/>
          <w:sz w:val="20"/>
          <w:szCs w:val="20"/>
        </w:rPr>
        <w:t xml:space="preserve"> Issues in Ageing, Mysteries of Mind, Wonders of Mind, </w:t>
      </w:r>
      <w:proofErr w:type="spellStart"/>
      <w:r w:rsidR="00EF37DD" w:rsidRPr="0073476C">
        <w:rPr>
          <w:rFonts w:ascii="Georgia" w:hAnsi="Georgia" w:cstheme="minorHAnsi"/>
          <w:sz w:val="20"/>
          <w:szCs w:val="20"/>
        </w:rPr>
        <w:t>Splendours</w:t>
      </w:r>
      <w:proofErr w:type="spellEnd"/>
      <w:r w:rsidR="00EF37DD" w:rsidRPr="0073476C">
        <w:rPr>
          <w:rFonts w:ascii="Georgia" w:hAnsi="Georgia" w:cstheme="minorHAnsi"/>
          <w:sz w:val="20"/>
          <w:szCs w:val="20"/>
        </w:rPr>
        <w:t xml:space="preserve"> of</w:t>
      </w:r>
      <w:r w:rsidR="00EF37DD">
        <w:rPr>
          <w:rFonts w:ascii="Georgia" w:hAnsi="Georgia" w:cstheme="minorHAnsi"/>
          <w:sz w:val="20"/>
          <w:szCs w:val="20"/>
        </w:rPr>
        <w:t xml:space="preserve"> </w:t>
      </w:r>
      <w:r w:rsidR="00EF37DD" w:rsidRPr="0073476C">
        <w:rPr>
          <w:rFonts w:ascii="Georgia" w:hAnsi="Georgia" w:cstheme="minorHAnsi"/>
          <w:sz w:val="20"/>
          <w:szCs w:val="20"/>
        </w:rPr>
        <w:t>Mind, Mind Management, Tools of Mind, Landscape of Mind and Plasticity of Mind. He</w:t>
      </w:r>
      <w:r w:rsidR="00EF37DD">
        <w:rPr>
          <w:rFonts w:ascii="Georgia" w:hAnsi="Georgia" w:cstheme="minorHAnsi"/>
          <w:sz w:val="20"/>
          <w:szCs w:val="20"/>
        </w:rPr>
        <w:t xml:space="preserve"> </w:t>
      </w:r>
      <w:r w:rsidR="00EF37DD" w:rsidRPr="0073476C">
        <w:rPr>
          <w:rFonts w:ascii="Georgia" w:hAnsi="Georgia" w:cstheme="minorHAnsi"/>
          <w:sz w:val="20"/>
          <w:szCs w:val="20"/>
        </w:rPr>
        <w:t>has published approximately 105 research papers in national and international</w:t>
      </w:r>
      <w:r w:rsidR="00EF37DD">
        <w:rPr>
          <w:rFonts w:ascii="Georgia" w:hAnsi="Georgia" w:cstheme="minorHAnsi"/>
          <w:sz w:val="20"/>
          <w:szCs w:val="20"/>
        </w:rPr>
        <w:t xml:space="preserve"> </w:t>
      </w:r>
      <w:r w:rsidR="00EF37DD" w:rsidRPr="0073476C">
        <w:rPr>
          <w:rFonts w:ascii="Georgia" w:hAnsi="Georgia" w:cstheme="minorHAnsi"/>
          <w:sz w:val="20"/>
          <w:szCs w:val="20"/>
        </w:rPr>
        <w:t>Journals. In addition to supervising a large number of M.A. and M. Phil. dissertations,</w:t>
      </w:r>
      <w:r w:rsidR="00EF37DD">
        <w:rPr>
          <w:rFonts w:ascii="Georgia" w:hAnsi="Georgia" w:cstheme="minorHAnsi"/>
          <w:sz w:val="20"/>
          <w:szCs w:val="20"/>
        </w:rPr>
        <w:t xml:space="preserve"> </w:t>
      </w:r>
      <w:r w:rsidR="00EF37DD" w:rsidRPr="0073476C">
        <w:rPr>
          <w:rFonts w:ascii="Georgia" w:hAnsi="Georgia" w:cstheme="minorHAnsi"/>
          <w:sz w:val="20"/>
          <w:szCs w:val="20"/>
        </w:rPr>
        <w:t>he has completed supervising more than 38 doctoral theses. He has directed 17</w:t>
      </w:r>
      <w:r w:rsidR="00EF37DD">
        <w:rPr>
          <w:rFonts w:ascii="Georgia" w:hAnsi="Georgia" w:cstheme="minorHAnsi"/>
          <w:sz w:val="20"/>
          <w:szCs w:val="20"/>
        </w:rPr>
        <w:t xml:space="preserve"> </w:t>
      </w:r>
      <w:r w:rsidR="00EF37DD" w:rsidRPr="0073476C">
        <w:rPr>
          <w:rFonts w:ascii="Georgia" w:hAnsi="Georgia" w:cstheme="minorHAnsi"/>
          <w:sz w:val="20"/>
          <w:szCs w:val="20"/>
        </w:rPr>
        <w:t xml:space="preserve">national seminar/workshops. </w:t>
      </w:r>
    </w:p>
    <w:p w14:paraId="4FA458E7" w14:textId="77777777" w:rsidR="00200878" w:rsidRDefault="00200878" w:rsidP="0037056D">
      <w:pPr>
        <w:spacing w:after="0" w:line="240" w:lineRule="auto"/>
        <w:rPr>
          <w:rFonts w:ascii="Arial" w:eastAsia="Times New Roman" w:hAnsi="Arial" w:cs="Arial"/>
          <w:color w:val="222222"/>
          <w:sz w:val="20"/>
          <w:szCs w:val="20"/>
        </w:rPr>
      </w:pPr>
    </w:p>
    <w:p w14:paraId="6EF38376" w14:textId="77777777" w:rsidR="00200878" w:rsidRDefault="00200878" w:rsidP="0037056D">
      <w:pPr>
        <w:spacing w:after="0" w:line="240" w:lineRule="auto"/>
        <w:rPr>
          <w:rFonts w:ascii="Arial" w:eastAsia="Times New Roman" w:hAnsi="Arial" w:cs="Arial"/>
          <w:color w:val="222222"/>
          <w:sz w:val="20"/>
          <w:szCs w:val="20"/>
        </w:rPr>
      </w:pPr>
    </w:p>
    <w:p w14:paraId="0F073524" w14:textId="77777777" w:rsidR="00200878" w:rsidRDefault="00200878" w:rsidP="0037056D">
      <w:pPr>
        <w:spacing w:after="0" w:line="240" w:lineRule="auto"/>
        <w:rPr>
          <w:rFonts w:ascii="Arial" w:eastAsia="Times New Roman" w:hAnsi="Arial" w:cs="Arial"/>
          <w:color w:val="222222"/>
          <w:sz w:val="20"/>
          <w:szCs w:val="20"/>
        </w:rPr>
      </w:pPr>
    </w:p>
    <w:p w14:paraId="228E4F84" w14:textId="77777777" w:rsidR="00200878" w:rsidRDefault="00200878" w:rsidP="0037056D">
      <w:pPr>
        <w:spacing w:after="0" w:line="240" w:lineRule="auto"/>
        <w:rPr>
          <w:rFonts w:ascii="Arial" w:eastAsia="Times New Roman" w:hAnsi="Arial" w:cs="Arial"/>
          <w:color w:val="222222"/>
          <w:sz w:val="20"/>
          <w:szCs w:val="20"/>
        </w:rPr>
      </w:pPr>
    </w:p>
    <w:p w14:paraId="488D3F96" w14:textId="77777777" w:rsidR="00EF37DD" w:rsidRDefault="00EF37DD" w:rsidP="00EF37DD">
      <w:pPr>
        <w:spacing w:after="0" w:line="240" w:lineRule="auto"/>
        <w:rPr>
          <w:rFonts w:ascii="Arial" w:eastAsia="Times New Roman" w:hAnsi="Arial" w:cs="Arial"/>
          <w:b/>
          <w:bCs/>
          <w:color w:val="222222"/>
          <w:sz w:val="20"/>
          <w:szCs w:val="20"/>
        </w:rPr>
      </w:pPr>
    </w:p>
    <w:p w14:paraId="6DCD4604" w14:textId="77777777" w:rsidR="00EF37DD" w:rsidRDefault="00EF37DD" w:rsidP="00EF37DD">
      <w:pPr>
        <w:spacing w:after="0" w:line="240" w:lineRule="auto"/>
        <w:rPr>
          <w:rFonts w:ascii="Arial" w:eastAsia="Times New Roman" w:hAnsi="Arial" w:cs="Arial"/>
          <w:b/>
          <w:bCs/>
          <w:color w:val="222222"/>
          <w:sz w:val="20"/>
          <w:szCs w:val="20"/>
        </w:rPr>
      </w:pPr>
    </w:p>
    <w:p w14:paraId="7703F033" w14:textId="77777777" w:rsidR="00EF37DD" w:rsidRDefault="00EF37DD" w:rsidP="00EF37DD">
      <w:pPr>
        <w:spacing w:after="0" w:line="240" w:lineRule="auto"/>
        <w:rPr>
          <w:rFonts w:ascii="Arial" w:eastAsia="Times New Roman" w:hAnsi="Arial" w:cs="Arial"/>
          <w:b/>
          <w:bCs/>
          <w:color w:val="222222"/>
          <w:sz w:val="20"/>
          <w:szCs w:val="20"/>
        </w:rPr>
      </w:pPr>
    </w:p>
    <w:p w14:paraId="6D22D254" w14:textId="77777777" w:rsidR="00EF37DD" w:rsidRPr="00EF37DD" w:rsidRDefault="00EF37DD" w:rsidP="00EF37DD">
      <w:pPr>
        <w:spacing w:after="0" w:line="240" w:lineRule="auto"/>
        <w:rPr>
          <w:rFonts w:ascii="Georgia" w:hAnsi="Georgia"/>
          <w:sz w:val="20"/>
          <w:szCs w:val="20"/>
        </w:rPr>
      </w:pPr>
    </w:p>
    <w:p w14:paraId="6BEBDFD1" w14:textId="77777777" w:rsidR="006B2E11" w:rsidRPr="00EF37DD" w:rsidRDefault="006B2E11" w:rsidP="006B2E11">
      <w:pPr>
        <w:spacing w:after="0"/>
        <w:jc w:val="center"/>
        <w:rPr>
          <w:rFonts w:ascii="Georgia" w:hAnsi="Georgia"/>
          <w:b/>
          <w:sz w:val="20"/>
          <w:szCs w:val="20"/>
        </w:rPr>
      </w:pPr>
      <w:r w:rsidRPr="00EF37DD">
        <w:rPr>
          <w:rFonts w:ascii="Georgia" w:hAnsi="Georgia"/>
          <w:b/>
          <w:sz w:val="20"/>
          <w:szCs w:val="20"/>
        </w:rPr>
        <w:t>DYNAMICS OF PERSONAL GROWTH AND DEVELOPMENT</w:t>
      </w:r>
      <w:r w:rsidR="00EF37DD" w:rsidRPr="00EF37DD">
        <w:rPr>
          <w:rFonts w:ascii="Georgia" w:hAnsi="Georgia"/>
          <w:b/>
          <w:sz w:val="20"/>
          <w:szCs w:val="20"/>
        </w:rPr>
        <w:t xml:space="preserve"> (DPGD)</w:t>
      </w:r>
    </w:p>
    <w:p w14:paraId="52F64624" w14:textId="77777777" w:rsidR="00EF37DD" w:rsidRPr="0073476C" w:rsidRDefault="00EF37DD" w:rsidP="00EF37DD">
      <w:pPr>
        <w:spacing w:after="0" w:line="240" w:lineRule="auto"/>
        <w:jc w:val="center"/>
        <w:rPr>
          <w:rFonts w:ascii="Georgia" w:hAnsi="Georgia"/>
          <w:b/>
          <w:sz w:val="20"/>
          <w:szCs w:val="20"/>
        </w:rPr>
      </w:pPr>
      <w:r w:rsidRPr="0073476C">
        <w:rPr>
          <w:rFonts w:ascii="Georgia" w:hAnsi="Georgia"/>
          <w:b/>
          <w:sz w:val="20"/>
          <w:szCs w:val="20"/>
        </w:rPr>
        <w:t>(Syllabus)</w:t>
      </w:r>
    </w:p>
    <w:p w14:paraId="4CEDBE9A" w14:textId="77777777" w:rsidR="006B2E11" w:rsidRPr="00EF37DD" w:rsidRDefault="006B2E11" w:rsidP="006B2E11">
      <w:pPr>
        <w:spacing w:after="0"/>
        <w:rPr>
          <w:rFonts w:ascii="Georgia" w:hAnsi="Georgia"/>
          <w:sz w:val="20"/>
          <w:szCs w:val="20"/>
        </w:rPr>
      </w:pPr>
    </w:p>
    <w:p w14:paraId="57B5E685" w14:textId="77777777" w:rsidR="006B2E11" w:rsidRPr="00EF37DD" w:rsidRDefault="006B2E11" w:rsidP="006B2E11">
      <w:pPr>
        <w:spacing w:after="0"/>
        <w:rPr>
          <w:rFonts w:ascii="Georgia" w:hAnsi="Georgia"/>
          <w:b/>
          <w:sz w:val="20"/>
          <w:szCs w:val="20"/>
        </w:rPr>
      </w:pPr>
      <w:r w:rsidRPr="00EF37DD">
        <w:rPr>
          <w:rFonts w:ascii="Georgia" w:hAnsi="Georgia"/>
          <w:b/>
          <w:sz w:val="20"/>
          <w:szCs w:val="20"/>
        </w:rPr>
        <w:t xml:space="preserve">Course </w:t>
      </w:r>
      <w:r w:rsidR="00EF37DD" w:rsidRPr="00EF37DD">
        <w:rPr>
          <w:rFonts w:ascii="Georgia" w:hAnsi="Georgia"/>
          <w:b/>
          <w:sz w:val="20"/>
          <w:szCs w:val="20"/>
        </w:rPr>
        <w:t>Objectives:</w:t>
      </w:r>
    </w:p>
    <w:p w14:paraId="78596E94" w14:textId="77777777" w:rsidR="006B2E11" w:rsidRPr="00EF37DD" w:rsidRDefault="006B2E11" w:rsidP="006B2E11">
      <w:pPr>
        <w:spacing w:after="0"/>
        <w:jc w:val="both"/>
        <w:rPr>
          <w:rFonts w:ascii="Georgia" w:hAnsi="Georgia"/>
          <w:sz w:val="20"/>
          <w:szCs w:val="20"/>
        </w:rPr>
      </w:pPr>
    </w:p>
    <w:p w14:paraId="19F4240C" w14:textId="77777777" w:rsidR="006B2E11" w:rsidRPr="00EF37DD" w:rsidRDefault="006B2E11" w:rsidP="006B2E11">
      <w:pPr>
        <w:spacing w:after="0"/>
        <w:jc w:val="both"/>
        <w:rPr>
          <w:rFonts w:ascii="Georgia" w:hAnsi="Georgia"/>
          <w:sz w:val="20"/>
          <w:szCs w:val="20"/>
        </w:rPr>
      </w:pPr>
      <w:r w:rsidRPr="00EF37DD">
        <w:rPr>
          <w:rFonts w:ascii="Georgia" w:hAnsi="Georgia"/>
          <w:sz w:val="20"/>
          <w:szCs w:val="20"/>
        </w:rPr>
        <w:t xml:space="preserve">The efficacious management requires the promotion and development of some micro-level parameters including self-management. This requirement has been augmented because of the current emphasis on explaining </w:t>
      </w:r>
      <w:proofErr w:type="spellStart"/>
      <w:r w:rsidRPr="00EF37DD">
        <w:rPr>
          <w:rFonts w:ascii="Georgia" w:hAnsi="Georgia"/>
          <w:sz w:val="20"/>
          <w:szCs w:val="20"/>
        </w:rPr>
        <w:t>behaviours</w:t>
      </w:r>
      <w:proofErr w:type="spellEnd"/>
      <w:r w:rsidRPr="00EF37DD">
        <w:rPr>
          <w:rFonts w:ascii="Georgia" w:hAnsi="Georgia"/>
          <w:sz w:val="20"/>
          <w:szCs w:val="20"/>
        </w:rPr>
        <w:t xml:space="preserve"> in terms of positive parameters (such as optimism and resiliency). This course is designed to help students to acquire comprehensive knowledge regarding positive organizational </w:t>
      </w:r>
      <w:proofErr w:type="spellStart"/>
      <w:r w:rsidRPr="00EF37DD">
        <w:rPr>
          <w:rFonts w:ascii="Georgia" w:hAnsi="Georgia"/>
          <w:sz w:val="20"/>
          <w:szCs w:val="20"/>
        </w:rPr>
        <w:t>behaviours</w:t>
      </w:r>
      <w:proofErr w:type="spellEnd"/>
      <w:r w:rsidRPr="00EF37DD">
        <w:rPr>
          <w:rFonts w:ascii="Georgia" w:hAnsi="Georgia"/>
          <w:sz w:val="20"/>
          <w:szCs w:val="20"/>
        </w:rPr>
        <w:t xml:space="preserve"> (POB). The major concepts include self-efficacy, optimism, hope, resilience, emotional health, workplace well-being and spirituality in workplace. Students are also expected to apply these concepts for their self-improvement as well as improvement in the lives of other employees in organization. </w:t>
      </w:r>
    </w:p>
    <w:p w14:paraId="461792A3" w14:textId="77777777" w:rsidR="006B2E11" w:rsidRPr="00EF37DD" w:rsidRDefault="006B2E11" w:rsidP="006B2E11">
      <w:pPr>
        <w:spacing w:after="0"/>
        <w:jc w:val="both"/>
        <w:rPr>
          <w:rFonts w:ascii="Georgia" w:hAnsi="Georgia"/>
          <w:sz w:val="20"/>
          <w:szCs w:val="20"/>
        </w:rPr>
      </w:pPr>
    </w:p>
    <w:p w14:paraId="11614C7D" w14:textId="77777777" w:rsidR="006B2E11" w:rsidRPr="00EF37DD" w:rsidRDefault="006B2E11" w:rsidP="006B2E11">
      <w:pPr>
        <w:spacing w:after="0"/>
        <w:jc w:val="both"/>
        <w:rPr>
          <w:rFonts w:ascii="Georgia" w:hAnsi="Georgia"/>
          <w:b/>
          <w:sz w:val="20"/>
          <w:szCs w:val="20"/>
        </w:rPr>
      </w:pPr>
      <w:r w:rsidRPr="00EF37DD">
        <w:rPr>
          <w:rFonts w:ascii="Georgia" w:hAnsi="Georgia"/>
          <w:b/>
          <w:sz w:val="20"/>
          <w:szCs w:val="20"/>
        </w:rPr>
        <w:t xml:space="preserve">Course </w:t>
      </w:r>
      <w:r w:rsidR="00EF37DD" w:rsidRPr="00EF37DD">
        <w:rPr>
          <w:rFonts w:ascii="Georgia" w:hAnsi="Georgia"/>
          <w:b/>
          <w:sz w:val="20"/>
          <w:szCs w:val="20"/>
        </w:rPr>
        <w:t>Contents:</w:t>
      </w:r>
    </w:p>
    <w:p w14:paraId="5CBFFFA5" w14:textId="77777777" w:rsidR="006B2E11" w:rsidRPr="00EF37DD" w:rsidRDefault="006B2E11" w:rsidP="006B2E11">
      <w:pPr>
        <w:spacing w:after="0"/>
        <w:jc w:val="both"/>
        <w:rPr>
          <w:rFonts w:ascii="Georgia" w:hAnsi="Georgia"/>
          <w:sz w:val="20"/>
          <w:szCs w:val="20"/>
        </w:rPr>
      </w:pPr>
    </w:p>
    <w:p w14:paraId="4CBF4B89" w14:textId="77777777" w:rsidR="006B2E11" w:rsidRPr="00EF37DD" w:rsidRDefault="006B2E11" w:rsidP="006B2E11">
      <w:pPr>
        <w:spacing w:after="0"/>
        <w:jc w:val="both"/>
        <w:rPr>
          <w:rFonts w:ascii="Georgia" w:hAnsi="Georgia"/>
          <w:sz w:val="20"/>
          <w:szCs w:val="20"/>
        </w:rPr>
      </w:pPr>
      <w:r w:rsidRPr="00EF37DD">
        <w:rPr>
          <w:rFonts w:ascii="Georgia" w:hAnsi="Georgia"/>
          <w:sz w:val="20"/>
          <w:szCs w:val="20"/>
        </w:rPr>
        <w:t xml:space="preserve">This course primarily deals with positive organizational </w:t>
      </w:r>
      <w:proofErr w:type="spellStart"/>
      <w:r w:rsidRPr="00EF37DD">
        <w:rPr>
          <w:rFonts w:ascii="Georgia" w:hAnsi="Georgia"/>
          <w:sz w:val="20"/>
          <w:szCs w:val="20"/>
        </w:rPr>
        <w:t>behaviours</w:t>
      </w:r>
      <w:proofErr w:type="spellEnd"/>
      <w:r w:rsidRPr="00EF37DD">
        <w:rPr>
          <w:rFonts w:ascii="Georgia" w:hAnsi="Georgia"/>
          <w:sz w:val="20"/>
          <w:szCs w:val="20"/>
        </w:rPr>
        <w:t xml:space="preserve"> (POB). It includes topics such as self-efficacy, optimism, hope, resilience, emotional intelligence, workplace well-being, spirituality in workplace, and work-life integration. Self-efficacy denotes the extent of belief that the individual can competently execute the function. Resilience refers to the capacity of preventing and minimizing the negative impact of adverse circumstances. The course offers comprehensive knowledge regarding these concepts. Students are also trained to measure them and induce them in their personal lives and in the lives of other employees in the organization. </w:t>
      </w:r>
    </w:p>
    <w:p w14:paraId="61C1A481" w14:textId="77777777" w:rsidR="006B2E11" w:rsidRPr="00EF37DD" w:rsidRDefault="006B2E11" w:rsidP="006B2E11">
      <w:pPr>
        <w:spacing w:after="0"/>
        <w:jc w:val="both"/>
        <w:rPr>
          <w:rFonts w:ascii="Georgia" w:hAnsi="Georgia"/>
          <w:sz w:val="20"/>
          <w:szCs w:val="20"/>
        </w:rPr>
      </w:pPr>
    </w:p>
    <w:p w14:paraId="5CD0CB9E" w14:textId="77777777" w:rsidR="006B2E11" w:rsidRPr="00EF37DD" w:rsidRDefault="006B2E11" w:rsidP="006B2E11">
      <w:pPr>
        <w:spacing w:after="0"/>
        <w:jc w:val="both"/>
        <w:rPr>
          <w:rFonts w:ascii="Georgia" w:hAnsi="Georgia"/>
          <w:b/>
          <w:sz w:val="20"/>
          <w:szCs w:val="20"/>
        </w:rPr>
      </w:pPr>
      <w:r w:rsidRPr="00EF37DD">
        <w:rPr>
          <w:rFonts w:ascii="Georgia" w:hAnsi="Georgia"/>
          <w:b/>
          <w:sz w:val="20"/>
          <w:szCs w:val="20"/>
        </w:rPr>
        <w:t xml:space="preserve">Learning </w:t>
      </w:r>
      <w:proofErr w:type="gramStart"/>
      <w:r w:rsidRPr="00EF37DD">
        <w:rPr>
          <w:rFonts w:ascii="Georgia" w:hAnsi="Georgia"/>
          <w:b/>
          <w:sz w:val="20"/>
          <w:szCs w:val="20"/>
        </w:rPr>
        <w:t>Outcomes :</w:t>
      </w:r>
      <w:proofErr w:type="gramEnd"/>
    </w:p>
    <w:p w14:paraId="512055AC" w14:textId="77777777" w:rsidR="006B2E11" w:rsidRPr="00EF37DD" w:rsidRDefault="006B2E11" w:rsidP="006B2E11">
      <w:pPr>
        <w:spacing w:after="0"/>
        <w:jc w:val="both"/>
        <w:rPr>
          <w:rFonts w:ascii="Georgia" w:hAnsi="Georgia"/>
          <w:sz w:val="20"/>
          <w:szCs w:val="20"/>
        </w:rPr>
      </w:pPr>
      <w:r w:rsidRPr="00EF37DD">
        <w:rPr>
          <w:rFonts w:ascii="Georgia" w:hAnsi="Georgia"/>
          <w:sz w:val="20"/>
          <w:szCs w:val="20"/>
        </w:rPr>
        <w:t>At the end of the course students will</w:t>
      </w:r>
    </w:p>
    <w:p w14:paraId="60838930" w14:textId="77777777" w:rsidR="006B2E11" w:rsidRPr="00EF37DD" w:rsidRDefault="006B2E11" w:rsidP="006B2E11">
      <w:pPr>
        <w:spacing w:after="0"/>
        <w:jc w:val="both"/>
        <w:rPr>
          <w:rFonts w:ascii="Georgia" w:hAnsi="Georgia"/>
          <w:sz w:val="20"/>
          <w:szCs w:val="20"/>
        </w:rPr>
      </w:pPr>
    </w:p>
    <w:p w14:paraId="3132F13F" w14:textId="77777777" w:rsidR="006B2E11" w:rsidRPr="00EF37DD" w:rsidRDefault="006B2E11" w:rsidP="006B2E11">
      <w:pPr>
        <w:pStyle w:val="ListParagraph"/>
        <w:numPr>
          <w:ilvl w:val="0"/>
          <w:numId w:val="2"/>
        </w:numPr>
        <w:spacing w:after="0"/>
        <w:jc w:val="both"/>
        <w:rPr>
          <w:rFonts w:ascii="Georgia" w:hAnsi="Georgia"/>
          <w:sz w:val="20"/>
          <w:szCs w:val="20"/>
        </w:rPr>
      </w:pPr>
      <w:r w:rsidRPr="00EF37DD">
        <w:rPr>
          <w:rFonts w:ascii="Georgia" w:hAnsi="Georgia"/>
          <w:sz w:val="20"/>
          <w:szCs w:val="20"/>
        </w:rPr>
        <w:t xml:space="preserve">Be able to understand the meaning and applications of positive organizational </w:t>
      </w:r>
      <w:proofErr w:type="spellStart"/>
      <w:r w:rsidRPr="00EF37DD">
        <w:rPr>
          <w:rFonts w:ascii="Georgia" w:hAnsi="Georgia"/>
          <w:sz w:val="20"/>
          <w:szCs w:val="20"/>
        </w:rPr>
        <w:t>behaviours</w:t>
      </w:r>
      <w:proofErr w:type="spellEnd"/>
      <w:r w:rsidRPr="00EF37DD">
        <w:rPr>
          <w:rFonts w:ascii="Georgia" w:hAnsi="Georgia"/>
          <w:sz w:val="20"/>
          <w:szCs w:val="20"/>
        </w:rPr>
        <w:t xml:space="preserve"> (POB)</w:t>
      </w:r>
    </w:p>
    <w:p w14:paraId="0A5DCC91" w14:textId="77777777" w:rsidR="006B2E11" w:rsidRPr="00EF37DD" w:rsidRDefault="006B2E11" w:rsidP="006B2E11">
      <w:pPr>
        <w:pStyle w:val="ListParagraph"/>
        <w:numPr>
          <w:ilvl w:val="0"/>
          <w:numId w:val="2"/>
        </w:numPr>
        <w:spacing w:after="0"/>
        <w:jc w:val="both"/>
        <w:rPr>
          <w:rFonts w:ascii="Georgia" w:hAnsi="Georgia"/>
          <w:sz w:val="20"/>
          <w:szCs w:val="20"/>
        </w:rPr>
      </w:pPr>
      <w:r w:rsidRPr="00EF37DD">
        <w:rPr>
          <w:rFonts w:ascii="Georgia" w:hAnsi="Georgia"/>
          <w:sz w:val="20"/>
          <w:szCs w:val="20"/>
        </w:rPr>
        <w:t xml:space="preserve">Be able to make self-assessment and incorporate desirable changes in their </w:t>
      </w:r>
      <w:proofErr w:type="spellStart"/>
      <w:r w:rsidRPr="00EF37DD">
        <w:rPr>
          <w:rFonts w:ascii="Georgia" w:hAnsi="Georgia"/>
          <w:sz w:val="20"/>
          <w:szCs w:val="20"/>
        </w:rPr>
        <w:t>behaviours</w:t>
      </w:r>
      <w:proofErr w:type="spellEnd"/>
    </w:p>
    <w:p w14:paraId="4B7D7F83" w14:textId="77777777" w:rsidR="006B2E11" w:rsidRPr="00EF37DD" w:rsidRDefault="006B2E11" w:rsidP="006B2E11">
      <w:pPr>
        <w:pStyle w:val="ListParagraph"/>
        <w:numPr>
          <w:ilvl w:val="0"/>
          <w:numId w:val="2"/>
        </w:numPr>
        <w:spacing w:after="0"/>
        <w:jc w:val="both"/>
        <w:rPr>
          <w:rFonts w:ascii="Georgia" w:hAnsi="Georgia"/>
          <w:sz w:val="20"/>
          <w:szCs w:val="20"/>
        </w:rPr>
      </w:pPr>
      <w:r w:rsidRPr="00EF37DD">
        <w:rPr>
          <w:rFonts w:ascii="Georgia" w:hAnsi="Georgia"/>
          <w:sz w:val="20"/>
          <w:szCs w:val="20"/>
        </w:rPr>
        <w:t xml:space="preserve">Be able to assess these parameters in </w:t>
      </w:r>
      <w:proofErr w:type="spellStart"/>
      <w:r w:rsidRPr="00EF37DD">
        <w:rPr>
          <w:rFonts w:ascii="Georgia" w:hAnsi="Georgia"/>
          <w:sz w:val="20"/>
          <w:szCs w:val="20"/>
        </w:rPr>
        <w:t>behaviours</w:t>
      </w:r>
      <w:proofErr w:type="spellEnd"/>
      <w:r w:rsidRPr="00EF37DD">
        <w:rPr>
          <w:rFonts w:ascii="Georgia" w:hAnsi="Georgia"/>
          <w:sz w:val="20"/>
          <w:szCs w:val="20"/>
        </w:rPr>
        <w:t xml:space="preserve"> of other employees and suggest required modifications </w:t>
      </w:r>
    </w:p>
    <w:p w14:paraId="28919E35" w14:textId="77777777" w:rsidR="006B2E11" w:rsidRPr="00EF37DD" w:rsidRDefault="006B2E11" w:rsidP="006B2E11">
      <w:pPr>
        <w:pStyle w:val="ListParagraph"/>
        <w:numPr>
          <w:ilvl w:val="0"/>
          <w:numId w:val="2"/>
        </w:numPr>
        <w:spacing w:after="0"/>
        <w:jc w:val="both"/>
        <w:rPr>
          <w:rFonts w:ascii="Georgia" w:hAnsi="Georgia"/>
          <w:sz w:val="20"/>
          <w:szCs w:val="20"/>
        </w:rPr>
      </w:pPr>
      <w:r w:rsidRPr="00EF37DD">
        <w:rPr>
          <w:rFonts w:ascii="Georgia" w:hAnsi="Georgia"/>
          <w:sz w:val="20"/>
          <w:szCs w:val="20"/>
        </w:rPr>
        <w:t xml:space="preserve">Be able to arrange intervention programs in organization to improve work culture. </w:t>
      </w:r>
    </w:p>
    <w:p w14:paraId="756F1405" w14:textId="77777777" w:rsidR="006B2E11" w:rsidRPr="00EF37DD" w:rsidRDefault="006B2E11" w:rsidP="006B2E11">
      <w:pPr>
        <w:spacing w:after="0"/>
        <w:jc w:val="both"/>
        <w:rPr>
          <w:rFonts w:ascii="Georgia" w:hAnsi="Georgia"/>
          <w:sz w:val="20"/>
          <w:szCs w:val="20"/>
        </w:rPr>
      </w:pPr>
    </w:p>
    <w:p w14:paraId="415FE992" w14:textId="77777777" w:rsidR="006B2E11" w:rsidRPr="00EF37DD" w:rsidRDefault="006B2E11" w:rsidP="006B2E11">
      <w:pPr>
        <w:spacing w:after="0"/>
        <w:jc w:val="both"/>
        <w:rPr>
          <w:rFonts w:ascii="Georgia" w:hAnsi="Georgia"/>
          <w:sz w:val="20"/>
          <w:szCs w:val="20"/>
        </w:rPr>
      </w:pPr>
    </w:p>
    <w:p w14:paraId="1790534B" w14:textId="77777777" w:rsidR="006B2E11" w:rsidRPr="00EF37DD" w:rsidRDefault="006B2E11" w:rsidP="006B2E11">
      <w:pPr>
        <w:spacing w:after="0"/>
        <w:jc w:val="both"/>
        <w:rPr>
          <w:rFonts w:ascii="Georgia" w:hAnsi="Georgia"/>
          <w:sz w:val="20"/>
          <w:szCs w:val="20"/>
        </w:rPr>
      </w:pPr>
    </w:p>
    <w:p w14:paraId="16D82224" w14:textId="77777777" w:rsidR="006B2E11" w:rsidRPr="00EF37DD" w:rsidRDefault="006B2E11" w:rsidP="006B2E11">
      <w:pPr>
        <w:spacing w:after="0"/>
        <w:jc w:val="both"/>
        <w:rPr>
          <w:rFonts w:ascii="Georgia" w:hAnsi="Georgia"/>
          <w:sz w:val="20"/>
          <w:szCs w:val="20"/>
        </w:rPr>
      </w:pPr>
    </w:p>
    <w:p w14:paraId="7CA273E6" w14:textId="77777777" w:rsidR="006B2E11" w:rsidRPr="00EF37DD" w:rsidRDefault="006B2E11" w:rsidP="006B2E11">
      <w:pPr>
        <w:spacing w:after="0" w:line="240" w:lineRule="auto"/>
        <w:rPr>
          <w:rFonts w:ascii="Georgia" w:hAnsi="Georgia"/>
          <w:sz w:val="20"/>
          <w:szCs w:val="20"/>
        </w:rPr>
      </w:pPr>
    </w:p>
    <w:p w14:paraId="7F4540ED" w14:textId="77777777" w:rsidR="00733062" w:rsidRPr="00EF37DD" w:rsidRDefault="00733062">
      <w:pPr>
        <w:rPr>
          <w:rFonts w:ascii="Georgia" w:hAnsi="Georgia"/>
          <w:sz w:val="20"/>
          <w:szCs w:val="20"/>
        </w:rPr>
      </w:pPr>
    </w:p>
    <w:sectPr w:rsidR="00733062" w:rsidRPr="00EF37DD"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B68A9"/>
    <w:multiLevelType w:val="hybridMultilevel"/>
    <w:tmpl w:val="4676A5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76B1CA4"/>
    <w:multiLevelType w:val="hybridMultilevel"/>
    <w:tmpl w:val="0C5A533C"/>
    <w:lvl w:ilvl="0" w:tplc="CE7CEB3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D00F51"/>
    <w:multiLevelType w:val="hybridMultilevel"/>
    <w:tmpl w:val="94224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F972588"/>
    <w:multiLevelType w:val="hybridMultilevel"/>
    <w:tmpl w:val="B8C4C9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6" w15:restartNumberingAfterBreak="0">
    <w:nsid w:val="5DEC7A12"/>
    <w:multiLevelType w:val="hybridMultilevel"/>
    <w:tmpl w:val="93A6C29A"/>
    <w:lvl w:ilvl="0" w:tplc="D8B2A6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28589C"/>
    <w:multiLevelType w:val="hybridMultilevel"/>
    <w:tmpl w:val="0A92F0FC"/>
    <w:lvl w:ilvl="0" w:tplc="D8B2A6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0"/>
  </w:num>
  <w:num w:numId="4">
    <w:abstractNumId w:val="4"/>
  </w:num>
  <w:num w:numId="5">
    <w:abstractNumId w:val="2"/>
  </w:num>
  <w:num w:numId="6">
    <w:abstractNumId w:val="6"/>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7056D"/>
    <w:rsid w:val="00005498"/>
    <w:rsid w:val="00044C71"/>
    <w:rsid w:val="000C7263"/>
    <w:rsid w:val="000E28B9"/>
    <w:rsid w:val="00112723"/>
    <w:rsid w:val="001A0EAC"/>
    <w:rsid w:val="00200878"/>
    <w:rsid w:val="00202973"/>
    <w:rsid w:val="002308FF"/>
    <w:rsid w:val="002450E8"/>
    <w:rsid w:val="00292DFA"/>
    <w:rsid w:val="002D01C1"/>
    <w:rsid w:val="002F202F"/>
    <w:rsid w:val="00350829"/>
    <w:rsid w:val="0037056D"/>
    <w:rsid w:val="00496652"/>
    <w:rsid w:val="00520194"/>
    <w:rsid w:val="005C32D7"/>
    <w:rsid w:val="00614F08"/>
    <w:rsid w:val="006170F8"/>
    <w:rsid w:val="00621AB4"/>
    <w:rsid w:val="006460B4"/>
    <w:rsid w:val="006B2E11"/>
    <w:rsid w:val="006B53D9"/>
    <w:rsid w:val="006D21FC"/>
    <w:rsid w:val="00733062"/>
    <w:rsid w:val="007D1F02"/>
    <w:rsid w:val="00814517"/>
    <w:rsid w:val="0088669A"/>
    <w:rsid w:val="008F3424"/>
    <w:rsid w:val="009D30DA"/>
    <w:rsid w:val="00A14520"/>
    <w:rsid w:val="00A85EFF"/>
    <w:rsid w:val="00B60699"/>
    <w:rsid w:val="00BD66F7"/>
    <w:rsid w:val="00EA019F"/>
    <w:rsid w:val="00EF37DD"/>
    <w:rsid w:val="00F151F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538F8"/>
  <w15:docId w15:val="{8959C477-02E9-47E6-BA22-20B142715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56D"/>
    <w:rPr>
      <w:rFonts w:ascii="Calibri" w:eastAsia="Calibri" w:hAnsi="Calibri" w:cs="Times New Roman"/>
    </w:rPr>
  </w:style>
  <w:style w:type="paragraph" w:styleId="Heading1">
    <w:name w:val="heading 1"/>
    <w:basedOn w:val="Normal"/>
    <w:link w:val="Heading1Char"/>
    <w:uiPriority w:val="9"/>
    <w:qFormat/>
    <w:rsid w:val="000C7263"/>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056D"/>
    <w:pPr>
      <w:ind w:left="720"/>
      <w:contextualSpacing/>
    </w:pPr>
  </w:style>
  <w:style w:type="paragraph" w:styleId="BalloonText">
    <w:name w:val="Balloon Text"/>
    <w:basedOn w:val="Normal"/>
    <w:link w:val="BalloonTextChar"/>
    <w:uiPriority w:val="99"/>
    <w:semiHidden/>
    <w:unhideWhenUsed/>
    <w:rsid w:val="006B2E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E11"/>
    <w:rPr>
      <w:rFonts w:ascii="Tahoma" w:eastAsia="Calibri" w:hAnsi="Tahoma" w:cs="Tahoma"/>
      <w:sz w:val="16"/>
      <w:szCs w:val="16"/>
    </w:rPr>
  </w:style>
  <w:style w:type="paragraph" w:styleId="NoSpacing">
    <w:name w:val="No Spacing"/>
    <w:uiPriority w:val="1"/>
    <w:qFormat/>
    <w:rsid w:val="006B2E11"/>
    <w:pPr>
      <w:spacing w:after="0" w:line="240" w:lineRule="auto"/>
    </w:pPr>
    <w:rPr>
      <w:rFonts w:ascii="Calibri" w:eastAsia="Calibri" w:hAnsi="Calibri" w:cs="Times New Roman"/>
    </w:rPr>
  </w:style>
  <w:style w:type="character" w:customStyle="1" w:styleId="Heading1Char">
    <w:name w:val="Heading 1 Char"/>
    <w:basedOn w:val="DefaultParagraphFont"/>
    <w:link w:val="Heading1"/>
    <w:uiPriority w:val="9"/>
    <w:rsid w:val="000C7263"/>
    <w:rPr>
      <w:rFonts w:ascii="Times New Roman" w:eastAsia="Times New Roman" w:hAnsi="Times New Roman" w:cs="Times New Roman"/>
      <w:b/>
      <w:bCs/>
      <w:kern w:val="36"/>
      <w:sz w:val="48"/>
      <w:szCs w:val="48"/>
    </w:rPr>
  </w:style>
  <w:style w:type="character" w:customStyle="1" w:styleId="a-size-extra-large">
    <w:name w:val="a-size-extra-large"/>
    <w:basedOn w:val="DefaultParagraphFont"/>
    <w:rsid w:val="000C72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5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FC19C1-7BA6-4CB4-B7F1-E7F4F76C8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1501</Words>
  <Characters>8560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Sangeeta</dc:creator>
  <cp:lastModifiedBy>Classroom xub</cp:lastModifiedBy>
  <cp:revision>2</cp:revision>
  <dcterms:created xsi:type="dcterms:W3CDTF">2021-05-12T07:15:00Z</dcterms:created>
  <dcterms:modified xsi:type="dcterms:W3CDTF">2021-05-12T07:15:00Z</dcterms:modified>
</cp:coreProperties>
</file>