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Default="00E2718E" w:rsidP="00E2718E">
      <w:pPr>
        <w:spacing w:after="0" w:line="240" w:lineRule="auto"/>
        <w:jc w:val="center"/>
        <w:rPr>
          <w:rFonts w:eastAsia="Times New Roman"/>
          <w:b/>
          <w:noProof/>
          <w:sz w:val="28"/>
          <w:szCs w:val="28"/>
        </w:rPr>
      </w:pPr>
    </w:p>
    <w:p w:rsidR="00E2718E" w:rsidRPr="00E2718E" w:rsidRDefault="00030DCE" w:rsidP="00030DCE">
      <w:pPr>
        <w:pStyle w:val="NoSpacing"/>
        <w:jc w:val="both"/>
        <w:rPr>
          <w:rFonts w:ascii="Arial" w:hAnsi="Arial" w:cs="Arial"/>
          <w:b/>
          <w:color w:val="222222"/>
          <w:sz w:val="28"/>
          <w:szCs w:val="28"/>
        </w:rPr>
      </w:pPr>
      <w:bookmarkStart w:id="0" w:name="_GoBack"/>
      <w:bookmarkEnd w:id="0"/>
      <w:r>
        <w:rPr>
          <w:rFonts w:ascii="Arial" w:hAnsi="Arial" w:cs="Arial"/>
          <w:b/>
          <w:color w:val="222222"/>
          <w:sz w:val="28"/>
          <w:szCs w:val="28"/>
        </w:rPr>
        <w:t>Course Name: Industrial Relations</w:t>
      </w:r>
      <w:r w:rsidR="00E2718E" w:rsidRPr="00E2718E">
        <w:rPr>
          <w:rFonts w:ascii="Arial" w:hAnsi="Arial" w:cs="Arial"/>
          <w:b/>
          <w:color w:val="222222"/>
          <w:sz w:val="28"/>
          <w:szCs w:val="28"/>
        </w:rPr>
        <w:t xml:space="preserve">               </w:t>
      </w:r>
      <w:r w:rsidR="00E2718E">
        <w:rPr>
          <w:rFonts w:ascii="Arial" w:hAnsi="Arial" w:cs="Arial"/>
          <w:b/>
          <w:color w:val="222222"/>
          <w:sz w:val="28"/>
          <w:szCs w:val="28"/>
        </w:rPr>
        <w:t xml:space="preserve">                             </w:t>
      </w:r>
    </w:p>
    <w:p w:rsidR="00E2718E" w:rsidRPr="004B5873" w:rsidRDefault="00E2718E" w:rsidP="00E2718E">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369"/>
        <w:gridCol w:w="5485"/>
      </w:tblGrid>
      <w:tr w:rsidR="004B5873" w:rsidRPr="00B547EA" w:rsidTr="00C83FB5">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4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030DCE"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w:t>
            </w:r>
            <w:r w:rsidR="00C83FB5">
              <w:rPr>
                <w:rFonts w:ascii="Times New Roman" w:eastAsia="Times New Roman" w:hAnsi="Times New Roman"/>
                <w:color w:val="222222"/>
                <w:sz w:val="24"/>
                <w:szCs w:val="24"/>
              </w:rPr>
              <w:t>.0</w:t>
            </w:r>
          </w:p>
        </w:tc>
      </w:tr>
      <w:tr w:rsidR="004B5873" w:rsidRPr="00B547EA" w:rsidTr="00C83FB5">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76283" w:rsidP="0055630D">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Prof. Girish Balasubramanian</w:t>
            </w:r>
          </w:p>
        </w:tc>
      </w:tr>
      <w:tr w:rsidR="004B5873" w:rsidRPr="00B547EA" w:rsidTr="00C83FB5">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030DCE" w:rsidP="0052390D">
            <w:pPr>
              <w:spacing w:after="0" w:line="240" w:lineRule="auto"/>
              <w:rPr>
                <w:rFonts w:ascii="Times New Roman" w:eastAsia="Times New Roman" w:hAnsi="Times New Roman"/>
                <w:color w:val="222222"/>
                <w:sz w:val="24"/>
                <w:szCs w:val="24"/>
              </w:rPr>
            </w:pPr>
            <w:r w:rsidRPr="00C45A30">
              <w:rPr>
                <w:rFonts w:ascii="Times New Roman" w:hAnsi="Times New Roman"/>
                <w:sz w:val="24"/>
                <w:szCs w:val="24"/>
              </w:rPr>
              <w:t>MBA-HRM</w:t>
            </w:r>
            <w:r w:rsidR="00C83FB5">
              <w:rPr>
                <w:rFonts w:ascii="Times New Roman" w:hAnsi="Times New Roman"/>
                <w:sz w:val="24"/>
                <w:szCs w:val="24"/>
              </w:rPr>
              <w:t>, Class 2018-20</w:t>
            </w:r>
          </w:p>
        </w:tc>
      </w:tr>
      <w:tr w:rsidR="004B5873" w:rsidRPr="00B547EA" w:rsidTr="00C83FB5">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030DCE" w:rsidP="00C83FB5">
            <w:pPr>
              <w:spacing w:after="0" w:line="240" w:lineRule="auto"/>
              <w:rPr>
                <w:rFonts w:ascii="Times New Roman" w:eastAsia="Times New Roman" w:hAnsi="Times New Roman"/>
                <w:color w:val="222222"/>
                <w:sz w:val="24"/>
                <w:szCs w:val="24"/>
              </w:rPr>
            </w:pPr>
            <w:r w:rsidRPr="00C45A30">
              <w:rPr>
                <w:rFonts w:ascii="Times New Roman" w:hAnsi="Times New Roman"/>
                <w:sz w:val="24"/>
                <w:szCs w:val="24"/>
              </w:rPr>
              <w:t>201</w:t>
            </w:r>
            <w:r w:rsidR="007122C4">
              <w:rPr>
                <w:rFonts w:ascii="Times New Roman" w:hAnsi="Times New Roman"/>
                <w:sz w:val="24"/>
                <w:szCs w:val="24"/>
              </w:rPr>
              <w:t>8</w:t>
            </w:r>
            <w:r w:rsidRPr="00C45A30">
              <w:rPr>
                <w:rFonts w:ascii="Times New Roman" w:hAnsi="Times New Roman"/>
                <w:sz w:val="24"/>
                <w:szCs w:val="24"/>
              </w:rPr>
              <w:t>-</w:t>
            </w:r>
            <w:r w:rsidR="00C83FB5">
              <w:rPr>
                <w:rFonts w:ascii="Times New Roman" w:hAnsi="Times New Roman"/>
                <w:sz w:val="24"/>
                <w:szCs w:val="24"/>
              </w:rPr>
              <w:t>19</w:t>
            </w:r>
            <w:r w:rsidRPr="00C45A30">
              <w:rPr>
                <w:rFonts w:ascii="Times New Roman" w:hAnsi="Times New Roman"/>
                <w:sz w:val="24"/>
                <w:szCs w:val="24"/>
              </w:rPr>
              <w:t>, Term-II</w:t>
            </w:r>
            <w:r>
              <w:rPr>
                <w:rFonts w:ascii="Times New Roman" w:hAnsi="Times New Roman"/>
                <w:sz w:val="24"/>
                <w:szCs w:val="24"/>
              </w:rPr>
              <w:t>I</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2E6255" w:rsidRDefault="004B5873" w:rsidP="00E2718E">
      <w:pPr>
        <w:numPr>
          <w:ilvl w:val="0"/>
          <w:numId w:val="7"/>
        </w:numPr>
        <w:autoSpaceDE w:val="0"/>
        <w:autoSpaceDN w:val="0"/>
        <w:adjustRightInd w:val="0"/>
        <w:spacing w:after="142" w:line="240" w:lineRule="auto"/>
        <w:jc w:val="both"/>
        <w:rPr>
          <w:rFonts w:ascii="Arial" w:eastAsia="Times New Roman" w:hAnsi="Arial" w:cs="Arial"/>
          <w:b/>
          <w:bCs/>
          <w:color w:val="222222"/>
          <w:sz w:val="20"/>
        </w:rPr>
      </w:pPr>
      <w:r w:rsidRPr="00E2718E">
        <w:rPr>
          <w:rFonts w:ascii="Arial" w:eastAsia="Times New Roman" w:hAnsi="Arial" w:cs="Arial"/>
          <w:b/>
          <w:bCs/>
          <w:color w:val="222222"/>
          <w:sz w:val="20"/>
        </w:rPr>
        <w:t>Course </w:t>
      </w:r>
      <w:r w:rsidR="002E6255" w:rsidRPr="00E2718E">
        <w:rPr>
          <w:rFonts w:ascii="Arial" w:eastAsia="Times New Roman" w:hAnsi="Arial" w:cs="Arial"/>
          <w:b/>
          <w:bCs/>
          <w:color w:val="222222"/>
          <w:sz w:val="20"/>
        </w:rPr>
        <w:t xml:space="preserve"> </w:t>
      </w:r>
    </w:p>
    <w:p w:rsidR="00E2718E" w:rsidRPr="00E2718E" w:rsidRDefault="00030DCE" w:rsidP="000141B9">
      <w:pPr>
        <w:autoSpaceDE w:val="0"/>
        <w:autoSpaceDN w:val="0"/>
        <w:adjustRightInd w:val="0"/>
        <w:spacing w:after="142" w:line="240" w:lineRule="auto"/>
        <w:jc w:val="both"/>
        <w:rPr>
          <w:rFonts w:ascii="Arial" w:eastAsia="Times New Roman" w:hAnsi="Arial" w:cs="Arial"/>
          <w:b/>
          <w:bCs/>
          <w:color w:val="222222"/>
          <w:sz w:val="20"/>
        </w:rPr>
      </w:pPr>
      <w:r>
        <w:rPr>
          <w:rFonts w:ascii="Arial" w:eastAsia="Times New Roman" w:hAnsi="Arial" w:cs="Arial"/>
          <w:bCs/>
          <w:color w:val="222222"/>
          <w:sz w:val="20"/>
        </w:rPr>
        <w:t xml:space="preserve">Rapid technological advancements </w:t>
      </w:r>
      <w:proofErr w:type="gramStart"/>
      <w:r>
        <w:rPr>
          <w:rFonts w:ascii="Arial" w:eastAsia="Times New Roman" w:hAnsi="Arial" w:cs="Arial"/>
          <w:bCs/>
          <w:color w:val="222222"/>
          <w:sz w:val="20"/>
        </w:rPr>
        <w:t>has</w:t>
      </w:r>
      <w:proofErr w:type="gramEnd"/>
      <w:r>
        <w:rPr>
          <w:rFonts w:ascii="Arial" w:eastAsia="Times New Roman" w:hAnsi="Arial" w:cs="Arial"/>
          <w:bCs/>
          <w:color w:val="222222"/>
          <w:sz w:val="20"/>
        </w:rPr>
        <w:t xml:space="preserve"> not rendered human interventions obsolete in work and business settings. While the quest for artificial intelligence is still on, the human interventions and interactions at the work place are needed for the foreseeable future. </w:t>
      </w:r>
      <w:r w:rsidR="005A613A">
        <w:rPr>
          <w:rFonts w:ascii="Arial" w:eastAsia="Times New Roman" w:hAnsi="Arial" w:cs="Arial"/>
          <w:bCs/>
          <w:color w:val="222222"/>
          <w:sz w:val="20"/>
        </w:rPr>
        <w:t xml:space="preserve">This need for human intervention and decision making creates a necessity to understand the various aspects related to the issues faced by the individuals as well as groups and their responses. </w:t>
      </w:r>
      <w:r>
        <w:rPr>
          <w:rFonts w:ascii="Arial" w:eastAsia="Times New Roman" w:hAnsi="Arial" w:cs="Arial"/>
          <w:bCs/>
          <w:color w:val="222222"/>
          <w:sz w:val="20"/>
        </w:rPr>
        <w:t>Understanding the foundations of the modern day Human Resource Management interventions invariably begins with the course on Industrial Relations. The recent developments in the sphere of business in India with respect to the firing of an employee and numerous other such instances demonstrate the lack of adequate understanding of the nuances of the subject. This course aims to sensitize the participants towards contemporary approaches, procedures, and provisions of the regulatory framework in the current state of IR.</w:t>
      </w:r>
      <w:r w:rsidR="006C1CEC">
        <w:rPr>
          <w:rFonts w:ascii="Arial" w:eastAsia="Times New Roman" w:hAnsi="Arial" w:cs="Arial"/>
          <w:bCs/>
          <w:color w:val="222222"/>
          <w:sz w:val="20"/>
        </w:rPr>
        <w:t xml:space="preserve"> </w:t>
      </w:r>
      <w:r w:rsidR="00C044F3" w:rsidRPr="00C044F3">
        <w:rPr>
          <w:rFonts w:ascii="Arial" w:eastAsia="Times New Roman" w:hAnsi="Arial" w:cs="Arial"/>
          <w:bCs/>
          <w:color w:val="222222"/>
          <w:sz w:val="20"/>
        </w:rPr>
        <w:t xml:space="preserve">This </w:t>
      </w:r>
      <w:r w:rsidR="00C044F3">
        <w:rPr>
          <w:rFonts w:ascii="Arial" w:eastAsia="Times New Roman" w:hAnsi="Arial" w:cs="Arial"/>
          <w:bCs/>
          <w:color w:val="222222"/>
          <w:sz w:val="20"/>
        </w:rPr>
        <w:t xml:space="preserve">course offers a theoretical and practical introduction to some of the important concepts, processes, debates, perspectives and practices associated with the field of Industrial Relations/Employment Relations in India. Various factors that shape </w:t>
      </w:r>
      <w:proofErr w:type="gramStart"/>
      <w:r w:rsidR="00C044F3">
        <w:rPr>
          <w:rFonts w:ascii="Arial" w:eastAsia="Times New Roman" w:hAnsi="Arial" w:cs="Arial"/>
          <w:bCs/>
          <w:color w:val="222222"/>
          <w:sz w:val="20"/>
        </w:rPr>
        <w:t>the</w:t>
      </w:r>
      <w:proofErr w:type="gramEnd"/>
      <w:r w:rsidR="00C044F3">
        <w:rPr>
          <w:rFonts w:ascii="Arial" w:eastAsia="Times New Roman" w:hAnsi="Arial" w:cs="Arial"/>
          <w:bCs/>
          <w:color w:val="222222"/>
          <w:sz w:val="20"/>
        </w:rPr>
        <w:t xml:space="preserve"> field of industrial relations would also be examined.  </w:t>
      </w:r>
    </w:p>
    <w:p w:rsidR="00030DCE" w:rsidRDefault="004B5873" w:rsidP="00E07015">
      <w:pPr>
        <w:numPr>
          <w:ilvl w:val="0"/>
          <w:numId w:val="7"/>
        </w:numPr>
        <w:spacing w:before="100" w:beforeAutospacing="1" w:after="100" w:afterAutospacing="1" w:line="240" w:lineRule="auto"/>
        <w:jc w:val="both"/>
        <w:rPr>
          <w:rFonts w:ascii="Arial" w:eastAsia="Times New Roman" w:hAnsi="Arial" w:cs="Arial"/>
          <w:b/>
          <w:bCs/>
          <w:color w:val="222222"/>
          <w:sz w:val="20"/>
          <w:szCs w:val="20"/>
        </w:rPr>
      </w:pPr>
      <w:r w:rsidRPr="00030DCE">
        <w:rPr>
          <w:rFonts w:ascii="Arial" w:eastAsia="Times New Roman" w:hAnsi="Arial" w:cs="Arial"/>
          <w:b/>
          <w:bCs/>
          <w:color w:val="222222"/>
          <w:sz w:val="20"/>
          <w:szCs w:val="20"/>
        </w:rPr>
        <w:t xml:space="preserve">Student Learning Outcomes </w:t>
      </w:r>
    </w:p>
    <w:p w:rsidR="00C044F3" w:rsidRPr="009845E7" w:rsidRDefault="00C044F3" w:rsidP="00030DCE">
      <w:pPr>
        <w:spacing w:before="100" w:beforeAutospacing="1" w:after="100" w:afterAutospacing="1" w:line="240" w:lineRule="auto"/>
        <w:ind w:left="720"/>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By the end of this course the students would:</w:t>
      </w:r>
    </w:p>
    <w:p w:rsidR="00C044F3" w:rsidRPr="009845E7" w:rsidRDefault="00030DCE" w:rsidP="00C044F3">
      <w:pPr>
        <w:numPr>
          <w:ilvl w:val="0"/>
          <w:numId w:val="8"/>
        </w:num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Demonstrate</w:t>
      </w:r>
      <w:r w:rsidR="005944A3" w:rsidRPr="009845E7">
        <w:rPr>
          <w:rFonts w:ascii="Arial" w:eastAsia="Times New Roman" w:hAnsi="Arial" w:cs="Arial"/>
          <w:color w:val="222222"/>
          <w:sz w:val="20"/>
          <w:szCs w:val="20"/>
        </w:rPr>
        <w:t xml:space="preserve"> an understanding of the basic concepts </w:t>
      </w:r>
      <w:r w:rsidRPr="009845E7">
        <w:rPr>
          <w:rFonts w:ascii="Arial" w:eastAsia="Times New Roman" w:hAnsi="Arial" w:cs="Arial"/>
          <w:color w:val="222222"/>
          <w:sz w:val="20"/>
          <w:szCs w:val="20"/>
        </w:rPr>
        <w:t xml:space="preserve">and theoretical frameworks </w:t>
      </w:r>
      <w:r w:rsidR="005944A3" w:rsidRPr="009845E7">
        <w:rPr>
          <w:rFonts w:ascii="Arial" w:eastAsia="Times New Roman" w:hAnsi="Arial" w:cs="Arial"/>
          <w:color w:val="222222"/>
          <w:sz w:val="20"/>
          <w:szCs w:val="20"/>
        </w:rPr>
        <w:t>rela</w:t>
      </w:r>
      <w:r w:rsidRPr="009845E7">
        <w:rPr>
          <w:rFonts w:ascii="Arial" w:eastAsia="Times New Roman" w:hAnsi="Arial" w:cs="Arial"/>
          <w:color w:val="222222"/>
          <w:sz w:val="20"/>
          <w:szCs w:val="20"/>
        </w:rPr>
        <w:t xml:space="preserve">ted to industrial </w:t>
      </w:r>
      <w:r w:rsidR="005944A3" w:rsidRPr="009845E7">
        <w:rPr>
          <w:rFonts w:ascii="Arial" w:eastAsia="Times New Roman" w:hAnsi="Arial" w:cs="Arial"/>
          <w:color w:val="222222"/>
          <w:sz w:val="20"/>
          <w:szCs w:val="20"/>
        </w:rPr>
        <w:t>relations.</w:t>
      </w:r>
    </w:p>
    <w:p w:rsidR="005944A3" w:rsidRPr="009845E7" w:rsidRDefault="009845E7" w:rsidP="00C044F3">
      <w:pPr>
        <w:numPr>
          <w:ilvl w:val="0"/>
          <w:numId w:val="8"/>
        </w:num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Identify and analyze the key issues related to the Industrial Relations scenario in a business setting </w:t>
      </w:r>
    </w:p>
    <w:p w:rsidR="002E6255" w:rsidRPr="00E2718E" w:rsidRDefault="004B5873" w:rsidP="00E2718E">
      <w:pPr>
        <w:numPr>
          <w:ilvl w:val="0"/>
          <w:numId w:val="7"/>
        </w:numPr>
        <w:spacing w:before="100" w:beforeAutospacing="1" w:after="100" w:afterAutospacing="1" w:line="240" w:lineRule="auto"/>
        <w:jc w:val="both"/>
        <w:rPr>
          <w:rFonts w:ascii="Arial" w:eastAsia="Times New Roman" w:hAnsi="Arial" w:cs="Arial"/>
          <w:b/>
          <w:color w:val="222222"/>
          <w:sz w:val="20"/>
          <w:szCs w:val="20"/>
        </w:rPr>
      </w:pPr>
      <w:r w:rsidRPr="00E2718E">
        <w:rPr>
          <w:rFonts w:ascii="Arial" w:eastAsia="Times New Roman" w:hAnsi="Arial" w:cs="Arial"/>
          <w:b/>
          <w:bCs/>
          <w:color w:val="222222"/>
          <w:sz w:val="20"/>
          <w:szCs w:val="20"/>
        </w:rPr>
        <w:t>Required</w:t>
      </w:r>
      <w:r w:rsidR="00E2718E" w:rsidRPr="00E2718E">
        <w:rPr>
          <w:rFonts w:ascii="Arial" w:eastAsia="Times New Roman" w:hAnsi="Arial" w:cs="Arial"/>
          <w:b/>
          <w:bCs/>
          <w:color w:val="222222"/>
          <w:sz w:val="20"/>
          <w:szCs w:val="20"/>
        </w:rPr>
        <w:t xml:space="preserve"> Text Books and Reading Material</w:t>
      </w:r>
    </w:p>
    <w:p w:rsidR="002E6255" w:rsidRPr="009845E7" w:rsidRDefault="00307195" w:rsidP="00307195">
      <w:pPr>
        <w:numPr>
          <w:ilvl w:val="0"/>
          <w:numId w:val="9"/>
        </w:numPr>
        <w:spacing w:after="0"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Text book:- </w:t>
      </w:r>
      <w:r w:rsidR="001B0A97">
        <w:rPr>
          <w:rFonts w:ascii="Arial" w:eastAsia="Times New Roman" w:hAnsi="Arial" w:cs="Arial"/>
          <w:color w:val="222222"/>
          <w:sz w:val="20"/>
          <w:szCs w:val="20"/>
        </w:rPr>
        <w:t>Industrial Relations 2</w:t>
      </w:r>
      <w:r w:rsidR="001B0A97" w:rsidRPr="001B0A97">
        <w:rPr>
          <w:rFonts w:ascii="Arial" w:eastAsia="Times New Roman" w:hAnsi="Arial" w:cs="Arial"/>
          <w:color w:val="222222"/>
          <w:sz w:val="20"/>
          <w:szCs w:val="20"/>
          <w:vertAlign w:val="superscript"/>
        </w:rPr>
        <w:t>nd</w:t>
      </w:r>
      <w:r w:rsidR="001B0A97">
        <w:rPr>
          <w:rFonts w:ascii="Arial" w:eastAsia="Times New Roman" w:hAnsi="Arial" w:cs="Arial"/>
          <w:color w:val="222222"/>
          <w:sz w:val="20"/>
          <w:szCs w:val="20"/>
        </w:rPr>
        <w:t xml:space="preserve"> edition, by CS Venkat Ratnam &amp; </w:t>
      </w:r>
      <w:proofErr w:type="spellStart"/>
      <w:r w:rsidR="001B0A97">
        <w:rPr>
          <w:rFonts w:ascii="Arial" w:eastAsia="Times New Roman" w:hAnsi="Arial" w:cs="Arial"/>
          <w:color w:val="222222"/>
          <w:sz w:val="20"/>
          <w:szCs w:val="20"/>
        </w:rPr>
        <w:t>Manoranjan</w:t>
      </w:r>
      <w:proofErr w:type="spellEnd"/>
      <w:r w:rsidR="001B0A97">
        <w:rPr>
          <w:rFonts w:ascii="Arial" w:eastAsia="Times New Roman" w:hAnsi="Arial" w:cs="Arial"/>
          <w:color w:val="222222"/>
          <w:sz w:val="20"/>
          <w:szCs w:val="20"/>
        </w:rPr>
        <w:t xml:space="preserve"> Dhal</w:t>
      </w:r>
      <w:r w:rsidRPr="009845E7">
        <w:rPr>
          <w:rFonts w:ascii="Arial" w:eastAsia="Times New Roman" w:hAnsi="Arial" w:cs="Arial"/>
          <w:color w:val="222222"/>
          <w:sz w:val="20"/>
          <w:szCs w:val="20"/>
        </w:rPr>
        <w:t xml:space="preserve"> </w:t>
      </w:r>
    </w:p>
    <w:p w:rsidR="001B0A97" w:rsidRDefault="00307195" w:rsidP="00307195">
      <w:pPr>
        <w:numPr>
          <w:ilvl w:val="0"/>
          <w:numId w:val="9"/>
        </w:numPr>
        <w:spacing w:after="0"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Supplementary readings provided by the instructor for some of the topics</w:t>
      </w:r>
    </w:p>
    <w:p w:rsidR="00307195" w:rsidRPr="009845E7" w:rsidRDefault="001B0A97" w:rsidP="00307195">
      <w:pPr>
        <w:numPr>
          <w:ilvl w:val="0"/>
          <w:numId w:val="9"/>
        </w:numPr>
        <w:spacing w:after="0" w:line="240" w:lineRule="auto"/>
        <w:jc w:val="both"/>
        <w:rPr>
          <w:rFonts w:ascii="Arial" w:eastAsia="Times New Roman" w:hAnsi="Arial" w:cs="Arial"/>
          <w:color w:val="222222"/>
          <w:sz w:val="20"/>
          <w:szCs w:val="20"/>
        </w:rPr>
      </w:pPr>
      <w:r>
        <w:rPr>
          <w:rFonts w:ascii="Arial" w:eastAsia="Times New Roman" w:hAnsi="Arial" w:cs="Arial"/>
          <w:color w:val="222222"/>
          <w:sz w:val="20"/>
          <w:szCs w:val="20"/>
        </w:rPr>
        <w:t xml:space="preserve">Databases to be used regularly – </w:t>
      </w:r>
      <w:proofErr w:type="spellStart"/>
      <w:r>
        <w:rPr>
          <w:rFonts w:ascii="Arial" w:eastAsia="Times New Roman" w:hAnsi="Arial" w:cs="Arial"/>
          <w:color w:val="222222"/>
          <w:sz w:val="20"/>
          <w:szCs w:val="20"/>
        </w:rPr>
        <w:t>Indiastat</w:t>
      </w:r>
      <w:proofErr w:type="spellEnd"/>
      <w:r>
        <w:rPr>
          <w:rFonts w:ascii="Arial" w:eastAsia="Times New Roman" w:hAnsi="Arial" w:cs="Arial"/>
          <w:color w:val="222222"/>
          <w:sz w:val="20"/>
          <w:szCs w:val="20"/>
        </w:rPr>
        <w:t>, Economic surveys, NSSO/CSSO, World Bank – Doing business database</w:t>
      </w:r>
      <w:r w:rsidR="00307195" w:rsidRPr="009845E7">
        <w:rPr>
          <w:rFonts w:ascii="Arial" w:eastAsia="Times New Roman" w:hAnsi="Arial" w:cs="Arial"/>
          <w:color w:val="222222"/>
          <w:sz w:val="20"/>
          <w:szCs w:val="20"/>
        </w:rPr>
        <w:t xml:space="preserve"> </w:t>
      </w:r>
    </w:p>
    <w:p w:rsidR="00FD6979" w:rsidRPr="009845E7" w:rsidRDefault="00307195" w:rsidP="007E04AB">
      <w:pPr>
        <w:numPr>
          <w:ilvl w:val="0"/>
          <w:numId w:val="9"/>
        </w:numPr>
        <w:spacing w:after="0"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Reference Books:-</w:t>
      </w:r>
    </w:p>
    <w:p w:rsidR="00892E05" w:rsidRPr="009845E7" w:rsidRDefault="00892E05" w:rsidP="00892E05">
      <w:pPr>
        <w:numPr>
          <w:ilvl w:val="1"/>
          <w:numId w:val="9"/>
        </w:numPr>
        <w:spacing w:after="0" w:line="240" w:lineRule="auto"/>
        <w:jc w:val="both"/>
        <w:rPr>
          <w:rFonts w:ascii="Arial" w:eastAsia="Times New Roman" w:hAnsi="Arial" w:cs="Arial"/>
          <w:color w:val="222222"/>
          <w:sz w:val="20"/>
          <w:szCs w:val="20"/>
        </w:rPr>
      </w:pPr>
      <w:proofErr w:type="spellStart"/>
      <w:r w:rsidRPr="009845E7">
        <w:rPr>
          <w:rFonts w:ascii="Arial" w:eastAsia="Times New Roman" w:hAnsi="Arial" w:cs="Arial"/>
          <w:color w:val="222222"/>
          <w:sz w:val="20"/>
          <w:szCs w:val="20"/>
        </w:rPr>
        <w:t>Mamoria</w:t>
      </w:r>
      <w:proofErr w:type="spellEnd"/>
      <w:r w:rsidRPr="009845E7">
        <w:rPr>
          <w:rFonts w:ascii="Arial" w:eastAsia="Times New Roman" w:hAnsi="Arial" w:cs="Arial"/>
          <w:color w:val="222222"/>
          <w:sz w:val="20"/>
          <w:szCs w:val="20"/>
        </w:rPr>
        <w:t xml:space="preserve">, C. B., </w:t>
      </w:r>
      <w:proofErr w:type="spellStart"/>
      <w:r w:rsidRPr="009845E7">
        <w:rPr>
          <w:rFonts w:ascii="Arial" w:eastAsia="Times New Roman" w:hAnsi="Arial" w:cs="Arial"/>
          <w:color w:val="222222"/>
          <w:sz w:val="20"/>
          <w:szCs w:val="20"/>
        </w:rPr>
        <w:t>Mamoria</w:t>
      </w:r>
      <w:proofErr w:type="spellEnd"/>
      <w:r w:rsidRPr="009845E7">
        <w:rPr>
          <w:rFonts w:ascii="Arial" w:eastAsia="Times New Roman" w:hAnsi="Arial" w:cs="Arial"/>
          <w:color w:val="222222"/>
          <w:sz w:val="20"/>
          <w:szCs w:val="20"/>
        </w:rPr>
        <w:t xml:space="preserve">, S., &amp; </w:t>
      </w:r>
      <w:proofErr w:type="spellStart"/>
      <w:r w:rsidRPr="009845E7">
        <w:rPr>
          <w:rFonts w:ascii="Arial" w:eastAsia="Times New Roman" w:hAnsi="Arial" w:cs="Arial"/>
          <w:color w:val="222222"/>
          <w:sz w:val="20"/>
          <w:szCs w:val="20"/>
        </w:rPr>
        <w:t>Gankar</w:t>
      </w:r>
      <w:proofErr w:type="spellEnd"/>
      <w:r w:rsidRPr="009845E7">
        <w:rPr>
          <w:rFonts w:ascii="Arial" w:eastAsia="Times New Roman" w:hAnsi="Arial" w:cs="Arial"/>
          <w:color w:val="222222"/>
          <w:sz w:val="20"/>
          <w:szCs w:val="20"/>
        </w:rPr>
        <w:t>, S. V. (2008). Dynamics of Industrial Relations. Himalaya Publishing House.</w:t>
      </w:r>
    </w:p>
    <w:p w:rsidR="00892E05" w:rsidRPr="009845E7" w:rsidRDefault="00892E05" w:rsidP="00892E05">
      <w:pPr>
        <w:numPr>
          <w:ilvl w:val="1"/>
          <w:numId w:val="9"/>
        </w:numPr>
        <w:spacing w:after="0" w:line="240" w:lineRule="auto"/>
        <w:jc w:val="both"/>
        <w:rPr>
          <w:rFonts w:ascii="Arial" w:eastAsia="Times New Roman" w:hAnsi="Arial" w:cs="Arial"/>
          <w:color w:val="222222"/>
          <w:sz w:val="20"/>
          <w:szCs w:val="20"/>
        </w:rPr>
      </w:pPr>
      <w:proofErr w:type="spellStart"/>
      <w:r w:rsidRPr="009845E7">
        <w:rPr>
          <w:rFonts w:ascii="Arial" w:eastAsia="Times New Roman" w:hAnsi="Arial" w:cs="Arial"/>
          <w:color w:val="222222"/>
          <w:sz w:val="20"/>
          <w:szCs w:val="20"/>
        </w:rPr>
        <w:t>Giri</w:t>
      </w:r>
      <w:proofErr w:type="spellEnd"/>
      <w:r w:rsidRPr="009845E7">
        <w:rPr>
          <w:rFonts w:ascii="Arial" w:eastAsia="Times New Roman" w:hAnsi="Arial" w:cs="Arial"/>
          <w:color w:val="222222"/>
          <w:sz w:val="20"/>
          <w:szCs w:val="20"/>
        </w:rPr>
        <w:t xml:space="preserve">, V. V. (1960). </w:t>
      </w:r>
      <w:proofErr w:type="spellStart"/>
      <w:r w:rsidRPr="009845E7">
        <w:rPr>
          <w:rFonts w:ascii="Arial" w:eastAsia="Times New Roman" w:hAnsi="Arial" w:cs="Arial"/>
          <w:color w:val="222222"/>
          <w:sz w:val="20"/>
          <w:szCs w:val="20"/>
        </w:rPr>
        <w:t>Labour</w:t>
      </w:r>
      <w:proofErr w:type="spellEnd"/>
      <w:r w:rsidRPr="009845E7">
        <w:rPr>
          <w:rFonts w:ascii="Arial" w:eastAsia="Times New Roman" w:hAnsi="Arial" w:cs="Arial"/>
          <w:color w:val="222222"/>
          <w:sz w:val="20"/>
          <w:szCs w:val="20"/>
        </w:rPr>
        <w:t xml:space="preserve"> problems in Indian industry.</w:t>
      </w:r>
    </w:p>
    <w:p w:rsidR="00892E05" w:rsidRDefault="00892E05" w:rsidP="00892E05">
      <w:pPr>
        <w:numPr>
          <w:ilvl w:val="1"/>
          <w:numId w:val="9"/>
        </w:numPr>
        <w:spacing w:after="0"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Ramaswamy, E. A., &amp; Ramaswamy, U. (1981). Industry and </w:t>
      </w:r>
      <w:proofErr w:type="spellStart"/>
      <w:r w:rsidRPr="009845E7">
        <w:rPr>
          <w:rFonts w:ascii="Arial" w:eastAsia="Times New Roman" w:hAnsi="Arial" w:cs="Arial"/>
          <w:color w:val="222222"/>
          <w:sz w:val="20"/>
          <w:szCs w:val="20"/>
        </w:rPr>
        <w:t>labour</w:t>
      </w:r>
      <w:proofErr w:type="spellEnd"/>
      <w:r w:rsidRPr="009845E7">
        <w:rPr>
          <w:rFonts w:ascii="Arial" w:eastAsia="Times New Roman" w:hAnsi="Arial" w:cs="Arial"/>
          <w:color w:val="222222"/>
          <w:sz w:val="20"/>
          <w:szCs w:val="20"/>
        </w:rPr>
        <w:t>: an introduction. Oxford University Press.</w:t>
      </w:r>
    </w:p>
    <w:p w:rsidR="00AF0689" w:rsidRDefault="00AF0689" w:rsidP="00892E05">
      <w:pPr>
        <w:numPr>
          <w:ilvl w:val="1"/>
          <w:numId w:val="9"/>
        </w:numPr>
        <w:spacing w:after="0" w:line="240" w:lineRule="auto"/>
        <w:jc w:val="both"/>
        <w:rPr>
          <w:rFonts w:ascii="Arial" w:eastAsia="Times New Roman" w:hAnsi="Arial" w:cs="Arial"/>
          <w:color w:val="222222"/>
          <w:sz w:val="20"/>
          <w:szCs w:val="20"/>
        </w:rPr>
      </w:pPr>
      <w:r>
        <w:rPr>
          <w:rFonts w:ascii="Arial" w:eastAsia="Times New Roman" w:hAnsi="Arial" w:cs="Arial"/>
          <w:color w:val="222222"/>
          <w:sz w:val="20"/>
          <w:szCs w:val="20"/>
        </w:rPr>
        <w:t xml:space="preserve">Personnel Management and Industrial Relations in India by RS </w:t>
      </w:r>
      <w:proofErr w:type="spellStart"/>
      <w:r>
        <w:rPr>
          <w:rFonts w:ascii="Arial" w:eastAsia="Times New Roman" w:hAnsi="Arial" w:cs="Arial"/>
          <w:color w:val="222222"/>
          <w:sz w:val="20"/>
          <w:szCs w:val="20"/>
        </w:rPr>
        <w:t>Davar</w:t>
      </w:r>
      <w:proofErr w:type="spellEnd"/>
      <w:r>
        <w:rPr>
          <w:rFonts w:ascii="Arial" w:eastAsia="Times New Roman" w:hAnsi="Arial" w:cs="Arial"/>
          <w:color w:val="222222"/>
          <w:sz w:val="20"/>
          <w:szCs w:val="20"/>
        </w:rPr>
        <w:t>, (International Book Distributors)</w:t>
      </w:r>
    </w:p>
    <w:p w:rsidR="004B5873" w:rsidRPr="00AF0689" w:rsidRDefault="00AF0689" w:rsidP="00E8266E">
      <w:pPr>
        <w:numPr>
          <w:ilvl w:val="0"/>
          <w:numId w:val="7"/>
        </w:numPr>
        <w:spacing w:before="100" w:beforeAutospacing="1" w:after="100" w:afterAutospacing="1" w:line="240" w:lineRule="auto"/>
        <w:jc w:val="both"/>
        <w:rPr>
          <w:rFonts w:ascii="Arial" w:eastAsia="Times New Roman" w:hAnsi="Arial" w:cs="Arial"/>
          <w:b/>
          <w:bCs/>
          <w:color w:val="222222"/>
          <w:sz w:val="20"/>
          <w:szCs w:val="20"/>
        </w:rPr>
      </w:pPr>
      <w:r w:rsidRPr="00AF0689">
        <w:rPr>
          <w:rFonts w:ascii="Arial" w:eastAsia="Times New Roman" w:hAnsi="Arial" w:cs="Arial"/>
          <w:color w:val="222222"/>
          <w:sz w:val="20"/>
          <w:szCs w:val="20"/>
        </w:rPr>
        <w:br w:type="page"/>
      </w:r>
      <w:r w:rsidR="004B5873" w:rsidRPr="00AF0689">
        <w:rPr>
          <w:rFonts w:ascii="Arial" w:eastAsia="Times New Roman" w:hAnsi="Arial" w:cs="Arial"/>
          <w:b/>
          <w:bCs/>
          <w:color w:val="222222"/>
          <w:sz w:val="20"/>
          <w:szCs w:val="20"/>
        </w:rPr>
        <w:lastRenderedPageBreak/>
        <w:t>Tentative Session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8"/>
        <w:gridCol w:w="1028"/>
        <w:gridCol w:w="6152"/>
        <w:gridCol w:w="1095"/>
      </w:tblGrid>
      <w:tr w:rsidR="006050E6" w:rsidRPr="009845E7" w:rsidTr="00E30C42">
        <w:tc>
          <w:tcPr>
            <w:tcW w:w="1028" w:type="dxa"/>
            <w:shd w:val="clear" w:color="auto" w:fill="auto"/>
          </w:tcPr>
          <w:p w:rsidR="006050E6" w:rsidRPr="009845E7" w:rsidRDefault="006050E6"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 xml:space="preserve">Sr. No. </w:t>
            </w:r>
          </w:p>
        </w:tc>
        <w:tc>
          <w:tcPr>
            <w:tcW w:w="1028" w:type="dxa"/>
            <w:shd w:val="clear" w:color="auto" w:fill="auto"/>
          </w:tcPr>
          <w:p w:rsidR="006050E6" w:rsidRPr="009845E7" w:rsidRDefault="006050E6"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Module</w:t>
            </w:r>
          </w:p>
        </w:tc>
        <w:tc>
          <w:tcPr>
            <w:tcW w:w="6152" w:type="dxa"/>
            <w:shd w:val="clear" w:color="auto" w:fill="auto"/>
          </w:tcPr>
          <w:p w:rsidR="006050E6" w:rsidRPr="009845E7" w:rsidRDefault="006050E6"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Description</w:t>
            </w:r>
          </w:p>
        </w:tc>
        <w:tc>
          <w:tcPr>
            <w:tcW w:w="1095" w:type="dxa"/>
            <w:shd w:val="clear" w:color="auto" w:fill="auto"/>
          </w:tcPr>
          <w:p w:rsidR="006050E6" w:rsidRPr="009845E7" w:rsidRDefault="008346E1"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Sessio</w:t>
            </w:r>
            <w:r w:rsidR="00E42B48" w:rsidRPr="009845E7">
              <w:rPr>
                <w:rFonts w:ascii="Arial" w:eastAsia="Times New Roman" w:hAnsi="Arial" w:cs="Arial"/>
                <w:bCs/>
                <w:color w:val="222222"/>
                <w:sz w:val="20"/>
                <w:szCs w:val="20"/>
              </w:rPr>
              <w:t>ns</w:t>
            </w:r>
          </w:p>
        </w:tc>
      </w:tr>
      <w:tr w:rsidR="006050E6" w:rsidRPr="009845E7" w:rsidTr="00E30C42">
        <w:tc>
          <w:tcPr>
            <w:tcW w:w="1028" w:type="dxa"/>
            <w:shd w:val="clear" w:color="auto" w:fill="auto"/>
          </w:tcPr>
          <w:p w:rsidR="006050E6" w:rsidRPr="009845E7" w:rsidRDefault="006050E6"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1</w:t>
            </w:r>
          </w:p>
        </w:tc>
        <w:tc>
          <w:tcPr>
            <w:tcW w:w="1028" w:type="dxa"/>
            <w:shd w:val="clear" w:color="auto" w:fill="auto"/>
          </w:tcPr>
          <w:p w:rsidR="006050E6" w:rsidRPr="009845E7" w:rsidRDefault="006050E6"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w:t>
            </w:r>
          </w:p>
        </w:tc>
        <w:tc>
          <w:tcPr>
            <w:tcW w:w="6152" w:type="dxa"/>
            <w:shd w:val="clear" w:color="auto" w:fill="auto"/>
          </w:tcPr>
          <w:p w:rsidR="006050E6" w:rsidRPr="009845E7" w:rsidRDefault="00E42B48"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Introduction to course, evaluation components, expected decorum during course and in class, introduction to IR, concepts, Need to study IR, Theoretical frameworks, Historical developments</w:t>
            </w:r>
            <w:r w:rsidR="009845E7" w:rsidRPr="009845E7">
              <w:rPr>
                <w:rFonts w:ascii="Arial" w:eastAsia="Times New Roman" w:hAnsi="Arial" w:cs="Arial"/>
                <w:bCs/>
                <w:color w:val="222222"/>
                <w:sz w:val="20"/>
                <w:szCs w:val="20"/>
              </w:rPr>
              <w:t xml:space="preserve"> and history of collectivism in India, structures of a collective, managerial trade unionism</w:t>
            </w:r>
          </w:p>
        </w:tc>
        <w:tc>
          <w:tcPr>
            <w:tcW w:w="1095"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1-6</w:t>
            </w:r>
          </w:p>
        </w:tc>
      </w:tr>
      <w:tr w:rsidR="006050E6" w:rsidRPr="009845E7" w:rsidTr="00E30C42">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2</w:t>
            </w:r>
          </w:p>
        </w:tc>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II</w:t>
            </w:r>
          </w:p>
        </w:tc>
        <w:tc>
          <w:tcPr>
            <w:tcW w:w="6152" w:type="dxa"/>
            <w:shd w:val="clear" w:color="auto" w:fill="auto"/>
          </w:tcPr>
          <w:p w:rsidR="006050E6" w:rsidRPr="009845E7" w:rsidRDefault="008346E1"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 xml:space="preserve">Actors of Trade Unionism, Processes with respect to employees and employers,  </w:t>
            </w:r>
            <w:proofErr w:type="spellStart"/>
            <w:r w:rsidRPr="009845E7">
              <w:rPr>
                <w:rFonts w:ascii="Arial" w:eastAsia="Times New Roman" w:hAnsi="Arial" w:cs="Arial"/>
                <w:bCs/>
                <w:color w:val="222222"/>
                <w:sz w:val="20"/>
                <w:szCs w:val="20"/>
              </w:rPr>
              <w:t>labour</w:t>
            </w:r>
            <w:proofErr w:type="spellEnd"/>
            <w:r w:rsidRPr="009845E7">
              <w:rPr>
                <w:rFonts w:ascii="Arial" w:eastAsia="Times New Roman" w:hAnsi="Arial" w:cs="Arial"/>
                <w:bCs/>
                <w:color w:val="222222"/>
                <w:sz w:val="20"/>
                <w:szCs w:val="20"/>
              </w:rPr>
              <w:t xml:space="preserve"> participation, disciplinary proceedings, collective bargaining, recent developments in HR</w:t>
            </w:r>
          </w:p>
        </w:tc>
        <w:tc>
          <w:tcPr>
            <w:tcW w:w="1095"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7-12</w:t>
            </w:r>
          </w:p>
        </w:tc>
      </w:tr>
      <w:tr w:rsidR="006050E6" w:rsidRPr="009845E7" w:rsidTr="00E30C42">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3</w:t>
            </w:r>
          </w:p>
        </w:tc>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III</w:t>
            </w:r>
          </w:p>
        </w:tc>
        <w:tc>
          <w:tcPr>
            <w:tcW w:w="6152" w:type="dxa"/>
            <w:shd w:val="clear" w:color="auto" w:fill="auto"/>
          </w:tcPr>
          <w:p w:rsidR="006050E6" w:rsidRPr="009845E7" w:rsidRDefault="008346E1"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 xml:space="preserve">Legal Framework and </w:t>
            </w:r>
            <w:proofErr w:type="spellStart"/>
            <w:r w:rsidRPr="009845E7">
              <w:rPr>
                <w:rFonts w:ascii="Arial" w:eastAsia="Times New Roman" w:hAnsi="Arial" w:cs="Arial"/>
                <w:bCs/>
                <w:color w:val="222222"/>
                <w:sz w:val="20"/>
                <w:szCs w:val="20"/>
              </w:rPr>
              <w:t>Labour</w:t>
            </w:r>
            <w:proofErr w:type="spellEnd"/>
            <w:r w:rsidRPr="009845E7">
              <w:rPr>
                <w:rFonts w:ascii="Arial" w:eastAsia="Times New Roman" w:hAnsi="Arial" w:cs="Arial"/>
                <w:bCs/>
                <w:color w:val="222222"/>
                <w:sz w:val="20"/>
                <w:szCs w:val="20"/>
              </w:rPr>
              <w:t xml:space="preserve"> Administration</w:t>
            </w:r>
            <w:r w:rsidR="00E30C42" w:rsidRPr="009845E7">
              <w:rPr>
                <w:rFonts w:ascii="Arial" w:eastAsia="Times New Roman" w:hAnsi="Arial" w:cs="Arial"/>
                <w:bCs/>
                <w:color w:val="222222"/>
                <w:sz w:val="20"/>
                <w:szCs w:val="20"/>
              </w:rPr>
              <w:t xml:space="preserve"> in India</w:t>
            </w:r>
          </w:p>
        </w:tc>
        <w:tc>
          <w:tcPr>
            <w:tcW w:w="1095"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13-16</w:t>
            </w:r>
          </w:p>
        </w:tc>
      </w:tr>
      <w:tr w:rsidR="006050E6" w:rsidRPr="009845E7" w:rsidTr="00E30C42">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4</w:t>
            </w:r>
          </w:p>
        </w:tc>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IV</w:t>
            </w:r>
          </w:p>
        </w:tc>
        <w:tc>
          <w:tcPr>
            <w:tcW w:w="6152" w:type="dxa"/>
            <w:shd w:val="clear" w:color="auto" w:fill="auto"/>
          </w:tcPr>
          <w:p w:rsidR="006050E6" w:rsidRPr="009845E7" w:rsidRDefault="00E30C42"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International perspectives on IR, Role of ILO, Contemporary systems and practices of IR</w:t>
            </w:r>
          </w:p>
        </w:tc>
        <w:tc>
          <w:tcPr>
            <w:tcW w:w="1095"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17-19</w:t>
            </w:r>
          </w:p>
        </w:tc>
      </w:tr>
      <w:tr w:rsidR="006050E6" w:rsidRPr="009845E7" w:rsidTr="00E30C42">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5</w:t>
            </w:r>
          </w:p>
        </w:tc>
        <w:tc>
          <w:tcPr>
            <w:tcW w:w="1028"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V</w:t>
            </w:r>
          </w:p>
        </w:tc>
        <w:tc>
          <w:tcPr>
            <w:tcW w:w="6152"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 xml:space="preserve">Winding up of the course </w:t>
            </w:r>
          </w:p>
        </w:tc>
        <w:tc>
          <w:tcPr>
            <w:tcW w:w="1095" w:type="dxa"/>
            <w:shd w:val="clear" w:color="auto" w:fill="auto"/>
          </w:tcPr>
          <w:p w:rsidR="006050E6" w:rsidRPr="009845E7" w:rsidRDefault="009845E7" w:rsidP="00E30C42">
            <w:pPr>
              <w:spacing w:before="100" w:beforeAutospacing="1" w:after="100" w:afterAutospacing="1" w:line="240" w:lineRule="auto"/>
              <w:jc w:val="both"/>
              <w:rPr>
                <w:rFonts w:ascii="Arial" w:eastAsia="Times New Roman" w:hAnsi="Arial" w:cs="Arial"/>
                <w:bCs/>
                <w:color w:val="222222"/>
                <w:sz w:val="20"/>
                <w:szCs w:val="20"/>
              </w:rPr>
            </w:pPr>
            <w:r w:rsidRPr="009845E7">
              <w:rPr>
                <w:rFonts w:ascii="Arial" w:eastAsia="Times New Roman" w:hAnsi="Arial" w:cs="Arial"/>
                <w:bCs/>
                <w:color w:val="222222"/>
                <w:sz w:val="20"/>
                <w:szCs w:val="20"/>
              </w:rPr>
              <w:t>20</w:t>
            </w:r>
          </w:p>
        </w:tc>
      </w:tr>
    </w:tbl>
    <w:p w:rsidR="00892E05" w:rsidRPr="00E2718E" w:rsidRDefault="00892E05" w:rsidP="00892E05">
      <w:pPr>
        <w:spacing w:before="100" w:beforeAutospacing="1" w:after="100" w:afterAutospacing="1" w:line="240" w:lineRule="auto"/>
        <w:jc w:val="both"/>
        <w:rPr>
          <w:rFonts w:ascii="Arial" w:eastAsia="Times New Roman" w:hAnsi="Arial" w:cs="Arial"/>
          <w:b/>
          <w:bCs/>
          <w:color w:val="222222"/>
          <w:sz w:val="20"/>
          <w:szCs w:val="20"/>
        </w:rPr>
      </w:pPr>
    </w:p>
    <w:p w:rsidR="004B5873" w:rsidRDefault="004B5873" w:rsidP="00E2718E">
      <w:pPr>
        <w:numPr>
          <w:ilvl w:val="0"/>
          <w:numId w:val="7"/>
        </w:numPr>
        <w:spacing w:before="100" w:beforeAutospacing="1" w:after="100" w:afterAutospacing="1" w:line="240" w:lineRule="auto"/>
        <w:jc w:val="both"/>
        <w:rPr>
          <w:rFonts w:ascii="Arial" w:eastAsia="Times New Roman" w:hAnsi="Arial" w:cs="Arial"/>
          <w:b/>
          <w:bCs/>
          <w:color w:val="222222"/>
          <w:sz w:val="20"/>
          <w:szCs w:val="20"/>
        </w:rPr>
      </w:pPr>
      <w:r w:rsidRPr="00E2718E">
        <w:rPr>
          <w:rFonts w:ascii="Arial" w:eastAsia="Times New Roman" w:hAnsi="Arial" w:cs="Arial"/>
          <w:b/>
          <w:bCs/>
          <w:color w:val="222222"/>
          <w:sz w:val="20"/>
          <w:szCs w:val="20"/>
        </w:rPr>
        <w:t>Evaluation</w:t>
      </w:r>
      <w:r w:rsidR="00F73D2F" w:rsidRPr="00E2718E">
        <w:rPr>
          <w:rFonts w:ascii="Arial" w:eastAsia="Times New Roman" w:hAnsi="Arial" w:cs="Arial"/>
          <w:b/>
          <w:bCs/>
          <w:color w:val="222222"/>
          <w:sz w:val="20"/>
          <w:szCs w:val="20"/>
        </w:rPr>
        <w:t xml:space="preserve"> </w:t>
      </w:r>
    </w:p>
    <w:tbl>
      <w:tblPr>
        <w:tblW w:w="0" w:type="auto"/>
        <w:jc w:val="center"/>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2883"/>
        <w:gridCol w:w="1376"/>
        <w:gridCol w:w="1323"/>
      </w:tblGrid>
      <w:tr w:rsidR="00E76283" w:rsidRPr="009845E7" w:rsidTr="00351554">
        <w:trPr>
          <w:jc w:val="center"/>
        </w:trPr>
        <w:tc>
          <w:tcPr>
            <w:tcW w:w="1023" w:type="dxa"/>
            <w:shd w:val="clear" w:color="auto" w:fill="auto"/>
          </w:tcPr>
          <w:p w:rsidR="00E76283" w:rsidRPr="009845E7" w:rsidRDefault="00E76283" w:rsidP="00351554">
            <w:pPr>
              <w:pStyle w:val="ListParagraph"/>
              <w:spacing w:after="0" w:line="240" w:lineRule="auto"/>
              <w:ind w:left="0"/>
              <w:jc w:val="center"/>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Sr. No.</w:t>
            </w:r>
          </w:p>
        </w:tc>
        <w:tc>
          <w:tcPr>
            <w:tcW w:w="2883" w:type="dxa"/>
            <w:shd w:val="clear" w:color="auto" w:fill="auto"/>
          </w:tcPr>
          <w:p w:rsidR="00E76283" w:rsidRPr="009845E7" w:rsidRDefault="00E76283" w:rsidP="00351554">
            <w:pPr>
              <w:pStyle w:val="ListParagraph"/>
              <w:spacing w:after="0" w:line="240" w:lineRule="auto"/>
              <w:ind w:left="0"/>
              <w:jc w:val="center"/>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Component</w:t>
            </w:r>
          </w:p>
        </w:tc>
        <w:tc>
          <w:tcPr>
            <w:tcW w:w="1376" w:type="dxa"/>
            <w:shd w:val="clear" w:color="auto" w:fill="auto"/>
          </w:tcPr>
          <w:p w:rsidR="00E76283" w:rsidRPr="009845E7" w:rsidRDefault="00E76283" w:rsidP="00351554">
            <w:pPr>
              <w:pStyle w:val="ListParagraph"/>
              <w:spacing w:after="0" w:line="240" w:lineRule="auto"/>
              <w:ind w:left="0"/>
              <w:jc w:val="center"/>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Weightage (%)</w:t>
            </w:r>
          </w:p>
        </w:tc>
        <w:tc>
          <w:tcPr>
            <w:tcW w:w="1323" w:type="dxa"/>
            <w:shd w:val="clear" w:color="auto" w:fill="auto"/>
          </w:tcPr>
          <w:p w:rsidR="00E76283" w:rsidRPr="009845E7" w:rsidRDefault="00E76283" w:rsidP="00351554">
            <w:pPr>
              <w:pStyle w:val="ListParagraph"/>
              <w:spacing w:after="0" w:line="240" w:lineRule="auto"/>
              <w:ind w:left="0"/>
              <w:jc w:val="center"/>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Type</w:t>
            </w:r>
          </w:p>
        </w:tc>
      </w:tr>
      <w:tr w:rsidR="00E76283" w:rsidRPr="009845E7" w:rsidTr="00351554">
        <w:trPr>
          <w:jc w:val="center"/>
        </w:trPr>
        <w:tc>
          <w:tcPr>
            <w:tcW w:w="102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1</w:t>
            </w:r>
          </w:p>
        </w:tc>
        <w:tc>
          <w:tcPr>
            <w:tcW w:w="288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Announced Quiz</w:t>
            </w:r>
          </w:p>
        </w:tc>
        <w:tc>
          <w:tcPr>
            <w:tcW w:w="1376" w:type="dxa"/>
            <w:shd w:val="clear" w:color="auto" w:fill="auto"/>
          </w:tcPr>
          <w:p w:rsidR="00E76283" w:rsidRPr="009845E7" w:rsidRDefault="00FA3D95" w:rsidP="00351554">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3</w:t>
            </w:r>
            <w:r w:rsidR="009845E7" w:rsidRPr="009845E7">
              <w:rPr>
                <w:rFonts w:ascii="Times New Roman" w:eastAsia="Times New Roman" w:hAnsi="Times New Roman"/>
                <w:color w:val="222222"/>
                <w:sz w:val="24"/>
                <w:szCs w:val="24"/>
              </w:rPr>
              <w:t>0</w:t>
            </w:r>
          </w:p>
        </w:tc>
        <w:tc>
          <w:tcPr>
            <w:tcW w:w="132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Individual</w:t>
            </w:r>
          </w:p>
        </w:tc>
      </w:tr>
      <w:tr w:rsidR="00E76283" w:rsidRPr="009845E7" w:rsidTr="00351554">
        <w:trPr>
          <w:jc w:val="center"/>
        </w:trPr>
        <w:tc>
          <w:tcPr>
            <w:tcW w:w="102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2</w:t>
            </w:r>
          </w:p>
        </w:tc>
        <w:tc>
          <w:tcPr>
            <w:tcW w:w="288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End Term Exam</w:t>
            </w:r>
          </w:p>
        </w:tc>
        <w:tc>
          <w:tcPr>
            <w:tcW w:w="1376"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40</w:t>
            </w:r>
          </w:p>
        </w:tc>
        <w:tc>
          <w:tcPr>
            <w:tcW w:w="1323" w:type="dxa"/>
            <w:shd w:val="clear" w:color="auto" w:fill="auto"/>
          </w:tcPr>
          <w:p w:rsidR="00E76283" w:rsidRPr="009845E7" w:rsidRDefault="00E76283" w:rsidP="00351554">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Individual</w:t>
            </w:r>
          </w:p>
        </w:tc>
      </w:tr>
      <w:tr w:rsidR="009845E7" w:rsidRPr="009845E7" w:rsidTr="00351554">
        <w:trPr>
          <w:jc w:val="center"/>
        </w:trPr>
        <w:tc>
          <w:tcPr>
            <w:tcW w:w="1023" w:type="dxa"/>
            <w:shd w:val="clear" w:color="auto" w:fill="auto"/>
          </w:tcPr>
          <w:p w:rsidR="009845E7" w:rsidRPr="009845E7" w:rsidRDefault="009845E7" w:rsidP="009845E7">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3</w:t>
            </w:r>
          </w:p>
        </w:tc>
        <w:tc>
          <w:tcPr>
            <w:tcW w:w="2883" w:type="dxa"/>
            <w:shd w:val="clear" w:color="auto" w:fill="auto"/>
          </w:tcPr>
          <w:p w:rsidR="009845E7" w:rsidRPr="009845E7" w:rsidRDefault="009845E7" w:rsidP="009845E7">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 xml:space="preserve">Group </w:t>
            </w:r>
            <w:r w:rsidR="00AF0689">
              <w:rPr>
                <w:rFonts w:ascii="Times New Roman" w:eastAsia="Times New Roman" w:hAnsi="Times New Roman"/>
                <w:color w:val="222222"/>
                <w:sz w:val="24"/>
                <w:szCs w:val="24"/>
              </w:rPr>
              <w:t>Quiz</w:t>
            </w:r>
          </w:p>
        </w:tc>
        <w:tc>
          <w:tcPr>
            <w:tcW w:w="1376" w:type="dxa"/>
            <w:shd w:val="clear" w:color="auto" w:fill="auto"/>
          </w:tcPr>
          <w:p w:rsidR="009845E7" w:rsidRPr="009845E7" w:rsidRDefault="00FA3D95" w:rsidP="009845E7">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w:t>
            </w:r>
            <w:r w:rsidR="009845E7" w:rsidRPr="009845E7">
              <w:rPr>
                <w:rFonts w:ascii="Times New Roman" w:eastAsia="Times New Roman" w:hAnsi="Times New Roman"/>
                <w:color w:val="222222"/>
                <w:sz w:val="24"/>
                <w:szCs w:val="24"/>
              </w:rPr>
              <w:t>0</w:t>
            </w:r>
          </w:p>
        </w:tc>
        <w:tc>
          <w:tcPr>
            <w:tcW w:w="1323" w:type="dxa"/>
            <w:shd w:val="clear" w:color="auto" w:fill="auto"/>
          </w:tcPr>
          <w:p w:rsidR="009845E7" w:rsidRPr="009845E7" w:rsidRDefault="009845E7" w:rsidP="009845E7">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Group</w:t>
            </w:r>
          </w:p>
        </w:tc>
      </w:tr>
      <w:tr w:rsidR="00AF0689" w:rsidRPr="009845E7" w:rsidTr="00351554">
        <w:trPr>
          <w:jc w:val="center"/>
        </w:trPr>
        <w:tc>
          <w:tcPr>
            <w:tcW w:w="1023" w:type="dxa"/>
            <w:shd w:val="clear" w:color="auto" w:fill="auto"/>
          </w:tcPr>
          <w:p w:rsidR="00AF0689" w:rsidRPr="009845E7" w:rsidRDefault="00AF0689" w:rsidP="009845E7">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w:t>
            </w:r>
          </w:p>
        </w:tc>
        <w:tc>
          <w:tcPr>
            <w:tcW w:w="2883" w:type="dxa"/>
            <w:shd w:val="clear" w:color="auto" w:fill="auto"/>
          </w:tcPr>
          <w:p w:rsidR="00AF0689" w:rsidRPr="009845E7" w:rsidRDefault="00AF0689" w:rsidP="009845E7">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Group Assignment</w:t>
            </w:r>
          </w:p>
        </w:tc>
        <w:tc>
          <w:tcPr>
            <w:tcW w:w="1376" w:type="dxa"/>
            <w:shd w:val="clear" w:color="auto" w:fill="auto"/>
          </w:tcPr>
          <w:p w:rsidR="00AF0689" w:rsidRPr="009845E7" w:rsidRDefault="00AF0689" w:rsidP="009845E7">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10</w:t>
            </w:r>
          </w:p>
        </w:tc>
        <w:tc>
          <w:tcPr>
            <w:tcW w:w="1323" w:type="dxa"/>
            <w:shd w:val="clear" w:color="auto" w:fill="auto"/>
          </w:tcPr>
          <w:p w:rsidR="00AF0689" w:rsidRPr="009845E7" w:rsidRDefault="00AF0689" w:rsidP="009845E7">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Group</w:t>
            </w:r>
          </w:p>
        </w:tc>
      </w:tr>
      <w:tr w:rsidR="009845E7" w:rsidRPr="009845E7" w:rsidTr="00351554">
        <w:trPr>
          <w:jc w:val="center"/>
        </w:trPr>
        <w:tc>
          <w:tcPr>
            <w:tcW w:w="1023" w:type="dxa"/>
            <w:shd w:val="clear" w:color="auto" w:fill="auto"/>
          </w:tcPr>
          <w:p w:rsidR="009845E7" w:rsidRPr="009845E7" w:rsidRDefault="009845E7" w:rsidP="009845E7">
            <w:pPr>
              <w:pStyle w:val="ListParagraph"/>
              <w:spacing w:after="0" w:line="240" w:lineRule="auto"/>
              <w:ind w:left="0"/>
              <w:jc w:val="both"/>
              <w:rPr>
                <w:rFonts w:ascii="Times New Roman" w:eastAsia="Times New Roman" w:hAnsi="Times New Roman"/>
                <w:color w:val="222222"/>
                <w:sz w:val="24"/>
                <w:szCs w:val="24"/>
              </w:rPr>
            </w:pPr>
            <w:r w:rsidRPr="009845E7">
              <w:rPr>
                <w:rFonts w:ascii="Times New Roman" w:eastAsia="Times New Roman" w:hAnsi="Times New Roman"/>
                <w:color w:val="222222"/>
                <w:sz w:val="24"/>
                <w:szCs w:val="24"/>
              </w:rPr>
              <w:t>4</w:t>
            </w:r>
          </w:p>
        </w:tc>
        <w:tc>
          <w:tcPr>
            <w:tcW w:w="2883" w:type="dxa"/>
            <w:shd w:val="clear" w:color="auto" w:fill="auto"/>
          </w:tcPr>
          <w:p w:rsidR="009845E7" w:rsidRPr="009845E7" w:rsidRDefault="009845E7" w:rsidP="009845E7">
            <w:pPr>
              <w:pStyle w:val="ListParagraph"/>
              <w:spacing w:after="0" w:line="240" w:lineRule="auto"/>
              <w:ind w:left="0"/>
              <w:jc w:val="center"/>
              <w:rPr>
                <w:rFonts w:ascii="Times New Roman" w:eastAsia="Times New Roman" w:hAnsi="Times New Roman"/>
                <w:b/>
                <w:color w:val="222222"/>
                <w:sz w:val="24"/>
                <w:szCs w:val="24"/>
              </w:rPr>
            </w:pPr>
            <w:r w:rsidRPr="009845E7">
              <w:rPr>
                <w:rFonts w:ascii="Times New Roman" w:eastAsia="Times New Roman" w:hAnsi="Times New Roman"/>
                <w:b/>
                <w:color w:val="222222"/>
                <w:sz w:val="24"/>
                <w:szCs w:val="24"/>
              </w:rPr>
              <w:t>Total</w:t>
            </w:r>
          </w:p>
        </w:tc>
        <w:tc>
          <w:tcPr>
            <w:tcW w:w="1376" w:type="dxa"/>
            <w:shd w:val="clear" w:color="auto" w:fill="auto"/>
          </w:tcPr>
          <w:p w:rsidR="009845E7" w:rsidRPr="009845E7" w:rsidRDefault="009845E7" w:rsidP="009845E7">
            <w:pPr>
              <w:pStyle w:val="ListParagraph"/>
              <w:spacing w:after="0" w:line="240" w:lineRule="auto"/>
              <w:ind w:left="0"/>
              <w:jc w:val="center"/>
              <w:rPr>
                <w:rFonts w:ascii="Times New Roman" w:eastAsia="Times New Roman" w:hAnsi="Times New Roman"/>
                <w:b/>
                <w:color w:val="222222"/>
                <w:sz w:val="24"/>
                <w:szCs w:val="24"/>
              </w:rPr>
            </w:pPr>
            <w:r w:rsidRPr="009845E7">
              <w:rPr>
                <w:rFonts w:ascii="Times New Roman" w:eastAsia="Times New Roman" w:hAnsi="Times New Roman"/>
                <w:b/>
                <w:color w:val="222222"/>
                <w:sz w:val="24"/>
                <w:szCs w:val="24"/>
              </w:rPr>
              <w:t>100</w:t>
            </w:r>
          </w:p>
        </w:tc>
        <w:tc>
          <w:tcPr>
            <w:tcW w:w="1323" w:type="dxa"/>
            <w:shd w:val="clear" w:color="auto" w:fill="auto"/>
          </w:tcPr>
          <w:p w:rsidR="009845E7" w:rsidRPr="009845E7" w:rsidRDefault="009845E7" w:rsidP="009845E7">
            <w:pPr>
              <w:pStyle w:val="ListParagraph"/>
              <w:spacing w:after="0" w:line="240" w:lineRule="auto"/>
              <w:ind w:left="0"/>
              <w:jc w:val="both"/>
              <w:rPr>
                <w:rFonts w:ascii="Times New Roman" w:eastAsia="Times New Roman" w:hAnsi="Times New Roman"/>
                <w:color w:val="222222"/>
                <w:sz w:val="24"/>
                <w:szCs w:val="24"/>
              </w:rPr>
            </w:pPr>
          </w:p>
        </w:tc>
      </w:tr>
    </w:tbl>
    <w:p w:rsidR="001135EA" w:rsidRPr="009845E7" w:rsidRDefault="001135EA" w:rsidP="001135EA">
      <w:pPr>
        <w:numPr>
          <w:ilvl w:val="0"/>
          <w:numId w:val="10"/>
        </w:num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Announced quiz – </w:t>
      </w:r>
      <w:r w:rsidR="00FA3D95">
        <w:rPr>
          <w:rFonts w:ascii="Arial" w:eastAsia="Times New Roman" w:hAnsi="Arial" w:cs="Arial"/>
          <w:color w:val="222222"/>
          <w:sz w:val="20"/>
          <w:szCs w:val="20"/>
        </w:rPr>
        <w:t>3</w:t>
      </w:r>
      <w:r w:rsidRPr="009845E7">
        <w:rPr>
          <w:rFonts w:ascii="Arial" w:eastAsia="Times New Roman" w:hAnsi="Arial" w:cs="Arial"/>
          <w:color w:val="222222"/>
          <w:sz w:val="20"/>
          <w:szCs w:val="20"/>
        </w:rPr>
        <w:t>0% Weightage</w:t>
      </w:r>
    </w:p>
    <w:p w:rsidR="001135EA" w:rsidRPr="009845E7" w:rsidRDefault="009845E7" w:rsidP="001135EA">
      <w:p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A total of 3</w:t>
      </w:r>
      <w:r w:rsidR="001135EA" w:rsidRPr="009845E7">
        <w:rPr>
          <w:rFonts w:ascii="Arial" w:eastAsia="Times New Roman" w:hAnsi="Arial" w:cs="Arial"/>
          <w:color w:val="222222"/>
          <w:sz w:val="20"/>
          <w:szCs w:val="20"/>
        </w:rPr>
        <w:t xml:space="preserve"> announced quizzes would be conducted throughout the course. </w:t>
      </w:r>
      <w:r w:rsidR="00690AD4" w:rsidRPr="009845E7">
        <w:rPr>
          <w:rFonts w:ascii="Arial" w:eastAsia="Times New Roman" w:hAnsi="Arial" w:cs="Arial"/>
          <w:color w:val="222222"/>
          <w:sz w:val="20"/>
          <w:szCs w:val="20"/>
        </w:rPr>
        <w:t xml:space="preserve">All quizzes would be conducted online. The questions would be multiple choice and true false type. The quizzes would assess the basic conceptual understanding. </w:t>
      </w:r>
      <w:r w:rsidRPr="009845E7">
        <w:rPr>
          <w:rFonts w:ascii="Arial" w:eastAsia="Times New Roman" w:hAnsi="Arial" w:cs="Arial"/>
          <w:color w:val="222222"/>
          <w:sz w:val="20"/>
          <w:szCs w:val="20"/>
        </w:rPr>
        <w:t>Two</w:t>
      </w:r>
      <w:r w:rsidR="00690AD4" w:rsidRPr="009845E7">
        <w:rPr>
          <w:rFonts w:ascii="Arial" w:eastAsia="Times New Roman" w:hAnsi="Arial" w:cs="Arial"/>
          <w:color w:val="222222"/>
          <w:sz w:val="20"/>
          <w:szCs w:val="20"/>
        </w:rPr>
        <w:t xml:space="preserve"> best scores out of the </w:t>
      </w:r>
      <w:r w:rsidRPr="009845E7">
        <w:rPr>
          <w:rFonts w:ascii="Arial" w:eastAsia="Times New Roman" w:hAnsi="Arial" w:cs="Arial"/>
          <w:color w:val="222222"/>
          <w:sz w:val="20"/>
          <w:szCs w:val="20"/>
        </w:rPr>
        <w:t>three</w:t>
      </w:r>
      <w:r w:rsidR="00690AD4" w:rsidRPr="009845E7">
        <w:rPr>
          <w:rFonts w:ascii="Arial" w:eastAsia="Times New Roman" w:hAnsi="Arial" w:cs="Arial"/>
          <w:color w:val="222222"/>
          <w:sz w:val="20"/>
          <w:szCs w:val="20"/>
        </w:rPr>
        <w:t xml:space="preserve"> would be taken for final evaluation. Please note that no </w:t>
      </w:r>
      <w:proofErr w:type="spellStart"/>
      <w:r w:rsidR="00690AD4" w:rsidRPr="009845E7">
        <w:rPr>
          <w:rFonts w:ascii="Arial" w:eastAsia="Times New Roman" w:hAnsi="Arial" w:cs="Arial"/>
          <w:color w:val="222222"/>
          <w:sz w:val="20"/>
          <w:szCs w:val="20"/>
        </w:rPr>
        <w:t>make up</w:t>
      </w:r>
      <w:proofErr w:type="spellEnd"/>
      <w:r w:rsidR="00690AD4" w:rsidRPr="009845E7">
        <w:rPr>
          <w:rFonts w:ascii="Arial" w:eastAsia="Times New Roman" w:hAnsi="Arial" w:cs="Arial"/>
          <w:color w:val="222222"/>
          <w:sz w:val="20"/>
          <w:szCs w:val="20"/>
        </w:rPr>
        <w:t xml:space="preserve"> quiz would be provided. </w:t>
      </w:r>
    </w:p>
    <w:p w:rsidR="001135EA" w:rsidRPr="009845E7" w:rsidRDefault="001135EA" w:rsidP="001135EA">
      <w:pPr>
        <w:numPr>
          <w:ilvl w:val="0"/>
          <w:numId w:val="10"/>
        </w:num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End Term Exam – 40% Weightage</w:t>
      </w:r>
    </w:p>
    <w:p w:rsidR="000141B9" w:rsidRPr="009845E7" w:rsidRDefault="000141B9" w:rsidP="000141B9">
      <w:p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The end term examination would be conducted as per schedule from the Dean’s office. The end term exam would consist of descriptive type answers. The end term examination would assess the conceptual understanding as well as the practical applications. </w:t>
      </w:r>
    </w:p>
    <w:p w:rsidR="001135EA" w:rsidRPr="009845E7" w:rsidRDefault="009845E7" w:rsidP="001135EA">
      <w:pPr>
        <w:numPr>
          <w:ilvl w:val="0"/>
          <w:numId w:val="10"/>
        </w:num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Group</w:t>
      </w:r>
      <w:r w:rsidR="001135EA" w:rsidRPr="009845E7">
        <w:rPr>
          <w:rFonts w:ascii="Arial" w:eastAsia="Times New Roman" w:hAnsi="Arial" w:cs="Arial"/>
          <w:color w:val="222222"/>
          <w:sz w:val="20"/>
          <w:szCs w:val="20"/>
        </w:rPr>
        <w:t xml:space="preserve"> </w:t>
      </w:r>
      <w:r w:rsidR="00AF0689">
        <w:rPr>
          <w:rFonts w:ascii="Arial" w:eastAsia="Times New Roman" w:hAnsi="Arial" w:cs="Arial"/>
          <w:color w:val="222222"/>
          <w:sz w:val="20"/>
          <w:szCs w:val="20"/>
        </w:rPr>
        <w:t>Quiz</w:t>
      </w:r>
      <w:r w:rsidR="001135EA" w:rsidRPr="009845E7">
        <w:rPr>
          <w:rFonts w:ascii="Arial" w:eastAsia="Times New Roman" w:hAnsi="Arial" w:cs="Arial"/>
          <w:color w:val="222222"/>
          <w:sz w:val="20"/>
          <w:szCs w:val="20"/>
        </w:rPr>
        <w:t xml:space="preserve"> – </w:t>
      </w:r>
      <w:r w:rsidR="00FA3D95">
        <w:rPr>
          <w:rFonts w:ascii="Arial" w:eastAsia="Times New Roman" w:hAnsi="Arial" w:cs="Arial"/>
          <w:color w:val="222222"/>
          <w:sz w:val="20"/>
          <w:szCs w:val="20"/>
        </w:rPr>
        <w:t>2</w:t>
      </w:r>
      <w:r w:rsidRPr="009845E7">
        <w:rPr>
          <w:rFonts w:ascii="Arial" w:eastAsia="Times New Roman" w:hAnsi="Arial" w:cs="Arial"/>
          <w:color w:val="222222"/>
          <w:sz w:val="20"/>
          <w:szCs w:val="20"/>
        </w:rPr>
        <w:t>0</w:t>
      </w:r>
      <w:r w:rsidR="001135EA" w:rsidRPr="009845E7">
        <w:rPr>
          <w:rFonts w:ascii="Arial" w:eastAsia="Times New Roman" w:hAnsi="Arial" w:cs="Arial"/>
          <w:color w:val="222222"/>
          <w:sz w:val="20"/>
          <w:szCs w:val="20"/>
        </w:rPr>
        <w:t>% Weightage</w:t>
      </w:r>
    </w:p>
    <w:p w:rsidR="000141B9" w:rsidRDefault="00AF0689" w:rsidP="000141B9">
      <w:pPr>
        <w:spacing w:before="100" w:beforeAutospacing="1" w:after="100" w:afterAutospacing="1" w:line="240" w:lineRule="auto"/>
        <w:jc w:val="both"/>
        <w:rPr>
          <w:rFonts w:ascii="Arial" w:eastAsia="Times New Roman" w:hAnsi="Arial" w:cs="Arial"/>
          <w:color w:val="222222"/>
          <w:sz w:val="20"/>
          <w:szCs w:val="20"/>
        </w:rPr>
      </w:pPr>
      <w:r>
        <w:rPr>
          <w:rFonts w:ascii="Arial" w:eastAsia="Times New Roman" w:hAnsi="Arial" w:cs="Arial"/>
          <w:color w:val="222222"/>
          <w:sz w:val="20"/>
          <w:szCs w:val="20"/>
        </w:rPr>
        <w:t xml:space="preserve">Instructor would be forming groups of 6 students. The group quiz would invariably be a surprise in class quiz. The quiz would be mainly from the assigned readings for a particular class and some portion of the previous class which has been covered. The format of the group quiz is that in a particular class one student each from a particular group would be called randomly to undertake the quiz. If a particular student is absent without prior intimation/permission, </w:t>
      </w:r>
      <w:proofErr w:type="gramStart"/>
      <w:r>
        <w:rPr>
          <w:rFonts w:ascii="Arial" w:eastAsia="Times New Roman" w:hAnsi="Arial" w:cs="Arial"/>
          <w:color w:val="222222"/>
          <w:sz w:val="20"/>
          <w:szCs w:val="20"/>
        </w:rPr>
        <w:t>then</w:t>
      </w:r>
      <w:proofErr w:type="gramEnd"/>
      <w:r>
        <w:rPr>
          <w:rFonts w:ascii="Arial" w:eastAsia="Times New Roman" w:hAnsi="Arial" w:cs="Arial"/>
          <w:color w:val="222222"/>
          <w:sz w:val="20"/>
          <w:szCs w:val="20"/>
        </w:rPr>
        <w:t xml:space="preserve"> the whole group would receive a 0 for that particular quiz. Please note that in this case prior means at least 24 hours in advance.</w:t>
      </w:r>
      <w:r w:rsidR="00F33C65">
        <w:rPr>
          <w:rFonts w:ascii="Arial" w:eastAsia="Times New Roman" w:hAnsi="Arial" w:cs="Arial"/>
          <w:color w:val="222222"/>
          <w:sz w:val="20"/>
          <w:szCs w:val="20"/>
        </w:rPr>
        <w:t xml:space="preserve"> It can be inferred that if an individual student is late then the group would be penalized for the same.</w:t>
      </w:r>
    </w:p>
    <w:p w:rsidR="00AF0689" w:rsidRDefault="00AF0689" w:rsidP="00AF0689">
      <w:pPr>
        <w:numPr>
          <w:ilvl w:val="0"/>
          <w:numId w:val="10"/>
        </w:numPr>
        <w:spacing w:before="100" w:beforeAutospacing="1" w:after="100" w:afterAutospacing="1" w:line="240" w:lineRule="auto"/>
        <w:jc w:val="both"/>
        <w:rPr>
          <w:rFonts w:ascii="Arial" w:eastAsia="Times New Roman" w:hAnsi="Arial" w:cs="Arial"/>
          <w:color w:val="222222"/>
          <w:sz w:val="20"/>
          <w:szCs w:val="20"/>
        </w:rPr>
      </w:pPr>
      <w:r>
        <w:rPr>
          <w:rFonts w:ascii="Arial" w:eastAsia="Times New Roman" w:hAnsi="Arial" w:cs="Arial"/>
          <w:color w:val="222222"/>
          <w:sz w:val="20"/>
          <w:szCs w:val="20"/>
        </w:rPr>
        <w:t>Group Assignment – 10% Weightage</w:t>
      </w:r>
    </w:p>
    <w:p w:rsidR="00AF0689" w:rsidRPr="009845E7" w:rsidRDefault="00AF0689" w:rsidP="00AF0689">
      <w:pPr>
        <w:spacing w:before="100" w:beforeAutospacing="1" w:after="100" w:afterAutospacing="1" w:line="240" w:lineRule="auto"/>
        <w:jc w:val="both"/>
        <w:rPr>
          <w:rFonts w:ascii="Arial" w:eastAsia="Times New Roman" w:hAnsi="Arial" w:cs="Arial"/>
          <w:color w:val="222222"/>
          <w:sz w:val="20"/>
          <w:szCs w:val="20"/>
        </w:rPr>
      </w:pPr>
      <w:r>
        <w:rPr>
          <w:rFonts w:ascii="Arial" w:eastAsia="Times New Roman" w:hAnsi="Arial" w:cs="Arial"/>
          <w:color w:val="222222"/>
          <w:sz w:val="20"/>
          <w:szCs w:val="20"/>
        </w:rPr>
        <w:t xml:space="preserve">Group assignment would consist of written report submission for various activities, cases that would be discussed in the class. The deadline for the same would be </w:t>
      </w:r>
      <w:r w:rsidR="00F33C65">
        <w:rPr>
          <w:rFonts w:ascii="Arial" w:eastAsia="Times New Roman" w:hAnsi="Arial" w:cs="Arial"/>
          <w:color w:val="222222"/>
          <w:sz w:val="20"/>
          <w:szCs w:val="20"/>
        </w:rPr>
        <w:t xml:space="preserve">intimated to you all in due course of time. </w:t>
      </w:r>
    </w:p>
    <w:p w:rsidR="001135EA" w:rsidRPr="009845E7" w:rsidRDefault="001135EA" w:rsidP="001135EA">
      <w:pPr>
        <w:spacing w:before="100" w:beforeAutospacing="1" w:after="100" w:afterAutospacing="1" w:line="240" w:lineRule="auto"/>
        <w:jc w:val="both"/>
        <w:rPr>
          <w:rFonts w:ascii="Arial" w:eastAsia="Times New Roman" w:hAnsi="Arial" w:cs="Arial"/>
          <w:color w:val="222222"/>
          <w:sz w:val="20"/>
          <w:szCs w:val="20"/>
        </w:rPr>
      </w:pPr>
      <w:r w:rsidRPr="009845E7">
        <w:rPr>
          <w:rFonts w:ascii="Arial" w:eastAsia="Times New Roman" w:hAnsi="Arial" w:cs="Arial"/>
          <w:color w:val="222222"/>
          <w:sz w:val="20"/>
          <w:szCs w:val="20"/>
        </w:rPr>
        <w:t xml:space="preserve">Institute grading norms would be followed. </w:t>
      </w:r>
      <w:r w:rsidR="00892E05" w:rsidRPr="009845E7">
        <w:rPr>
          <w:rFonts w:ascii="Arial" w:eastAsia="Times New Roman" w:hAnsi="Arial" w:cs="Arial"/>
          <w:color w:val="222222"/>
          <w:sz w:val="20"/>
          <w:szCs w:val="20"/>
        </w:rPr>
        <w:t xml:space="preserve">Please also note that institute norms for attendance would be adhered to. Penalty to grades in case of lack of attendance as mentioned in the student manual would be followed. </w:t>
      </w:r>
    </w:p>
    <w:p w:rsidR="004B5873" w:rsidRPr="00E76283" w:rsidRDefault="004B5873" w:rsidP="00E2718E">
      <w:pPr>
        <w:numPr>
          <w:ilvl w:val="0"/>
          <w:numId w:val="7"/>
        </w:numPr>
        <w:spacing w:before="100" w:beforeAutospacing="1" w:after="100" w:afterAutospacing="1" w:line="240" w:lineRule="auto"/>
        <w:jc w:val="both"/>
        <w:rPr>
          <w:rFonts w:ascii="Arial" w:eastAsia="Times New Roman" w:hAnsi="Arial" w:cs="Arial"/>
          <w:b/>
          <w:color w:val="222222"/>
          <w:sz w:val="20"/>
          <w:szCs w:val="20"/>
        </w:rPr>
      </w:pPr>
      <w:r w:rsidRPr="00E2718E">
        <w:rPr>
          <w:rFonts w:ascii="Arial" w:eastAsia="Times New Roman" w:hAnsi="Arial" w:cs="Arial"/>
          <w:b/>
          <w:bCs/>
          <w:color w:val="222222"/>
          <w:sz w:val="20"/>
          <w:szCs w:val="20"/>
        </w:rPr>
        <w:t>Academic Integrity</w:t>
      </w:r>
    </w:p>
    <w:p w:rsidR="00E76283" w:rsidRPr="00E76283" w:rsidRDefault="00E76283" w:rsidP="00E76283">
      <w:pPr>
        <w:spacing w:before="100" w:beforeAutospacing="1" w:after="100" w:afterAutospacing="1" w:line="240" w:lineRule="auto"/>
        <w:jc w:val="both"/>
        <w:rPr>
          <w:rFonts w:ascii="Arial" w:eastAsia="Times New Roman" w:hAnsi="Arial" w:cs="Arial"/>
          <w:color w:val="222222"/>
          <w:sz w:val="20"/>
          <w:szCs w:val="20"/>
        </w:rPr>
      </w:pPr>
      <w:r w:rsidRPr="00E76283">
        <w:rPr>
          <w:rFonts w:ascii="Arial" w:eastAsia="Times New Roman" w:hAnsi="Arial" w:cs="Arial"/>
          <w:color w:val="222222"/>
          <w:sz w:val="20"/>
          <w:szCs w:val="20"/>
        </w:rPr>
        <w:t xml:space="preserve">Students are expected to show the highest level of academic integrity in their submissions and assignments. Please note that students involved in academic dishonesty will be dealt with as per the Manual of Policies. </w:t>
      </w:r>
      <w:r w:rsidR="00F33C65">
        <w:rPr>
          <w:rFonts w:ascii="Arial" w:eastAsia="Times New Roman" w:hAnsi="Arial" w:cs="Arial"/>
          <w:color w:val="222222"/>
          <w:sz w:val="20"/>
          <w:szCs w:val="20"/>
        </w:rPr>
        <w:t>Please also note that any sort of indiscipline during examinations/tests would be dealt with as per institute norms and maximum penalty may be imposed such as giving F grade for the whole course.</w:t>
      </w:r>
    </w:p>
    <w:p w:rsidR="00E76283" w:rsidRPr="00E76283" w:rsidRDefault="00E76283" w:rsidP="00E76283">
      <w:pPr>
        <w:spacing w:before="100" w:beforeAutospacing="1" w:after="100" w:afterAutospacing="1" w:line="240" w:lineRule="auto"/>
        <w:jc w:val="both"/>
        <w:rPr>
          <w:rFonts w:ascii="Arial" w:eastAsia="Times New Roman" w:hAnsi="Arial" w:cs="Arial"/>
          <w:color w:val="222222"/>
          <w:sz w:val="20"/>
          <w:szCs w:val="20"/>
        </w:rPr>
      </w:pPr>
      <w:r w:rsidRPr="00E76283">
        <w:rPr>
          <w:rFonts w:ascii="Arial" w:eastAsia="Times New Roman" w:hAnsi="Arial" w:cs="Arial"/>
          <w:color w:val="222222"/>
          <w:sz w:val="20"/>
          <w:szCs w:val="20"/>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rsidR="00E76283" w:rsidRPr="00E76283" w:rsidRDefault="00E76283" w:rsidP="00E76283">
      <w:pPr>
        <w:spacing w:before="100" w:beforeAutospacing="1" w:after="100" w:afterAutospacing="1" w:line="240" w:lineRule="auto"/>
        <w:jc w:val="both"/>
        <w:rPr>
          <w:rFonts w:ascii="Arial" w:eastAsia="Times New Roman" w:hAnsi="Arial" w:cs="Arial"/>
          <w:b/>
          <w:color w:val="222222"/>
          <w:sz w:val="20"/>
          <w:szCs w:val="20"/>
          <w:u w:val="single"/>
        </w:rPr>
      </w:pPr>
      <w:r w:rsidRPr="00E76283">
        <w:rPr>
          <w:rFonts w:ascii="Arial" w:eastAsia="Times New Roman" w:hAnsi="Arial" w:cs="Arial"/>
          <w:b/>
          <w:color w:val="222222"/>
          <w:sz w:val="20"/>
          <w:szCs w:val="20"/>
          <w:u w:val="single"/>
        </w:rPr>
        <w:t>NO NETWORK POLICY</w:t>
      </w:r>
    </w:p>
    <w:p w:rsidR="00E76283" w:rsidRPr="00E76283" w:rsidRDefault="00E76283" w:rsidP="00E76283">
      <w:pPr>
        <w:spacing w:before="100" w:beforeAutospacing="1" w:after="100" w:afterAutospacing="1" w:line="240" w:lineRule="auto"/>
        <w:jc w:val="both"/>
        <w:rPr>
          <w:rFonts w:ascii="Arial" w:eastAsia="Times New Roman" w:hAnsi="Arial" w:cs="Arial"/>
          <w:color w:val="222222"/>
          <w:sz w:val="20"/>
          <w:szCs w:val="20"/>
        </w:rPr>
      </w:pPr>
      <w:r w:rsidRPr="00E76283">
        <w:rPr>
          <w:rFonts w:ascii="Arial" w:eastAsia="Times New Roman" w:hAnsi="Arial" w:cs="Arial"/>
          <w:color w:val="222222"/>
          <w:sz w:val="20"/>
          <w:szCs w:val="20"/>
        </w:rPr>
        <w:t xml:space="preserve">All students are requested not to operate any network enabled devices such as cell phones, tabs, </w:t>
      </w:r>
      <w:proofErr w:type="spellStart"/>
      <w:r w:rsidRPr="00E76283">
        <w:rPr>
          <w:rFonts w:ascii="Arial" w:eastAsia="Times New Roman" w:hAnsi="Arial" w:cs="Arial"/>
          <w:color w:val="222222"/>
          <w:sz w:val="20"/>
          <w:szCs w:val="20"/>
        </w:rPr>
        <w:t>ipads</w:t>
      </w:r>
      <w:proofErr w:type="spellEnd"/>
      <w:r w:rsidRPr="00E76283">
        <w:rPr>
          <w:rFonts w:ascii="Arial" w:eastAsia="Times New Roman" w:hAnsi="Arial" w:cs="Arial"/>
          <w:color w:val="222222"/>
          <w:sz w:val="20"/>
          <w:szCs w:val="20"/>
        </w:rPr>
        <w:t xml:space="preserve"> or any other electronic network enabled devices inside the classroom during the ERMP sessions. In case you are compelled to carry it in person, you may keep it in the switched off mode. Anyone found to operate such devices during the session timings shall get penalized with a 10 marks deduction from the total evaluation scores for every incident of violation noted by the facilitator. The instructor may also impose any other suitable penalty as deterrence. No discussion or negotiation will be entertained at all with respect to this.</w:t>
      </w:r>
    </w:p>
    <w:sectPr w:rsidR="00E76283" w:rsidRPr="00E76283"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C4BD7"/>
    <w:multiLevelType w:val="hybridMultilevel"/>
    <w:tmpl w:val="ABB843B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9DB47D0"/>
    <w:multiLevelType w:val="hybridMultilevel"/>
    <w:tmpl w:val="856290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7">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9">
    <w:nsid w:val="5C457E4E"/>
    <w:multiLevelType w:val="hybridMultilevel"/>
    <w:tmpl w:val="8A8828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4"/>
  </w:num>
  <w:num w:numId="3">
    <w:abstractNumId w:val="7"/>
  </w:num>
  <w:num w:numId="4">
    <w:abstractNumId w:val="5"/>
  </w:num>
  <w:num w:numId="5">
    <w:abstractNumId w:val="6"/>
  </w:num>
  <w:num w:numId="6">
    <w:abstractNumId w:val="1"/>
  </w:num>
  <w:num w:numId="7">
    <w:abstractNumId w:val="3"/>
  </w:num>
  <w:num w:numId="8">
    <w:abstractNumId w:val="9"/>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41B9"/>
    <w:rsid w:val="00027DBC"/>
    <w:rsid w:val="00030DCE"/>
    <w:rsid w:val="00062512"/>
    <w:rsid w:val="000C05D6"/>
    <w:rsid w:val="001135EA"/>
    <w:rsid w:val="001A2C63"/>
    <w:rsid w:val="001B0A97"/>
    <w:rsid w:val="001C3831"/>
    <w:rsid w:val="001D05C8"/>
    <w:rsid w:val="001D279F"/>
    <w:rsid w:val="001D334C"/>
    <w:rsid w:val="001F5A33"/>
    <w:rsid w:val="00292C54"/>
    <w:rsid w:val="002A5B9C"/>
    <w:rsid w:val="002B12C5"/>
    <w:rsid w:val="002D5B06"/>
    <w:rsid w:val="002E6255"/>
    <w:rsid w:val="002F24DD"/>
    <w:rsid w:val="00307195"/>
    <w:rsid w:val="00351554"/>
    <w:rsid w:val="003C5EEE"/>
    <w:rsid w:val="00411ECC"/>
    <w:rsid w:val="004A17F2"/>
    <w:rsid w:val="004B5873"/>
    <w:rsid w:val="004D2C0F"/>
    <w:rsid w:val="004E0781"/>
    <w:rsid w:val="005018B9"/>
    <w:rsid w:val="0051500D"/>
    <w:rsid w:val="005210F0"/>
    <w:rsid w:val="0052390D"/>
    <w:rsid w:val="0055630D"/>
    <w:rsid w:val="005944A3"/>
    <w:rsid w:val="005A613A"/>
    <w:rsid w:val="006050E6"/>
    <w:rsid w:val="00624232"/>
    <w:rsid w:val="00656E04"/>
    <w:rsid w:val="00690AD4"/>
    <w:rsid w:val="006B16EF"/>
    <w:rsid w:val="006C1CEC"/>
    <w:rsid w:val="007122C4"/>
    <w:rsid w:val="007659D0"/>
    <w:rsid w:val="00777393"/>
    <w:rsid w:val="00784035"/>
    <w:rsid w:val="007A41FA"/>
    <w:rsid w:val="007D450C"/>
    <w:rsid w:val="007E04AB"/>
    <w:rsid w:val="008346E1"/>
    <w:rsid w:val="0085579E"/>
    <w:rsid w:val="00892E05"/>
    <w:rsid w:val="008A38AF"/>
    <w:rsid w:val="0092258E"/>
    <w:rsid w:val="0097795F"/>
    <w:rsid w:val="009845E7"/>
    <w:rsid w:val="0099232F"/>
    <w:rsid w:val="00997FBC"/>
    <w:rsid w:val="00A13C18"/>
    <w:rsid w:val="00A145F0"/>
    <w:rsid w:val="00A615F6"/>
    <w:rsid w:val="00A97310"/>
    <w:rsid w:val="00AC1F3E"/>
    <w:rsid w:val="00AE3B9C"/>
    <w:rsid w:val="00AF0689"/>
    <w:rsid w:val="00AF28D6"/>
    <w:rsid w:val="00AF652F"/>
    <w:rsid w:val="00B547EA"/>
    <w:rsid w:val="00B67292"/>
    <w:rsid w:val="00BD3995"/>
    <w:rsid w:val="00BF0FAC"/>
    <w:rsid w:val="00C044F3"/>
    <w:rsid w:val="00C24125"/>
    <w:rsid w:val="00C83FB5"/>
    <w:rsid w:val="00D12F40"/>
    <w:rsid w:val="00D301F7"/>
    <w:rsid w:val="00DA2BAB"/>
    <w:rsid w:val="00DC3375"/>
    <w:rsid w:val="00E053EF"/>
    <w:rsid w:val="00E07015"/>
    <w:rsid w:val="00E2718E"/>
    <w:rsid w:val="00E30C42"/>
    <w:rsid w:val="00E42B48"/>
    <w:rsid w:val="00E60F28"/>
    <w:rsid w:val="00E76283"/>
    <w:rsid w:val="00E8266E"/>
    <w:rsid w:val="00EB6C67"/>
    <w:rsid w:val="00EC1B0C"/>
    <w:rsid w:val="00F01E89"/>
    <w:rsid w:val="00F23EF5"/>
    <w:rsid w:val="00F33C65"/>
    <w:rsid w:val="00F73D2F"/>
    <w:rsid w:val="00F76349"/>
    <w:rsid w:val="00F92806"/>
    <w:rsid w:val="00FA3D95"/>
    <w:rsid w:val="00FB60B7"/>
    <w:rsid w:val="00FD6979"/>
    <w:rsid w:val="00FE7D84"/>
    <w:rsid w:val="00FF2F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lang w:val="en-US" w:eastAsia="en-US"/>
    </w:rPr>
  </w:style>
  <w:style w:type="table" w:styleId="TableGrid">
    <w:name w:val="Table Grid"/>
    <w:basedOn w:val="TableNormal"/>
    <w:uiPriority w:val="59"/>
    <w:rsid w:val="00E762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lang w:val="en-US" w:eastAsia="en-US"/>
    </w:rPr>
  </w:style>
  <w:style w:type="table" w:styleId="TableGrid">
    <w:name w:val="Table Grid"/>
    <w:basedOn w:val="TableNormal"/>
    <w:uiPriority w:val="59"/>
    <w:rsid w:val="00E762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392D8A6-0FF1-42AE-84A5-5BC08A7EB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1048</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2014-05-05T05:57:00Z</cp:lastPrinted>
  <dcterms:created xsi:type="dcterms:W3CDTF">2018-12-28T07:19:00Z</dcterms:created>
  <dcterms:modified xsi:type="dcterms:W3CDTF">2018-12-28T07:19:00Z</dcterms:modified>
</cp:coreProperties>
</file>