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84B12" w14:textId="77777777" w:rsidR="00485616" w:rsidRPr="00E05B4C" w:rsidRDefault="00485616" w:rsidP="00D61F7F">
      <w:pPr>
        <w:spacing w:line="276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03B4C4B7" w14:textId="77777777" w:rsidR="00485616" w:rsidRPr="003E5A91" w:rsidRDefault="00485616" w:rsidP="00D61F7F">
      <w:pPr>
        <w:spacing w:line="276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48EB456B" w14:textId="77777777" w:rsidR="00485616" w:rsidRDefault="00485616" w:rsidP="00D61F7F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Xavier University</w:t>
      </w: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28"/>
        <w:gridCol w:w="6688"/>
      </w:tblGrid>
      <w:tr w:rsidR="00485616" w:rsidRPr="00E05B4C" w14:paraId="42783722" w14:textId="77777777" w:rsidTr="00BE0508">
        <w:tc>
          <w:tcPr>
            <w:tcW w:w="2328" w:type="dxa"/>
          </w:tcPr>
          <w:p w14:paraId="2F041A73" w14:textId="77777777" w:rsidR="00485616" w:rsidRPr="00E05B4C" w:rsidRDefault="00485616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6688" w:type="dxa"/>
          </w:tcPr>
          <w:p w14:paraId="4B77800C" w14:textId="3EDDBC13" w:rsidR="00485616" w:rsidRPr="00E05B4C" w:rsidRDefault="00EE5C9E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Operations Management I</w:t>
            </w:r>
          </w:p>
        </w:tc>
      </w:tr>
      <w:tr w:rsidR="00485616" w:rsidRPr="00E05B4C" w14:paraId="49C5A06C" w14:textId="77777777" w:rsidTr="00BE0508">
        <w:tc>
          <w:tcPr>
            <w:tcW w:w="2328" w:type="dxa"/>
          </w:tcPr>
          <w:p w14:paraId="18E7E6F9" w14:textId="77777777" w:rsidR="00485616" w:rsidRPr="00E05B4C" w:rsidRDefault="00485616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6688" w:type="dxa"/>
          </w:tcPr>
          <w:p w14:paraId="1394AD36" w14:textId="77143165" w:rsidR="00485616" w:rsidRPr="00E05B4C" w:rsidRDefault="00EE5C9E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MBA-BM</w:t>
            </w:r>
          </w:p>
        </w:tc>
      </w:tr>
      <w:tr w:rsidR="00485616" w:rsidRPr="00E05B4C" w14:paraId="6D68D622" w14:textId="77777777" w:rsidTr="00BE0508">
        <w:tc>
          <w:tcPr>
            <w:tcW w:w="2328" w:type="dxa"/>
          </w:tcPr>
          <w:p w14:paraId="3DA824BA" w14:textId="77777777" w:rsidR="00485616" w:rsidRPr="00E05B4C" w:rsidRDefault="00485616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6688" w:type="dxa"/>
          </w:tcPr>
          <w:p w14:paraId="7695D712" w14:textId="1F341135" w:rsidR="00485616" w:rsidRPr="00E05B4C" w:rsidRDefault="00EE5C9E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A072C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- 2</w:t>
            </w:r>
            <w:r w:rsidR="00A072C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485616" w:rsidRPr="00E05B4C" w14:paraId="353C10C9" w14:textId="77777777" w:rsidTr="00BE0508">
        <w:tc>
          <w:tcPr>
            <w:tcW w:w="2328" w:type="dxa"/>
          </w:tcPr>
          <w:p w14:paraId="69EBB549" w14:textId="77777777" w:rsidR="00485616" w:rsidRPr="00E05B4C" w:rsidRDefault="00485616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6688" w:type="dxa"/>
          </w:tcPr>
          <w:p w14:paraId="129690C2" w14:textId="615214C7" w:rsidR="00485616" w:rsidRPr="00E05B4C" w:rsidRDefault="00EE5C9E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EE5C9E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Term</w:t>
            </w:r>
          </w:p>
        </w:tc>
      </w:tr>
      <w:tr w:rsidR="00485616" w:rsidRPr="00E05B4C" w14:paraId="760AAB5F" w14:textId="77777777" w:rsidTr="00BE0508">
        <w:tc>
          <w:tcPr>
            <w:tcW w:w="2328" w:type="dxa"/>
          </w:tcPr>
          <w:p w14:paraId="5C5CAC3C" w14:textId="77777777" w:rsidR="00485616" w:rsidRPr="00E05B4C" w:rsidRDefault="00485616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6688" w:type="dxa"/>
          </w:tcPr>
          <w:p w14:paraId="6A4862FE" w14:textId="6E2B09FA" w:rsidR="00485616" w:rsidRPr="00E05B4C" w:rsidRDefault="00EE5C9E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2.0</w:t>
            </w:r>
          </w:p>
        </w:tc>
      </w:tr>
      <w:tr w:rsidR="00485616" w:rsidRPr="00E05B4C" w14:paraId="5BB96228" w14:textId="77777777" w:rsidTr="00BE0508">
        <w:tc>
          <w:tcPr>
            <w:tcW w:w="2328" w:type="dxa"/>
          </w:tcPr>
          <w:p w14:paraId="125D5A72" w14:textId="71555611" w:rsidR="00485616" w:rsidRPr="00E05B4C" w:rsidRDefault="00485616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  <w:r w:rsidR="00D0420B">
              <w:rPr>
                <w:rFonts w:ascii="Times New Roman" w:hAnsi="Times New Roman"/>
                <w:b/>
                <w:sz w:val="24"/>
                <w:szCs w:val="24"/>
              </w:rPr>
              <w:t>s</w:t>
            </w:r>
          </w:p>
        </w:tc>
        <w:tc>
          <w:tcPr>
            <w:tcW w:w="6688" w:type="dxa"/>
          </w:tcPr>
          <w:p w14:paraId="22636F81" w14:textId="146FFC47" w:rsidR="00485616" w:rsidRPr="00E05B4C" w:rsidRDefault="00EE5C9E" w:rsidP="00D61F7F">
            <w:pPr>
              <w:keepNext/>
              <w:spacing w:after="120"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W</w:t>
            </w:r>
            <w:r w:rsidR="00314D2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r w:rsidR="00314D2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William</w:t>
            </w:r>
            <w:r w:rsidR="00D0420B">
              <w:rPr>
                <w:rFonts w:ascii="Times New Roman" w:hAnsi="Times New Roman"/>
                <w:b/>
                <w:sz w:val="24"/>
                <w:szCs w:val="24"/>
              </w:rPr>
              <w:t>, Arijit Mitra and Sarat Kumar Jena</w:t>
            </w:r>
          </w:p>
        </w:tc>
      </w:tr>
    </w:tbl>
    <w:p w14:paraId="71F77E82" w14:textId="77777777" w:rsidR="00485616" w:rsidRPr="00E05B4C" w:rsidRDefault="00485616" w:rsidP="00D61F7F">
      <w:pPr>
        <w:autoSpaceDE w:val="0"/>
        <w:autoSpaceDN w:val="0"/>
        <w:adjustRightInd w:val="0"/>
        <w:spacing w:after="12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BD233C" w14:textId="77777777" w:rsidR="00485616" w:rsidRPr="00E05B4C" w:rsidRDefault="00485616" w:rsidP="00D61F7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564AF1B6" w14:textId="77777777" w:rsidR="00EE5C9E" w:rsidRPr="00EE5C9E" w:rsidRDefault="00EE5C9E" w:rsidP="00D61F7F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E5C9E">
        <w:rPr>
          <w:rFonts w:ascii="Times New Roman" w:hAnsi="Times New Roman" w:cs="Times New Roman"/>
        </w:rPr>
        <w:t xml:space="preserve">Operations management is concerned with the production and delivery of goods and services to meet customers’ demand. A major challenge most companies confront is how to deliver high quality products/services to meet ever-changing customer demands in a timely and cost-effective manner. It has also been realized that the operations function must integrate into the overall corporate planning and strategy to achieve such an advantage. Therefore, a sound understanding of operations management concepts is important for all managers. </w:t>
      </w:r>
    </w:p>
    <w:p w14:paraId="7C8BEE25" w14:textId="1CE98D41" w:rsidR="00485616" w:rsidRDefault="00EE5C9E" w:rsidP="00D61F7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E5C9E">
        <w:rPr>
          <w:rFonts w:ascii="Times New Roman" w:hAnsi="Times New Roman" w:cs="Times New Roman"/>
        </w:rPr>
        <w:t xml:space="preserve">The objective of this course is to develop a general managerial perspective on the role of operations management at both the strategic and tactical levels. The course is designed to provide an understanding of manufacturing and operations as a major functional area of business.  In OM-I, the focus is on forecasting, evaluating location alternatives, developing plant layout, planning for long, medium, and </w:t>
      </w:r>
      <w:r w:rsidR="00A575C8" w:rsidRPr="00EE5C9E">
        <w:rPr>
          <w:rFonts w:ascii="Times New Roman" w:hAnsi="Times New Roman" w:cs="Times New Roman"/>
        </w:rPr>
        <w:t>short-range</w:t>
      </w:r>
      <w:r w:rsidRPr="00EE5C9E">
        <w:rPr>
          <w:rFonts w:ascii="Times New Roman" w:hAnsi="Times New Roman" w:cs="Times New Roman"/>
        </w:rPr>
        <w:t xml:space="preserve"> capacity, designing processes and measuring performance, measuring work, and ensuring sustainability in organization.</w:t>
      </w:r>
    </w:p>
    <w:p w14:paraId="21FE0CDA" w14:textId="77777777" w:rsidR="00EE5C9E" w:rsidRDefault="00EE5C9E" w:rsidP="00D61F7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1F3BF429" w14:textId="517C20AA" w:rsidR="00485616" w:rsidRPr="00E05B4C" w:rsidRDefault="00485616" w:rsidP="00D61F7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12C413FB" w14:textId="513546F6" w:rsidR="00485616" w:rsidRDefault="00485616" w:rsidP="00D61F7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Understanding </w:t>
      </w:r>
      <w:r w:rsidR="0044336F">
        <w:rPr>
          <w:rFonts w:ascii="Times New Roman" w:hAnsi="Times New Roman" w:cs="Times New Roman"/>
        </w:rPr>
        <w:t xml:space="preserve">Fundamentals of </w:t>
      </w:r>
      <w:r w:rsidR="00EE5C9E">
        <w:rPr>
          <w:rFonts w:ascii="Times New Roman" w:hAnsi="Times New Roman" w:cs="Times New Roman"/>
        </w:rPr>
        <w:t>Operations Management</w:t>
      </w:r>
    </w:p>
    <w:p w14:paraId="0722A822" w14:textId="77777777" w:rsidR="00887775" w:rsidRPr="00E05B4C" w:rsidRDefault="00887775" w:rsidP="00D61F7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Product and Service Design</w:t>
      </w:r>
    </w:p>
    <w:p w14:paraId="1CCD192E" w14:textId="77777777" w:rsidR="00887775" w:rsidRPr="00E05B4C" w:rsidRDefault="00887775" w:rsidP="00D61F7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Forecasting as an input to Operations Management</w:t>
      </w:r>
    </w:p>
    <w:p w14:paraId="03F0388B" w14:textId="7D026A8F" w:rsidR="00887775" w:rsidRPr="00E05B4C" w:rsidRDefault="00887775" w:rsidP="00D61F7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Process </w:t>
      </w:r>
      <w:r w:rsidR="00AE6C50">
        <w:rPr>
          <w:rFonts w:ascii="Times New Roman" w:hAnsi="Times New Roman" w:cs="Times New Roman"/>
        </w:rPr>
        <w:t>selection, analysis,</w:t>
      </w:r>
      <w:r>
        <w:rPr>
          <w:rFonts w:ascii="Times New Roman" w:hAnsi="Times New Roman" w:cs="Times New Roman"/>
        </w:rPr>
        <w:t xml:space="preserve"> and improvement</w:t>
      </w:r>
    </w:p>
    <w:p w14:paraId="1E4FEB31" w14:textId="147A76E9" w:rsidR="00485616" w:rsidRPr="00E05B4C" w:rsidRDefault="00EE5C9E" w:rsidP="00D61F7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Capacity Planning, Choosing Facility Location and Facility Layout</w:t>
      </w:r>
    </w:p>
    <w:p w14:paraId="313E8232" w14:textId="77777777" w:rsidR="00AE6C50" w:rsidRDefault="00AE6C50" w:rsidP="00D61F7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 Design, Work measurement &amp; Learning Curves</w:t>
      </w:r>
    </w:p>
    <w:p w14:paraId="4E0062A8" w14:textId="0DB78326" w:rsidR="00887775" w:rsidRPr="00B877F5" w:rsidRDefault="00887775" w:rsidP="00B877F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Sustainability agenda</w:t>
      </w:r>
      <w:r w:rsidR="00B877F5">
        <w:rPr>
          <w:rFonts w:ascii="Times New Roman" w:hAnsi="Times New Roman" w:cs="Times New Roman"/>
        </w:rPr>
        <w:t xml:space="preserve">, Impact of emerging technologies in Operations Management &amp; </w:t>
      </w:r>
      <w:r w:rsidRPr="00B877F5">
        <w:rPr>
          <w:rFonts w:ascii="Times New Roman" w:hAnsi="Times New Roman" w:cs="Times New Roman"/>
        </w:rPr>
        <w:t>changing roles of Operations Management</w:t>
      </w:r>
    </w:p>
    <w:p w14:paraId="61ED6516" w14:textId="77777777" w:rsidR="00485616" w:rsidRDefault="00485616" w:rsidP="00D61F7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6B4BDE3F" w14:textId="77777777" w:rsidR="00485616" w:rsidRPr="00E05B4C" w:rsidRDefault="00485616" w:rsidP="00D61F7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29216E5D" w14:textId="069AB62C" w:rsidR="00485616" w:rsidRPr="00E05B4C" w:rsidRDefault="00C04AB0" w:rsidP="00D61F7F">
      <w:pPr>
        <w:pStyle w:val="ListParagraph"/>
        <w:numPr>
          <w:ilvl w:val="0"/>
          <w:numId w:val="2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CLO 1: </w:t>
      </w:r>
      <w:r w:rsidR="00EE5C9E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="00EE5C9E" w:rsidRPr="00EE5C9E">
        <w:rPr>
          <w:rFonts w:ascii="Times New Roman" w:eastAsia="Times New Roman" w:hAnsi="Times New Roman" w:cs="Times New Roman"/>
          <w:sz w:val="24"/>
          <w:szCs w:val="24"/>
          <w:lang w:val="en-GB"/>
        </w:rPr>
        <w:t>tudent</w:t>
      </w:r>
      <w:r w:rsidR="00EE5C9E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="00EE5C9E" w:rsidRPr="00EE5C9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will </w:t>
      </w:r>
      <w:r w:rsidR="00F150A4">
        <w:rPr>
          <w:rFonts w:ascii="Times New Roman" w:eastAsia="Times New Roman" w:hAnsi="Times New Roman" w:cs="Times New Roman"/>
          <w:sz w:val="24"/>
          <w:szCs w:val="24"/>
          <w:lang w:val="en-GB"/>
        </w:rPr>
        <w:t>understand the relationship of Operations functions with other business functions and their role in achieving competitive advantage for any business</w:t>
      </w:r>
      <w:r w:rsidR="00EE5C9E" w:rsidRPr="00EE5C9E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485616"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="00485616" w:rsidRPr="00E05B4C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</w:t>
      </w:r>
    </w:p>
    <w:p w14:paraId="5CB47D09" w14:textId="0CEE83A4" w:rsidR="00EE5C9E" w:rsidRPr="00EE5C9E" w:rsidRDefault="00C04AB0" w:rsidP="00D61F7F">
      <w:pPr>
        <w:pStyle w:val="ListParagraph"/>
        <w:numPr>
          <w:ilvl w:val="0"/>
          <w:numId w:val="2"/>
        </w:numPr>
        <w:spacing w:before="100" w:beforeAutospacing="1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 xml:space="preserve">CLO 2: </w:t>
      </w:r>
      <w:r w:rsidR="00EE5C9E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="00EE5C9E" w:rsidRPr="00EE5C9E">
        <w:rPr>
          <w:rFonts w:ascii="Times New Roman" w:eastAsia="Times New Roman" w:hAnsi="Times New Roman" w:cs="Times New Roman"/>
          <w:sz w:val="24"/>
          <w:szCs w:val="24"/>
          <w:lang w:val="en-GB"/>
        </w:rPr>
        <w:t>tudent</w:t>
      </w:r>
      <w:r w:rsidR="00EE5C9E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="00EE5C9E" w:rsidRPr="00EE5C9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will identify important </w:t>
      </w:r>
      <w:r w:rsidR="00F150A4">
        <w:rPr>
          <w:rFonts w:ascii="Times New Roman" w:eastAsia="Times New Roman" w:hAnsi="Times New Roman" w:cs="Times New Roman"/>
          <w:sz w:val="24"/>
          <w:szCs w:val="24"/>
          <w:lang w:val="en-GB"/>
        </w:rPr>
        <w:t>parameters related to Operations (productivity, capacity, process, etc.)</w:t>
      </w:r>
      <w:r w:rsidR="00EE5C9E" w:rsidRPr="00EE5C9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to enhance firm competitiveness and use analytical techniques to solve business problems.</w:t>
      </w:r>
    </w:p>
    <w:p w14:paraId="77C7B358" w14:textId="7CD1BE4D" w:rsidR="00EE5C9E" w:rsidRPr="00EE5C9E" w:rsidRDefault="00C04AB0" w:rsidP="00D61F7F">
      <w:pPr>
        <w:pStyle w:val="ListParagraph"/>
        <w:numPr>
          <w:ilvl w:val="0"/>
          <w:numId w:val="2"/>
        </w:numPr>
        <w:spacing w:before="100" w:beforeAutospacing="1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CLO 3: </w:t>
      </w:r>
      <w:r w:rsidR="00F150A4">
        <w:rPr>
          <w:rFonts w:ascii="Times New Roman" w:eastAsia="Times New Roman" w:hAnsi="Times New Roman" w:cs="Times New Roman"/>
          <w:sz w:val="24"/>
          <w:szCs w:val="24"/>
          <w:lang w:val="en-GB"/>
        </w:rPr>
        <w:t>Students will exhibit ability to work in team and deliver quality output in various group-settings e.g., case studies, projects, etc</w:t>
      </w:r>
      <w:r w:rsidR="00EE5C9E" w:rsidRPr="00EE5C9E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485616"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</w:p>
    <w:p w14:paraId="4441AC19" w14:textId="77777777" w:rsidR="00485616" w:rsidRPr="00E05B4C" w:rsidRDefault="00485616" w:rsidP="00D61F7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26741D2A" w14:textId="042499CF" w:rsidR="00485616" w:rsidRPr="004839C1" w:rsidRDefault="00485616" w:rsidP="00D61F7F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4839C1">
        <w:rPr>
          <w:rFonts w:ascii="Times New Roman" w:hAnsi="Times New Roman" w:cs="Times New Roman"/>
          <w:b/>
        </w:rPr>
        <w:t>Textbook:</w:t>
      </w:r>
      <w:r w:rsidR="00EE5C9E" w:rsidRPr="004839C1">
        <w:rPr>
          <w:b/>
        </w:rPr>
        <w:t xml:space="preserve"> </w:t>
      </w:r>
      <w:r w:rsidR="00EE5C9E" w:rsidRPr="004839C1">
        <w:rPr>
          <w:rFonts w:ascii="Times New Roman" w:hAnsi="Times New Roman" w:cs="Times New Roman"/>
          <w:b/>
        </w:rPr>
        <w:t xml:space="preserve">Heizer, J., Render, B., Munson, C. and </w:t>
      </w:r>
      <w:proofErr w:type="spellStart"/>
      <w:r w:rsidR="00EE5C9E" w:rsidRPr="004839C1">
        <w:rPr>
          <w:rFonts w:ascii="Times New Roman" w:hAnsi="Times New Roman" w:cs="Times New Roman"/>
          <w:b/>
        </w:rPr>
        <w:t>Sachan</w:t>
      </w:r>
      <w:proofErr w:type="spellEnd"/>
      <w:r w:rsidR="00EE5C9E" w:rsidRPr="004839C1">
        <w:rPr>
          <w:rFonts w:ascii="Times New Roman" w:hAnsi="Times New Roman" w:cs="Times New Roman"/>
          <w:b/>
        </w:rPr>
        <w:t>, A. (2015), Operations Management – Sustainability and Supply Chain Management, Pearson, 12th Ed.</w:t>
      </w:r>
    </w:p>
    <w:p w14:paraId="4F8FA52E" w14:textId="40379A3B" w:rsidR="00485616" w:rsidRDefault="00485616" w:rsidP="00D61F7F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Reference Book</w:t>
      </w:r>
      <w:r w:rsidR="00EE5C9E">
        <w:rPr>
          <w:rFonts w:ascii="Times New Roman" w:hAnsi="Times New Roman" w:cs="Times New Roman"/>
        </w:rPr>
        <w:t xml:space="preserve"> 1</w:t>
      </w:r>
      <w:r w:rsidRPr="00E05B4C">
        <w:rPr>
          <w:rFonts w:ascii="Times New Roman" w:hAnsi="Times New Roman" w:cs="Times New Roman"/>
        </w:rPr>
        <w:t>:</w:t>
      </w:r>
      <w:r w:rsidR="00EE5C9E">
        <w:rPr>
          <w:rFonts w:ascii="Times New Roman" w:hAnsi="Times New Roman" w:cs="Times New Roman"/>
        </w:rPr>
        <w:t xml:space="preserve"> </w:t>
      </w:r>
      <w:r w:rsidR="00EE5C9E" w:rsidRPr="00EE5C9E">
        <w:rPr>
          <w:rFonts w:ascii="Times New Roman" w:hAnsi="Times New Roman" w:cs="Times New Roman"/>
        </w:rPr>
        <w:t>Operations Management by William J Stevenson, 12th Ed., McGraw-Hill, 2017</w:t>
      </w:r>
    </w:p>
    <w:p w14:paraId="3024AC31" w14:textId="41542C24" w:rsidR="00EE5C9E" w:rsidRPr="00E05B4C" w:rsidRDefault="00EE5C9E" w:rsidP="00D61F7F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Reference Book 2: </w:t>
      </w:r>
      <w:r w:rsidRPr="00EE5C9E">
        <w:rPr>
          <w:rFonts w:ascii="Times New Roman" w:hAnsi="Times New Roman" w:cs="Times New Roman"/>
        </w:rPr>
        <w:t>Operations Management by Russell and Taylor III, Pearson Education</w:t>
      </w:r>
    </w:p>
    <w:p w14:paraId="00187A85" w14:textId="02D0D5A4" w:rsidR="00485616" w:rsidRPr="00E05B4C" w:rsidRDefault="00EE5C9E" w:rsidP="00D61F7F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Small cases and articles will be provided by faculty as per the requirement.</w:t>
      </w:r>
    </w:p>
    <w:p w14:paraId="0FAF71EC" w14:textId="77777777" w:rsidR="00485616" w:rsidRPr="00E05B4C" w:rsidRDefault="00485616" w:rsidP="00D61F7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39112432" w14:textId="4C1AADD8" w:rsidR="00EE5C9E" w:rsidRDefault="00EE5C9E" w:rsidP="00D61F7F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primary teaching methodology will </w:t>
      </w:r>
      <w:r w:rsidR="00E65C9B">
        <w:rPr>
          <w:rFonts w:ascii="Times New Roman" w:hAnsi="Times New Roman" w:cs="Times New Roman"/>
        </w:rPr>
        <w:t xml:space="preserve">be </w:t>
      </w:r>
      <w:r w:rsidRPr="00E05B4C">
        <w:rPr>
          <w:rFonts w:ascii="Times New Roman" w:hAnsi="Times New Roman" w:cs="Times New Roman"/>
        </w:rPr>
        <w:t>lecture</w:t>
      </w:r>
      <w:r>
        <w:rPr>
          <w:rFonts w:ascii="Times New Roman" w:hAnsi="Times New Roman" w:cs="Times New Roman"/>
        </w:rPr>
        <w:t xml:space="preserve"> and time to time relevant articles and/or research paper and/or </w:t>
      </w:r>
      <w:r w:rsidRPr="00E05B4C">
        <w:rPr>
          <w:rFonts w:ascii="Times New Roman" w:hAnsi="Times New Roman" w:cs="Times New Roman"/>
        </w:rPr>
        <w:t>case</w:t>
      </w:r>
      <w:r>
        <w:rPr>
          <w:rFonts w:ascii="Times New Roman" w:hAnsi="Times New Roman" w:cs="Times New Roman"/>
        </w:rPr>
        <w:t>s</w:t>
      </w:r>
      <w:r w:rsidR="00CE36A6">
        <w:rPr>
          <w:rFonts w:ascii="Times New Roman" w:hAnsi="Times New Roman" w:cs="Times New Roman"/>
        </w:rPr>
        <w:t xml:space="preserve"> and blogs</w:t>
      </w:r>
      <w:r>
        <w:rPr>
          <w:rFonts w:ascii="Times New Roman" w:hAnsi="Times New Roman" w:cs="Times New Roman"/>
        </w:rPr>
        <w:t xml:space="preserve"> will be discussed. In some cases, small video clippings (Introductory videos and examples for the industries) will be shown to augment the learning.  </w:t>
      </w:r>
    </w:p>
    <w:p w14:paraId="61A65526" w14:textId="77777777" w:rsidR="00EE5C9E" w:rsidRDefault="00EE5C9E" w:rsidP="00D61F7F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451D7B7B" w14:textId="2D261045" w:rsidR="00EE5C9E" w:rsidRPr="00E05B4C" w:rsidRDefault="00EE5C9E" w:rsidP="00D61F7F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least 1.5 hr. of Pre-readings are expected from the students</w:t>
      </w:r>
      <w:r w:rsidRPr="00E05B4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before every class so that meaningful class participation is possible. For the group project</w:t>
      </w:r>
      <w:r w:rsidR="00497BF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each student should spend at least 10-15 h</w:t>
      </w:r>
      <w:r w:rsidR="00497BFB">
        <w:rPr>
          <w:rFonts w:ascii="Times New Roman" w:hAnsi="Times New Roman" w:cs="Times New Roman"/>
        </w:rPr>
        <w:t xml:space="preserve">ours of productive time. </w:t>
      </w:r>
      <w:r>
        <w:rPr>
          <w:rFonts w:ascii="Times New Roman" w:hAnsi="Times New Roman" w:cs="Times New Roman"/>
        </w:rPr>
        <w:t xml:space="preserve">Overall, each student should spend at least 5 hrs. per week for the course apart from the classroom delivery, to ensure </w:t>
      </w:r>
      <w:r w:rsidR="00497BFB">
        <w:rPr>
          <w:rFonts w:ascii="Times New Roman" w:hAnsi="Times New Roman" w:cs="Times New Roman"/>
        </w:rPr>
        <w:t xml:space="preserve">better </w:t>
      </w:r>
      <w:r>
        <w:rPr>
          <w:rFonts w:ascii="Times New Roman" w:hAnsi="Times New Roman" w:cs="Times New Roman"/>
        </w:rPr>
        <w:t>learning outcomes.</w:t>
      </w:r>
    </w:p>
    <w:p w14:paraId="46BBF294" w14:textId="5D2A411F" w:rsidR="00485616" w:rsidRPr="00E05B4C" w:rsidRDefault="00485616" w:rsidP="00D61F7F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3F18FAC" w14:textId="77777777" w:rsidR="00485616" w:rsidRPr="00E05B4C" w:rsidRDefault="00485616" w:rsidP="00D61F7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652176B3" w14:textId="01A64AFA" w:rsidR="00485616" w:rsidRPr="00E05B4C" w:rsidRDefault="00485616" w:rsidP="00D61F7F">
      <w:pPr>
        <w:spacing w:after="0" w:line="276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9535" w:type="dxa"/>
        <w:jc w:val="center"/>
        <w:tblLook w:val="04A0" w:firstRow="1" w:lastRow="0" w:firstColumn="1" w:lastColumn="0" w:noHBand="0" w:noVBand="1"/>
      </w:tblPr>
      <w:tblGrid>
        <w:gridCol w:w="902"/>
        <w:gridCol w:w="1883"/>
        <w:gridCol w:w="4590"/>
        <w:gridCol w:w="2160"/>
      </w:tblGrid>
      <w:tr w:rsidR="000E25FB" w:rsidRPr="00D06E9A" w14:paraId="527476A9" w14:textId="77777777" w:rsidTr="00B01973">
        <w:trPr>
          <w:jc w:val="center"/>
        </w:trPr>
        <w:tc>
          <w:tcPr>
            <w:tcW w:w="902" w:type="dxa"/>
          </w:tcPr>
          <w:p w14:paraId="4FD39A3A" w14:textId="77777777" w:rsidR="00485616" w:rsidRPr="00D06E9A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D06E9A">
              <w:rPr>
                <w:rFonts w:ascii="Times New Roman" w:hAnsi="Times New Roman"/>
                <w:b/>
                <w:bCs/>
                <w:sz w:val="21"/>
                <w:szCs w:val="21"/>
              </w:rPr>
              <w:t>Session</w:t>
            </w:r>
          </w:p>
        </w:tc>
        <w:tc>
          <w:tcPr>
            <w:tcW w:w="1883" w:type="dxa"/>
          </w:tcPr>
          <w:p w14:paraId="03D07DD0" w14:textId="77777777" w:rsidR="00485616" w:rsidRPr="00D06E9A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D06E9A">
              <w:rPr>
                <w:rFonts w:ascii="Times New Roman" w:hAnsi="Times New Roman"/>
                <w:b/>
                <w:bCs/>
                <w:sz w:val="21"/>
                <w:szCs w:val="21"/>
              </w:rPr>
              <w:t>Topic</w:t>
            </w:r>
          </w:p>
        </w:tc>
        <w:tc>
          <w:tcPr>
            <w:tcW w:w="4590" w:type="dxa"/>
          </w:tcPr>
          <w:p w14:paraId="707746C3" w14:textId="77777777" w:rsidR="00485616" w:rsidRPr="00D06E9A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D06E9A">
              <w:rPr>
                <w:rFonts w:ascii="Times New Roman" w:hAnsi="Times New Roman"/>
                <w:b/>
                <w:bCs/>
                <w:sz w:val="21"/>
                <w:szCs w:val="21"/>
              </w:rPr>
              <w:t>Session Learnings</w:t>
            </w:r>
          </w:p>
        </w:tc>
        <w:tc>
          <w:tcPr>
            <w:tcW w:w="2160" w:type="dxa"/>
          </w:tcPr>
          <w:p w14:paraId="2AE29B81" w14:textId="77777777" w:rsidR="00485616" w:rsidRPr="00D06E9A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D06E9A">
              <w:rPr>
                <w:rFonts w:ascii="Times New Roman" w:hAnsi="Times New Roman"/>
                <w:b/>
                <w:bCs/>
                <w:sz w:val="21"/>
                <w:szCs w:val="21"/>
              </w:rPr>
              <w:t>Reading Materials</w:t>
            </w:r>
          </w:p>
        </w:tc>
      </w:tr>
      <w:tr w:rsidR="000E25FB" w:rsidRPr="00D06E9A" w14:paraId="20D551C9" w14:textId="77777777" w:rsidTr="00B01973">
        <w:trPr>
          <w:trHeight w:val="1808"/>
          <w:jc w:val="center"/>
        </w:trPr>
        <w:tc>
          <w:tcPr>
            <w:tcW w:w="902" w:type="dxa"/>
          </w:tcPr>
          <w:p w14:paraId="58F90038" w14:textId="77777777" w:rsidR="00485616" w:rsidRPr="00D06E9A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1883" w:type="dxa"/>
          </w:tcPr>
          <w:p w14:paraId="0EAFFD84" w14:textId="6D0AA9A7" w:rsidR="00381703" w:rsidRPr="00D06E9A" w:rsidRDefault="00381703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Overview of </w:t>
            </w:r>
            <w:r w:rsidR="00B01973">
              <w:rPr>
                <w:rFonts w:ascii="Times New Roman" w:hAnsi="Times New Roman"/>
                <w:sz w:val="21"/>
                <w:szCs w:val="21"/>
              </w:rPr>
              <w:t xml:space="preserve">OM, </w:t>
            </w:r>
            <w:r w:rsidRPr="00D06E9A">
              <w:rPr>
                <w:rFonts w:ascii="Times New Roman" w:hAnsi="Times New Roman"/>
                <w:sz w:val="21"/>
                <w:szCs w:val="21"/>
              </w:rPr>
              <w:t>Operations Management Framework</w:t>
            </w:r>
          </w:p>
          <w:p w14:paraId="638A417A" w14:textId="109D60E9" w:rsidR="00485616" w:rsidRPr="00D06E9A" w:rsidRDefault="00381703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Productivity Measurement</w:t>
            </w:r>
          </w:p>
        </w:tc>
        <w:tc>
          <w:tcPr>
            <w:tcW w:w="4590" w:type="dxa"/>
          </w:tcPr>
          <w:p w14:paraId="38438533" w14:textId="7CB753B4" w:rsidR="00485616" w:rsidRPr="00D06E9A" w:rsidRDefault="000B5D90" w:rsidP="00D61F7F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Understanding the basic terminologies used in operation and the importance of Operations Management</w:t>
            </w:r>
          </w:p>
          <w:p w14:paraId="49FEDD0E" w14:textId="105F167A" w:rsidR="000B5D90" w:rsidRPr="00D06E9A" w:rsidRDefault="000B5D90" w:rsidP="00D61F7F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Understanding of the current issues in business that impact operations management</w:t>
            </w:r>
          </w:p>
        </w:tc>
        <w:tc>
          <w:tcPr>
            <w:tcW w:w="2160" w:type="dxa"/>
          </w:tcPr>
          <w:p w14:paraId="5015D27F" w14:textId="5ACF1935" w:rsidR="00485616" w:rsidRPr="00D06E9A" w:rsidRDefault="00381703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Textbook</w:t>
            </w:r>
            <w:r w:rsidR="00485616" w:rsidRPr="00D06E9A">
              <w:rPr>
                <w:rFonts w:ascii="Times New Roman" w:hAnsi="Times New Roman"/>
                <w:sz w:val="21"/>
                <w:szCs w:val="21"/>
              </w:rPr>
              <w:t xml:space="preserve"> Chapter</w:t>
            </w:r>
            <w:r w:rsidRPr="00D06E9A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D42696" w:rsidRPr="00D06E9A">
              <w:rPr>
                <w:rFonts w:ascii="Times New Roman" w:hAnsi="Times New Roman"/>
                <w:sz w:val="21"/>
                <w:szCs w:val="21"/>
              </w:rPr>
              <w:t>–</w:t>
            </w:r>
            <w:r w:rsidRPr="00D06E9A">
              <w:rPr>
                <w:rFonts w:ascii="Times New Roman" w:hAnsi="Times New Roman"/>
                <w:sz w:val="21"/>
                <w:szCs w:val="21"/>
              </w:rPr>
              <w:t xml:space="preserve"> 1</w:t>
            </w:r>
          </w:p>
          <w:p w14:paraId="2E878A67" w14:textId="627E86B1" w:rsidR="00551D30" w:rsidRPr="00D06E9A" w:rsidRDefault="00551D30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0E25FB" w:rsidRPr="00D06E9A" w14:paraId="7EBFDCEA" w14:textId="77777777" w:rsidTr="00B01973">
        <w:trPr>
          <w:trHeight w:val="1205"/>
          <w:jc w:val="center"/>
        </w:trPr>
        <w:tc>
          <w:tcPr>
            <w:tcW w:w="902" w:type="dxa"/>
          </w:tcPr>
          <w:p w14:paraId="32AF409F" w14:textId="42C31A1E" w:rsidR="00485616" w:rsidRPr="00D06E9A" w:rsidRDefault="00381703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1883" w:type="dxa"/>
          </w:tcPr>
          <w:p w14:paraId="084EDADF" w14:textId="64C5FC08" w:rsidR="00485616" w:rsidRPr="00D06E9A" w:rsidRDefault="00381703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Strategic Role of Operations</w:t>
            </w:r>
          </w:p>
        </w:tc>
        <w:tc>
          <w:tcPr>
            <w:tcW w:w="4590" w:type="dxa"/>
          </w:tcPr>
          <w:p w14:paraId="542F5EF3" w14:textId="470D0971" w:rsidR="00485616" w:rsidRPr="00D06E9A" w:rsidRDefault="000B5D90" w:rsidP="00D61F7F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Comparison of organization strategy and Operations Strategy and understanding why it is important to link the two</w:t>
            </w:r>
          </w:p>
        </w:tc>
        <w:tc>
          <w:tcPr>
            <w:tcW w:w="2160" w:type="dxa"/>
          </w:tcPr>
          <w:p w14:paraId="12ED4318" w14:textId="5F7E6188" w:rsidR="00485616" w:rsidRPr="00D06E9A" w:rsidRDefault="00381703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Textbook Chapter </w:t>
            </w:r>
            <w:r w:rsidR="00D42696" w:rsidRPr="00D06E9A">
              <w:rPr>
                <w:rFonts w:ascii="Times New Roman" w:hAnsi="Times New Roman"/>
                <w:sz w:val="21"/>
                <w:szCs w:val="21"/>
              </w:rPr>
              <w:t>–</w:t>
            </w:r>
            <w:r w:rsidRPr="00D06E9A">
              <w:rPr>
                <w:rFonts w:ascii="Times New Roman" w:hAnsi="Times New Roman"/>
                <w:sz w:val="21"/>
                <w:szCs w:val="21"/>
              </w:rPr>
              <w:t xml:space="preserve"> 2</w:t>
            </w:r>
          </w:p>
          <w:p w14:paraId="572F47BD" w14:textId="77777777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Case: Chad’s Creative Concepts</w:t>
            </w:r>
          </w:p>
          <w:p w14:paraId="385A641F" w14:textId="7FA9A813" w:rsidR="00551D30" w:rsidRPr="00D06E9A" w:rsidRDefault="00551D30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0E25FB" w:rsidRPr="00D06E9A" w14:paraId="1CD673D4" w14:textId="77777777" w:rsidTr="00B01973">
        <w:trPr>
          <w:trHeight w:val="1790"/>
          <w:jc w:val="center"/>
        </w:trPr>
        <w:tc>
          <w:tcPr>
            <w:tcW w:w="902" w:type="dxa"/>
          </w:tcPr>
          <w:p w14:paraId="19687642" w14:textId="2527BBB9" w:rsidR="00381703" w:rsidRPr="00D06E9A" w:rsidRDefault="00381703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3 &amp; 4</w:t>
            </w:r>
          </w:p>
        </w:tc>
        <w:tc>
          <w:tcPr>
            <w:tcW w:w="1883" w:type="dxa"/>
          </w:tcPr>
          <w:p w14:paraId="578D7454" w14:textId="089304EB" w:rsidR="00381703" w:rsidRPr="00D06E9A" w:rsidRDefault="00381703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Demand Forecasting for operations decisions and Tutorial</w:t>
            </w:r>
          </w:p>
        </w:tc>
        <w:tc>
          <w:tcPr>
            <w:tcW w:w="4590" w:type="dxa"/>
          </w:tcPr>
          <w:p w14:paraId="7D204105" w14:textId="7B34EE6D" w:rsidR="00381703" w:rsidRPr="00D06E9A" w:rsidRDefault="004A1972" w:rsidP="00D61F7F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Understanding forecasting as an input to the operations management</w:t>
            </w:r>
          </w:p>
          <w:p w14:paraId="7070D7C7" w14:textId="65569A85" w:rsidR="004A1972" w:rsidRPr="00D06E9A" w:rsidRDefault="004A1972" w:rsidP="00D61F7F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To understand the steps in the forecasting process</w:t>
            </w:r>
          </w:p>
          <w:p w14:paraId="68B496C0" w14:textId="2B6B6DCB" w:rsidR="004A1972" w:rsidRPr="00D06E9A" w:rsidRDefault="004A1972" w:rsidP="00D61F7F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Use of different forecasting methods depending </w:t>
            </w:r>
            <w:r w:rsidR="005F33AD" w:rsidRPr="00D06E9A">
              <w:rPr>
                <w:rFonts w:ascii="Times New Roman" w:hAnsi="Times New Roman"/>
                <w:sz w:val="21"/>
                <w:szCs w:val="21"/>
              </w:rPr>
              <w:t>on</w:t>
            </w:r>
            <w:r w:rsidRPr="00D06E9A">
              <w:rPr>
                <w:rFonts w:ascii="Times New Roman" w:hAnsi="Times New Roman"/>
                <w:sz w:val="21"/>
                <w:szCs w:val="21"/>
              </w:rPr>
              <w:t xml:space="preserve"> the nature of the products and their demand</w:t>
            </w:r>
          </w:p>
        </w:tc>
        <w:tc>
          <w:tcPr>
            <w:tcW w:w="2160" w:type="dxa"/>
          </w:tcPr>
          <w:p w14:paraId="6E7B47BF" w14:textId="77777777" w:rsidR="00381703" w:rsidRPr="00D06E9A" w:rsidRDefault="00381703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Textbook Chapter – 4</w:t>
            </w:r>
          </w:p>
          <w:p w14:paraId="5AECA0A6" w14:textId="773E9F0A" w:rsidR="00381703" w:rsidRPr="00D06E9A" w:rsidRDefault="00551D30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Classroom and take-home e</w:t>
            </w:r>
            <w:r w:rsidR="003B1305" w:rsidRPr="00D06E9A">
              <w:rPr>
                <w:rFonts w:ascii="Times New Roman" w:hAnsi="Times New Roman"/>
                <w:sz w:val="21"/>
                <w:szCs w:val="21"/>
              </w:rPr>
              <w:t>xercise</w:t>
            </w:r>
            <w:r w:rsidRPr="00D06E9A">
              <w:rPr>
                <w:rFonts w:ascii="Times New Roman" w:hAnsi="Times New Roman"/>
                <w:sz w:val="21"/>
                <w:szCs w:val="21"/>
              </w:rPr>
              <w:t>.</w:t>
            </w:r>
          </w:p>
          <w:p w14:paraId="38684A07" w14:textId="03C5ACC0" w:rsidR="00551D30" w:rsidRPr="00D06E9A" w:rsidRDefault="00551D30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</w:p>
          <w:p w14:paraId="73083497" w14:textId="285B8AE8" w:rsidR="00551D30" w:rsidRPr="00D06E9A" w:rsidRDefault="00551D30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D62FDE" w:rsidRPr="00D06E9A" w14:paraId="554BE87C" w14:textId="77777777" w:rsidTr="007F23E3">
        <w:trPr>
          <w:trHeight w:val="1295"/>
          <w:jc w:val="center"/>
        </w:trPr>
        <w:tc>
          <w:tcPr>
            <w:tcW w:w="902" w:type="dxa"/>
          </w:tcPr>
          <w:p w14:paraId="27BC3F6B" w14:textId="255BDBE6" w:rsidR="00D62FDE" w:rsidRPr="00D06E9A" w:rsidRDefault="00D62FDE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5 &amp; 6</w:t>
            </w:r>
          </w:p>
        </w:tc>
        <w:tc>
          <w:tcPr>
            <w:tcW w:w="1883" w:type="dxa"/>
          </w:tcPr>
          <w:p w14:paraId="7BD9AE2E" w14:textId="7FA6E356" w:rsidR="00D62FDE" w:rsidRPr="00D06E9A" w:rsidRDefault="00D62FDE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Capacity Assessment and Planning</w:t>
            </w:r>
          </w:p>
        </w:tc>
        <w:tc>
          <w:tcPr>
            <w:tcW w:w="4590" w:type="dxa"/>
          </w:tcPr>
          <w:p w14:paraId="17F637D1" w14:textId="77777777" w:rsidR="00D62FDE" w:rsidRPr="00D06E9A" w:rsidRDefault="00D62FDE" w:rsidP="00D61F7F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The importance of capacity planning</w:t>
            </w:r>
          </w:p>
          <w:p w14:paraId="5BC806EB" w14:textId="77777777" w:rsidR="00D62FDE" w:rsidRPr="00D06E9A" w:rsidRDefault="00D62FDE" w:rsidP="00D61F7F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Understanding the ways of defining and measuring and capacity</w:t>
            </w:r>
          </w:p>
          <w:p w14:paraId="68FC1165" w14:textId="4FEDC32E" w:rsidR="00D62FDE" w:rsidRPr="00D06E9A" w:rsidRDefault="00D62FDE" w:rsidP="00D61F7F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The key questions in capacity planning</w:t>
            </w:r>
          </w:p>
        </w:tc>
        <w:tc>
          <w:tcPr>
            <w:tcW w:w="2160" w:type="dxa"/>
          </w:tcPr>
          <w:p w14:paraId="57EFE53B" w14:textId="3D92B539" w:rsidR="00D62FDE" w:rsidRPr="00D06E9A" w:rsidRDefault="00D62FDE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Textbook Chapter – 7 Supplement</w:t>
            </w:r>
          </w:p>
          <w:p w14:paraId="2934451B" w14:textId="18E52E73" w:rsidR="00D62FDE" w:rsidRPr="00D06E9A" w:rsidRDefault="00D62FDE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66F40" w:rsidRPr="00D06E9A" w14:paraId="6FA84E4F" w14:textId="77777777" w:rsidTr="00B01973">
        <w:trPr>
          <w:jc w:val="center"/>
        </w:trPr>
        <w:tc>
          <w:tcPr>
            <w:tcW w:w="902" w:type="dxa"/>
          </w:tcPr>
          <w:p w14:paraId="41B36E0F" w14:textId="248448A3" w:rsidR="00666F40" w:rsidRPr="00D06E9A" w:rsidRDefault="00666F40" w:rsidP="00666F40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b/>
                <w:bCs/>
                <w:sz w:val="21"/>
                <w:szCs w:val="21"/>
              </w:rPr>
              <w:lastRenderedPageBreak/>
              <w:t>Session</w:t>
            </w:r>
          </w:p>
        </w:tc>
        <w:tc>
          <w:tcPr>
            <w:tcW w:w="1883" w:type="dxa"/>
          </w:tcPr>
          <w:p w14:paraId="1B920BB2" w14:textId="01E36C23" w:rsidR="00666F40" w:rsidRPr="00D06E9A" w:rsidRDefault="00666F40" w:rsidP="00666F40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b/>
                <w:bCs/>
                <w:sz w:val="21"/>
                <w:szCs w:val="21"/>
              </w:rPr>
              <w:t>Topic</w:t>
            </w:r>
          </w:p>
        </w:tc>
        <w:tc>
          <w:tcPr>
            <w:tcW w:w="4590" w:type="dxa"/>
          </w:tcPr>
          <w:p w14:paraId="4CD761C3" w14:textId="0CB822CE" w:rsidR="00666F40" w:rsidRPr="00666F40" w:rsidRDefault="00666F40" w:rsidP="00666F40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b/>
                <w:bCs/>
                <w:sz w:val="21"/>
                <w:szCs w:val="21"/>
              </w:rPr>
              <w:t>Session Learnings</w:t>
            </w:r>
          </w:p>
        </w:tc>
        <w:tc>
          <w:tcPr>
            <w:tcW w:w="2160" w:type="dxa"/>
          </w:tcPr>
          <w:p w14:paraId="7DCE5538" w14:textId="0F1BF323" w:rsidR="00666F40" w:rsidRPr="00D06E9A" w:rsidRDefault="00666F40" w:rsidP="00666F40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b/>
                <w:bCs/>
                <w:sz w:val="21"/>
                <w:szCs w:val="21"/>
              </w:rPr>
              <w:t>Reading Materials</w:t>
            </w:r>
          </w:p>
        </w:tc>
      </w:tr>
      <w:tr w:rsidR="00D42696" w:rsidRPr="00D06E9A" w14:paraId="5CA66574" w14:textId="77777777" w:rsidTr="009843AF">
        <w:trPr>
          <w:trHeight w:val="1322"/>
          <w:jc w:val="center"/>
        </w:trPr>
        <w:tc>
          <w:tcPr>
            <w:tcW w:w="902" w:type="dxa"/>
          </w:tcPr>
          <w:p w14:paraId="539EE2C7" w14:textId="7C4E79D6" w:rsidR="00D42696" w:rsidRPr="00D06E9A" w:rsidRDefault="00D62FDE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7 &amp; 8</w:t>
            </w:r>
          </w:p>
        </w:tc>
        <w:tc>
          <w:tcPr>
            <w:tcW w:w="1883" w:type="dxa"/>
          </w:tcPr>
          <w:p w14:paraId="116ED618" w14:textId="68B30068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Process Strategy – Process selection, </w:t>
            </w:r>
            <w:r w:rsidR="00D61F7F" w:rsidRPr="00D06E9A">
              <w:rPr>
                <w:rFonts w:ascii="Times New Roman" w:hAnsi="Times New Roman"/>
                <w:sz w:val="21"/>
                <w:szCs w:val="21"/>
              </w:rPr>
              <w:t>design,</w:t>
            </w:r>
            <w:r w:rsidRPr="00D06E9A">
              <w:rPr>
                <w:rFonts w:ascii="Times New Roman" w:hAnsi="Times New Roman"/>
                <w:sz w:val="21"/>
                <w:szCs w:val="21"/>
              </w:rPr>
              <w:t xml:space="preserve"> and analysis</w:t>
            </w:r>
          </w:p>
        </w:tc>
        <w:tc>
          <w:tcPr>
            <w:tcW w:w="4590" w:type="dxa"/>
          </w:tcPr>
          <w:p w14:paraId="749A9099" w14:textId="77777777" w:rsidR="00D42696" w:rsidRPr="00D06E9A" w:rsidRDefault="00D42696" w:rsidP="00D61F7F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Understanding various types of process</w:t>
            </w:r>
          </w:p>
          <w:p w14:paraId="72A9DD09" w14:textId="77777777" w:rsidR="00D42696" w:rsidRPr="00D06E9A" w:rsidRDefault="00D42696" w:rsidP="00D61F7F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The importance of process selection</w:t>
            </w:r>
          </w:p>
          <w:p w14:paraId="64181C7A" w14:textId="7F559A96" w:rsidR="00D42696" w:rsidRPr="00D06E9A" w:rsidRDefault="00D42696" w:rsidP="00D61F7F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Analysis of the process and generating process performance parameters</w:t>
            </w:r>
          </w:p>
        </w:tc>
        <w:tc>
          <w:tcPr>
            <w:tcW w:w="2160" w:type="dxa"/>
          </w:tcPr>
          <w:p w14:paraId="59D6ACC4" w14:textId="18C31467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Textbook Chapter – 7</w:t>
            </w:r>
          </w:p>
          <w:p w14:paraId="0C095249" w14:textId="1FFE464E" w:rsidR="003028AF" w:rsidRPr="00D06E9A" w:rsidRDefault="003028AF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D06E9A" w:rsidRPr="00D06E9A" w14:paraId="43667459" w14:textId="77777777" w:rsidTr="009843AF">
        <w:trPr>
          <w:trHeight w:val="2420"/>
          <w:jc w:val="center"/>
        </w:trPr>
        <w:tc>
          <w:tcPr>
            <w:tcW w:w="902" w:type="dxa"/>
          </w:tcPr>
          <w:p w14:paraId="0F45ACA3" w14:textId="4D30738A" w:rsidR="00D06E9A" w:rsidRPr="00D06E9A" w:rsidRDefault="00D06E9A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1883" w:type="dxa"/>
            <w:vAlign w:val="center"/>
          </w:tcPr>
          <w:p w14:paraId="58D7D97D" w14:textId="77777777" w:rsidR="00D06E9A" w:rsidRPr="00D06E9A" w:rsidRDefault="00D06E9A" w:rsidP="00D61F7F">
            <w:pPr>
              <w:spacing w:line="276" w:lineRule="auto"/>
              <w:rPr>
                <w:rFonts w:ascii="Times New Roman" w:eastAsia="Arial Unicode MS" w:hAnsi="Times New Roman"/>
                <w:sz w:val="21"/>
                <w:szCs w:val="21"/>
              </w:rPr>
            </w:pPr>
            <w:r w:rsidRPr="00D06E9A">
              <w:rPr>
                <w:rFonts w:ascii="Times New Roman" w:eastAsia="Arial Unicode MS" w:hAnsi="Times New Roman"/>
                <w:sz w:val="21"/>
                <w:szCs w:val="21"/>
              </w:rPr>
              <w:t>Work Design, Work Measurement and</w:t>
            </w:r>
          </w:p>
          <w:p w14:paraId="7EFCB4D0" w14:textId="1744881F" w:rsidR="00D06E9A" w:rsidRPr="00D06E9A" w:rsidRDefault="00D06E9A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eastAsia="Arial Unicode MS" w:hAnsi="Times New Roman"/>
                <w:sz w:val="21"/>
                <w:szCs w:val="21"/>
              </w:rPr>
              <w:t>Learning Curve</w:t>
            </w:r>
            <w:bookmarkStart w:id="0" w:name="_GoBack"/>
            <w:bookmarkEnd w:id="0"/>
          </w:p>
        </w:tc>
        <w:tc>
          <w:tcPr>
            <w:tcW w:w="4590" w:type="dxa"/>
            <w:vAlign w:val="center"/>
          </w:tcPr>
          <w:p w14:paraId="27CC33A6" w14:textId="77777777" w:rsidR="00D06E9A" w:rsidRPr="00D06E9A" w:rsidRDefault="00D06E9A" w:rsidP="00D61F7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Understanding the concepts of job design &amp; ergonomics</w:t>
            </w:r>
          </w:p>
          <w:p w14:paraId="07B87248" w14:textId="670FD682" w:rsidR="00D06E9A" w:rsidRPr="00D06E9A" w:rsidRDefault="00D06E9A" w:rsidP="00D61F7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Method study and Motion Study – how they are performed.</w:t>
            </w:r>
          </w:p>
          <w:p w14:paraId="175F6C53" w14:textId="77777777" w:rsidR="00D06E9A" w:rsidRPr="00D06E9A" w:rsidRDefault="00D06E9A" w:rsidP="00D61F7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Understanding the methods of work measurement – Time study &amp; Work Sampling</w:t>
            </w:r>
          </w:p>
          <w:p w14:paraId="3FB19A54" w14:textId="3FF0A035" w:rsidR="00D06E9A" w:rsidRPr="00D06E9A" w:rsidRDefault="00D06E9A" w:rsidP="00D61F7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The importance and fundamentals of learning curve</w:t>
            </w:r>
          </w:p>
        </w:tc>
        <w:tc>
          <w:tcPr>
            <w:tcW w:w="2160" w:type="dxa"/>
            <w:vAlign w:val="center"/>
          </w:tcPr>
          <w:p w14:paraId="65745207" w14:textId="30655124" w:rsidR="00760B5F" w:rsidRPr="00D06E9A" w:rsidRDefault="00760B5F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Textbook Chapter – </w:t>
            </w: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  <w:p w14:paraId="1B7A71A4" w14:textId="06C6A9EC" w:rsidR="00D06E9A" w:rsidRPr="00D06E9A" w:rsidRDefault="00D06E9A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D42696" w:rsidRPr="00D06E9A" w14:paraId="0358D2FF" w14:textId="77777777" w:rsidTr="009843AF">
        <w:trPr>
          <w:trHeight w:val="1880"/>
          <w:jc w:val="center"/>
        </w:trPr>
        <w:tc>
          <w:tcPr>
            <w:tcW w:w="902" w:type="dxa"/>
          </w:tcPr>
          <w:p w14:paraId="0B88F896" w14:textId="704F149B" w:rsidR="00D42696" w:rsidRPr="00D06E9A" w:rsidRDefault="00D42696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1</w:t>
            </w:r>
            <w:r w:rsidR="00CE1AC0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1883" w:type="dxa"/>
          </w:tcPr>
          <w:p w14:paraId="20B54F69" w14:textId="55428FB7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Location Decisions</w:t>
            </w:r>
          </w:p>
        </w:tc>
        <w:tc>
          <w:tcPr>
            <w:tcW w:w="4590" w:type="dxa"/>
          </w:tcPr>
          <w:p w14:paraId="7A0C22D5" w14:textId="27DC46EB" w:rsidR="00D42696" w:rsidRPr="00D06E9A" w:rsidRDefault="00D42696" w:rsidP="00D61F7F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Understanding why location decisions are </w:t>
            </w:r>
            <w:r w:rsidR="00D06E9A" w:rsidRPr="00D06E9A">
              <w:rPr>
                <w:rFonts w:ascii="Times New Roman" w:hAnsi="Times New Roman"/>
                <w:sz w:val="21"/>
                <w:szCs w:val="21"/>
              </w:rPr>
              <w:t>important.</w:t>
            </w:r>
          </w:p>
          <w:p w14:paraId="423AC675" w14:textId="0A5511F5" w:rsidR="00D42696" w:rsidRPr="00D06E9A" w:rsidRDefault="00D42696" w:rsidP="00D61F7F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Key considerations related to location </w:t>
            </w:r>
            <w:r w:rsidR="00D06E9A" w:rsidRPr="00D06E9A">
              <w:rPr>
                <w:rFonts w:ascii="Times New Roman" w:hAnsi="Times New Roman"/>
                <w:sz w:val="21"/>
                <w:szCs w:val="21"/>
              </w:rPr>
              <w:t>decisions.</w:t>
            </w:r>
            <w:r w:rsidRPr="00D06E9A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  <w:p w14:paraId="66B43C78" w14:textId="3875FACF" w:rsidR="00D42696" w:rsidRPr="00D06E9A" w:rsidRDefault="00D42696" w:rsidP="00D61F7F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The decision process for making location decisions</w:t>
            </w:r>
          </w:p>
        </w:tc>
        <w:tc>
          <w:tcPr>
            <w:tcW w:w="2160" w:type="dxa"/>
          </w:tcPr>
          <w:p w14:paraId="5A11B73A" w14:textId="7CC9E78D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Textbook Chapter – 8</w:t>
            </w:r>
          </w:p>
          <w:p w14:paraId="2B80B2D1" w14:textId="3B078092" w:rsidR="00D42696" w:rsidRPr="00D06E9A" w:rsidRDefault="00BA02A8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Classroom exercises, practice exercises</w:t>
            </w:r>
          </w:p>
        </w:tc>
      </w:tr>
      <w:tr w:rsidR="00D42696" w:rsidRPr="00D06E9A" w14:paraId="4DC3ABE0" w14:textId="77777777" w:rsidTr="009843AF">
        <w:trPr>
          <w:trHeight w:val="980"/>
          <w:jc w:val="center"/>
        </w:trPr>
        <w:tc>
          <w:tcPr>
            <w:tcW w:w="902" w:type="dxa"/>
          </w:tcPr>
          <w:p w14:paraId="01A336AA" w14:textId="12F9FD16" w:rsidR="00D42696" w:rsidRPr="00D06E9A" w:rsidRDefault="00D42696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1</w:t>
            </w:r>
            <w:r w:rsidR="00CE1AC0">
              <w:rPr>
                <w:rFonts w:ascii="Times New Roman" w:hAnsi="Times New Roman"/>
                <w:sz w:val="21"/>
                <w:szCs w:val="21"/>
              </w:rPr>
              <w:t>1 - 12</w:t>
            </w:r>
          </w:p>
        </w:tc>
        <w:tc>
          <w:tcPr>
            <w:tcW w:w="1883" w:type="dxa"/>
          </w:tcPr>
          <w:p w14:paraId="6D74C9CF" w14:textId="18E59BF1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Layout Decisions</w:t>
            </w:r>
          </w:p>
        </w:tc>
        <w:tc>
          <w:tcPr>
            <w:tcW w:w="4590" w:type="dxa"/>
          </w:tcPr>
          <w:p w14:paraId="36616975" w14:textId="77777777" w:rsidR="00D42696" w:rsidRPr="00D06E9A" w:rsidRDefault="00D42696" w:rsidP="00D61F7F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The importance for redesign of layouts</w:t>
            </w:r>
          </w:p>
          <w:p w14:paraId="3B8E9412" w14:textId="13A49AEC" w:rsidR="00D42696" w:rsidRPr="00D06E9A" w:rsidRDefault="00D42696" w:rsidP="00D61F7F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Different types of </w:t>
            </w:r>
            <w:r w:rsidR="00D06E9A" w:rsidRPr="00D06E9A">
              <w:rPr>
                <w:rFonts w:ascii="Times New Roman" w:hAnsi="Times New Roman"/>
                <w:sz w:val="21"/>
                <w:szCs w:val="21"/>
              </w:rPr>
              <w:t>layouts</w:t>
            </w:r>
          </w:p>
          <w:p w14:paraId="346EF0EE" w14:textId="000B619D" w:rsidR="00D42696" w:rsidRPr="00D06E9A" w:rsidRDefault="00D42696" w:rsidP="00D61F7F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Assessing the efficiency of a layout</w:t>
            </w:r>
          </w:p>
        </w:tc>
        <w:tc>
          <w:tcPr>
            <w:tcW w:w="2160" w:type="dxa"/>
          </w:tcPr>
          <w:p w14:paraId="1AE5E361" w14:textId="37D0EE31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Textbook Chapter – 9</w:t>
            </w:r>
          </w:p>
          <w:p w14:paraId="1F1D9AAD" w14:textId="18601D70" w:rsidR="00D42696" w:rsidRPr="00D06E9A" w:rsidRDefault="00BA02A8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Classroom exercises and practice problems</w:t>
            </w:r>
          </w:p>
        </w:tc>
      </w:tr>
      <w:tr w:rsidR="00D42696" w:rsidRPr="00D06E9A" w14:paraId="416CE252" w14:textId="77777777" w:rsidTr="009843AF">
        <w:trPr>
          <w:trHeight w:val="800"/>
          <w:jc w:val="center"/>
        </w:trPr>
        <w:tc>
          <w:tcPr>
            <w:tcW w:w="902" w:type="dxa"/>
          </w:tcPr>
          <w:p w14:paraId="2F754CA5" w14:textId="680AE63A" w:rsidR="00D42696" w:rsidRPr="00D06E9A" w:rsidRDefault="00D42696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1</w:t>
            </w:r>
            <w:r w:rsidR="00D06E9A" w:rsidRPr="00D06E9A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1883" w:type="dxa"/>
          </w:tcPr>
          <w:p w14:paraId="420A151B" w14:textId="1CF1A054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Comprehensive case study </w:t>
            </w:r>
          </w:p>
        </w:tc>
        <w:tc>
          <w:tcPr>
            <w:tcW w:w="4590" w:type="dxa"/>
          </w:tcPr>
          <w:p w14:paraId="17D88B5F" w14:textId="76CDB569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Practical applications of the topics and related methodologies covered in the course</w:t>
            </w:r>
          </w:p>
        </w:tc>
        <w:tc>
          <w:tcPr>
            <w:tcW w:w="2160" w:type="dxa"/>
          </w:tcPr>
          <w:p w14:paraId="696777D4" w14:textId="78DBD5A1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D42696" w:rsidRPr="00D06E9A" w14:paraId="200B6AF9" w14:textId="77777777" w:rsidTr="009843AF">
        <w:trPr>
          <w:trHeight w:val="1340"/>
          <w:jc w:val="center"/>
        </w:trPr>
        <w:tc>
          <w:tcPr>
            <w:tcW w:w="902" w:type="dxa"/>
          </w:tcPr>
          <w:p w14:paraId="021C012F" w14:textId="7D22FA0F" w:rsidR="00D42696" w:rsidRPr="00D06E9A" w:rsidRDefault="00D42696" w:rsidP="00D61F7F">
            <w:pPr>
              <w:spacing w:line="27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1</w:t>
            </w:r>
            <w:r w:rsidR="00D06E9A" w:rsidRPr="00D06E9A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1883" w:type="dxa"/>
          </w:tcPr>
          <w:p w14:paraId="0766102A" w14:textId="52B426FF" w:rsidR="00D42696" w:rsidRPr="00D06E9A" w:rsidRDefault="00760B5F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Design of Goods and Services</w:t>
            </w:r>
            <w:r w:rsidR="00D42696" w:rsidRPr="00D06E9A">
              <w:rPr>
                <w:rFonts w:ascii="Times New Roman" w:hAnsi="Times New Roman"/>
                <w:sz w:val="21"/>
                <w:szCs w:val="21"/>
              </w:rPr>
              <w:t xml:space="preserve"> and sustainable operations</w:t>
            </w:r>
          </w:p>
        </w:tc>
        <w:tc>
          <w:tcPr>
            <w:tcW w:w="4590" w:type="dxa"/>
          </w:tcPr>
          <w:p w14:paraId="501DFF74" w14:textId="53E892CA" w:rsidR="00D42696" w:rsidRPr="00D06E9A" w:rsidRDefault="00760B5F" w:rsidP="00D61F7F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The importance and fundamentals of goods and services design</w:t>
            </w:r>
          </w:p>
          <w:p w14:paraId="7186D58D" w14:textId="4F076DF4" w:rsidR="00D42696" w:rsidRPr="00D06E9A" w:rsidRDefault="00D42696" w:rsidP="00D61F7F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>The sustainability aspects of the Operations management</w:t>
            </w:r>
          </w:p>
        </w:tc>
        <w:tc>
          <w:tcPr>
            <w:tcW w:w="2160" w:type="dxa"/>
          </w:tcPr>
          <w:p w14:paraId="11741ED2" w14:textId="6BE80780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06E9A">
              <w:rPr>
                <w:rFonts w:ascii="Times New Roman" w:hAnsi="Times New Roman"/>
                <w:sz w:val="21"/>
                <w:szCs w:val="21"/>
              </w:rPr>
              <w:t xml:space="preserve">Textbook Chapter – </w:t>
            </w:r>
            <w:r w:rsidR="00760B5F">
              <w:rPr>
                <w:rFonts w:ascii="Times New Roman" w:hAnsi="Times New Roman"/>
                <w:sz w:val="21"/>
                <w:szCs w:val="21"/>
              </w:rPr>
              <w:t xml:space="preserve">5 &amp; </w:t>
            </w:r>
            <w:r w:rsidRPr="00D06E9A">
              <w:rPr>
                <w:rFonts w:ascii="Times New Roman" w:hAnsi="Times New Roman"/>
                <w:sz w:val="21"/>
                <w:szCs w:val="21"/>
              </w:rPr>
              <w:t>5S</w:t>
            </w:r>
          </w:p>
          <w:p w14:paraId="5CBB7F31" w14:textId="220A8200" w:rsidR="00D42696" w:rsidRPr="00D06E9A" w:rsidRDefault="00D42696" w:rsidP="00D61F7F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2DF35220" w14:textId="77777777" w:rsidR="000E24DA" w:rsidRDefault="000E24DA" w:rsidP="00D61F7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9B9AE0A" w14:textId="7F4C5204" w:rsidR="00485616" w:rsidRPr="00E05B4C" w:rsidRDefault="00485616" w:rsidP="00D61F7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356958B" w14:textId="0A740C9C" w:rsidR="00485616" w:rsidRPr="00E05B4C" w:rsidRDefault="00485616" w:rsidP="00D61F7F">
      <w:pPr>
        <w:spacing w:after="0" w:line="276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485616" w:rsidRPr="00E05B4C" w14:paraId="5A43041D" w14:textId="77777777" w:rsidTr="00D37A03">
        <w:tc>
          <w:tcPr>
            <w:tcW w:w="3055" w:type="dxa"/>
          </w:tcPr>
          <w:p w14:paraId="7BB3BC26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Component</w:t>
            </w:r>
          </w:p>
        </w:tc>
        <w:tc>
          <w:tcPr>
            <w:tcW w:w="2340" w:type="dxa"/>
          </w:tcPr>
          <w:p w14:paraId="39460906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Weightage (%)</w:t>
            </w:r>
          </w:p>
        </w:tc>
        <w:tc>
          <w:tcPr>
            <w:tcW w:w="3956" w:type="dxa"/>
          </w:tcPr>
          <w:p w14:paraId="4ED4F189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Assessment of Course Learning Outcome(s) (CLO)</w:t>
            </w:r>
          </w:p>
        </w:tc>
      </w:tr>
      <w:tr w:rsidR="00485616" w:rsidRPr="00E05B4C" w14:paraId="6ECB52F5" w14:textId="77777777" w:rsidTr="00D37A03">
        <w:tc>
          <w:tcPr>
            <w:tcW w:w="3055" w:type="dxa"/>
          </w:tcPr>
          <w:p w14:paraId="5801A33A" w14:textId="4FCF7EF6" w:rsidR="00485616" w:rsidRPr="00E05B4C" w:rsidRDefault="00130AAC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Online Quizzes (Two) </w:t>
            </w:r>
          </w:p>
        </w:tc>
        <w:tc>
          <w:tcPr>
            <w:tcW w:w="2340" w:type="dxa"/>
          </w:tcPr>
          <w:p w14:paraId="51DFC7FA" w14:textId="7E7D9805" w:rsidR="00485616" w:rsidRPr="00E05B4C" w:rsidRDefault="00130AAC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1107AED8" w14:textId="7FEB63C4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</w:t>
            </w:r>
            <w:r w:rsidR="000B5D90">
              <w:rPr>
                <w:rFonts w:ascii="Times New Roman" w:hAnsi="Times New Roman"/>
                <w:szCs w:val="22"/>
              </w:rPr>
              <w:t>1</w:t>
            </w:r>
            <w:r w:rsidR="00130AAC">
              <w:rPr>
                <w:rFonts w:ascii="Times New Roman" w:hAnsi="Times New Roman"/>
                <w:szCs w:val="22"/>
              </w:rPr>
              <w:t>, CLO2</w:t>
            </w:r>
          </w:p>
        </w:tc>
      </w:tr>
      <w:tr w:rsidR="00485616" w:rsidRPr="00E05B4C" w14:paraId="26E4037F" w14:textId="77777777" w:rsidTr="00D37A03">
        <w:tc>
          <w:tcPr>
            <w:tcW w:w="3055" w:type="dxa"/>
          </w:tcPr>
          <w:p w14:paraId="093A6D94" w14:textId="1DC15DE6" w:rsidR="00485616" w:rsidRPr="00E05B4C" w:rsidRDefault="00130AAC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Mid-Term Examination</w:t>
            </w:r>
          </w:p>
        </w:tc>
        <w:tc>
          <w:tcPr>
            <w:tcW w:w="2340" w:type="dxa"/>
          </w:tcPr>
          <w:p w14:paraId="218A81E3" w14:textId="68EA9E53" w:rsidR="00485616" w:rsidRPr="00E05B4C" w:rsidRDefault="00130AAC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15</w:t>
            </w:r>
            <w:r w:rsidR="00485616" w:rsidRPr="00E05B4C">
              <w:rPr>
                <w:rFonts w:ascii="Times New Roman" w:hAnsi="Times New Roman"/>
                <w:szCs w:val="22"/>
              </w:rPr>
              <w:t>%</w:t>
            </w:r>
          </w:p>
        </w:tc>
        <w:tc>
          <w:tcPr>
            <w:tcW w:w="3956" w:type="dxa"/>
          </w:tcPr>
          <w:p w14:paraId="421E7E67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CLO2</w:t>
            </w:r>
          </w:p>
        </w:tc>
      </w:tr>
      <w:tr w:rsidR="00485616" w:rsidRPr="00E05B4C" w14:paraId="4B443CA6" w14:textId="77777777" w:rsidTr="00D37A03">
        <w:tc>
          <w:tcPr>
            <w:tcW w:w="3055" w:type="dxa"/>
          </w:tcPr>
          <w:p w14:paraId="1466DCF5" w14:textId="415FC3F4" w:rsidR="00485616" w:rsidRPr="00E05B4C" w:rsidRDefault="00C04AB0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Group Project</w:t>
            </w:r>
            <w:r w:rsidR="0049004B">
              <w:rPr>
                <w:rFonts w:ascii="Times New Roman" w:hAnsi="Times New Roman"/>
                <w:szCs w:val="22"/>
              </w:rPr>
              <w:t xml:space="preserve"> and assignment</w:t>
            </w:r>
          </w:p>
        </w:tc>
        <w:tc>
          <w:tcPr>
            <w:tcW w:w="2340" w:type="dxa"/>
          </w:tcPr>
          <w:p w14:paraId="493750DC" w14:textId="3D9C3997" w:rsidR="00485616" w:rsidRPr="00E05B4C" w:rsidRDefault="00130AAC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15</w:t>
            </w:r>
            <w:r w:rsidR="00485616" w:rsidRPr="00E05B4C">
              <w:rPr>
                <w:rFonts w:ascii="Times New Roman" w:hAnsi="Times New Roman"/>
                <w:szCs w:val="22"/>
              </w:rPr>
              <w:t>%</w:t>
            </w:r>
          </w:p>
        </w:tc>
        <w:tc>
          <w:tcPr>
            <w:tcW w:w="3956" w:type="dxa"/>
          </w:tcPr>
          <w:p w14:paraId="6A25E80D" w14:textId="1E6162D0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</w:t>
            </w:r>
            <w:r w:rsidR="00130AAC">
              <w:rPr>
                <w:rFonts w:ascii="Times New Roman" w:hAnsi="Times New Roman"/>
                <w:szCs w:val="22"/>
              </w:rPr>
              <w:t>1, CLO</w:t>
            </w:r>
            <w:r w:rsidRPr="00E05B4C">
              <w:rPr>
                <w:rFonts w:ascii="Times New Roman" w:hAnsi="Times New Roman"/>
                <w:szCs w:val="22"/>
              </w:rPr>
              <w:t>3</w:t>
            </w:r>
          </w:p>
        </w:tc>
      </w:tr>
      <w:tr w:rsidR="00485616" w:rsidRPr="00E05B4C" w14:paraId="7D5B9CF0" w14:textId="77777777" w:rsidTr="00D37A03">
        <w:tc>
          <w:tcPr>
            <w:tcW w:w="3055" w:type="dxa"/>
          </w:tcPr>
          <w:p w14:paraId="13D784CC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End-Term</w:t>
            </w:r>
          </w:p>
        </w:tc>
        <w:tc>
          <w:tcPr>
            <w:tcW w:w="2340" w:type="dxa"/>
          </w:tcPr>
          <w:p w14:paraId="4E0E4D71" w14:textId="2427DD38" w:rsidR="00485616" w:rsidRPr="00E05B4C" w:rsidRDefault="00C04AB0" w:rsidP="00D61F7F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4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62129143" w14:textId="6D821524" w:rsidR="00485616" w:rsidRPr="000B5D90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CLO2</w:t>
            </w:r>
          </w:p>
        </w:tc>
      </w:tr>
    </w:tbl>
    <w:p w14:paraId="14336C58" w14:textId="77777777" w:rsidR="000B5D90" w:rsidRPr="000B5D90" w:rsidRDefault="000B5D90" w:rsidP="00D61F7F">
      <w:pPr>
        <w:spacing w:after="0" w:line="276" w:lineRule="auto"/>
        <w:ind w:left="426"/>
        <w:jc w:val="both"/>
        <w:rPr>
          <w:rFonts w:ascii="Times New Roman" w:hAnsi="Times New Roman" w:cs="Times New Roman"/>
        </w:rPr>
      </w:pPr>
    </w:p>
    <w:p w14:paraId="0FF7367C" w14:textId="05426C84" w:rsidR="000B5D90" w:rsidRDefault="000B5D90" w:rsidP="00D61F7F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B5D90">
        <w:rPr>
          <w:rFonts w:ascii="Times New Roman" w:hAnsi="Times New Roman" w:cs="Times New Roman"/>
          <w:b/>
          <w:bCs/>
        </w:rPr>
        <w:t>Group Project:</w:t>
      </w:r>
      <w:r w:rsidRPr="000B5D90">
        <w:rPr>
          <w:rFonts w:ascii="Times New Roman" w:hAnsi="Times New Roman" w:cs="Times New Roman"/>
        </w:rPr>
        <w:t xml:space="preserve"> Each group (approx. 6 members) </w:t>
      </w:r>
      <w:r w:rsidR="00D23801">
        <w:rPr>
          <w:rFonts w:ascii="Times New Roman" w:hAnsi="Times New Roman" w:cs="Times New Roman"/>
        </w:rPr>
        <w:t>will be assigned a broad</w:t>
      </w:r>
      <w:r w:rsidRPr="000B5D90">
        <w:rPr>
          <w:rFonts w:ascii="Times New Roman" w:hAnsi="Times New Roman" w:cs="Times New Roman"/>
        </w:rPr>
        <w:t xml:space="preserve"> topic </w:t>
      </w:r>
      <w:r w:rsidR="00F913C3">
        <w:rPr>
          <w:rFonts w:ascii="Times New Roman" w:hAnsi="Times New Roman" w:cs="Times New Roman"/>
        </w:rPr>
        <w:t>to work on.</w:t>
      </w:r>
      <w:r w:rsidRPr="000B5D90">
        <w:rPr>
          <w:rFonts w:ascii="Times New Roman" w:hAnsi="Times New Roman" w:cs="Times New Roman"/>
        </w:rPr>
        <w:t xml:space="preserve"> </w:t>
      </w:r>
      <w:r w:rsidR="00872CE9">
        <w:rPr>
          <w:rFonts w:ascii="Times New Roman" w:hAnsi="Times New Roman" w:cs="Times New Roman"/>
        </w:rPr>
        <w:t>The details will be provided separately</w:t>
      </w:r>
      <w:r w:rsidR="00C13EB6">
        <w:rPr>
          <w:rFonts w:ascii="Times New Roman" w:hAnsi="Times New Roman" w:cs="Times New Roman"/>
        </w:rPr>
        <w:t>.</w:t>
      </w:r>
    </w:p>
    <w:p w14:paraId="60B74C8E" w14:textId="77777777" w:rsidR="009843AF" w:rsidRDefault="009843AF" w:rsidP="00D61F7F">
      <w:pPr>
        <w:spacing w:before="100" w:beforeAutospacing="1"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56E8A89" w14:textId="4CE0A218" w:rsidR="003731BF" w:rsidRPr="00E05B4C" w:rsidRDefault="003731BF" w:rsidP="00D61F7F">
      <w:pPr>
        <w:spacing w:before="100" w:beforeAutospacing="1" w:after="0" w:line="276" w:lineRule="auto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lastRenderedPageBreak/>
        <w:t>Academic Discipline and Integrity</w:t>
      </w:r>
    </w:p>
    <w:p w14:paraId="4B774179" w14:textId="793C01FD" w:rsidR="003731BF" w:rsidRPr="000B5D90" w:rsidRDefault="00D61F7F" w:rsidP="00D61F7F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B5D90">
        <w:rPr>
          <w:rFonts w:ascii="Times New Roman" w:hAnsi="Times New Roman" w:cs="Times New Roman"/>
        </w:rPr>
        <w:t>The utmost</w:t>
      </w:r>
      <w:r w:rsidR="003731BF" w:rsidRPr="000B5D90">
        <w:rPr>
          <w:rFonts w:ascii="Times New Roman" w:hAnsi="Times New Roman" w:cs="Times New Roman"/>
        </w:rPr>
        <w:t xml:space="preserve"> care is </w:t>
      </w:r>
      <w:r w:rsidR="00554EAF" w:rsidRPr="000B5D90">
        <w:rPr>
          <w:rFonts w:ascii="Times New Roman" w:hAnsi="Times New Roman" w:cs="Times New Roman"/>
        </w:rPr>
        <w:t>taken</w:t>
      </w:r>
      <w:r w:rsidR="003731BF" w:rsidRPr="000B5D90">
        <w:rPr>
          <w:rFonts w:ascii="Times New Roman" w:hAnsi="Times New Roman" w:cs="Times New Roman"/>
        </w:rPr>
        <w:t xml:space="preserve"> to maintain class decorum, follow the exact evaluation norms, conduct fair examinations, fair and transparent evaluation of examination papers so as to maintain the highest academic integrity.</w:t>
      </w:r>
    </w:p>
    <w:p w14:paraId="391789D0" w14:textId="77777777" w:rsidR="003731BF" w:rsidRPr="000B5D90" w:rsidRDefault="003731BF" w:rsidP="00D61F7F">
      <w:pPr>
        <w:spacing w:after="0" w:line="276" w:lineRule="auto"/>
        <w:ind w:left="426"/>
        <w:jc w:val="both"/>
        <w:rPr>
          <w:rFonts w:ascii="Times New Roman" w:hAnsi="Times New Roman" w:cs="Times New Roman"/>
        </w:rPr>
      </w:pPr>
    </w:p>
    <w:p w14:paraId="1278377C" w14:textId="77777777" w:rsidR="003731BF" w:rsidRDefault="003731BF" w:rsidP="00D61F7F">
      <w:pPr>
        <w:pStyle w:val="ListParagraph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7A44D6">
        <w:rPr>
          <w:rFonts w:ascii="Times New Roman" w:hAnsi="Times New Roman" w:cs="Times New Roman"/>
        </w:rPr>
        <w:t>Students are expected to come to class on time.</w:t>
      </w:r>
    </w:p>
    <w:p w14:paraId="28F5501D" w14:textId="77777777" w:rsidR="003731BF" w:rsidRPr="007A44D6" w:rsidRDefault="003731BF" w:rsidP="00D61F7F">
      <w:pPr>
        <w:pStyle w:val="ListParagraph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Students are expected to join the class with prior preparation and having done assigned pre-readings.</w:t>
      </w:r>
    </w:p>
    <w:p w14:paraId="660F279F" w14:textId="77777777" w:rsidR="003731BF" w:rsidRPr="007A44D6" w:rsidRDefault="003731BF" w:rsidP="00D61F7F">
      <w:pPr>
        <w:pStyle w:val="ListParagraph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7A44D6">
        <w:rPr>
          <w:rFonts w:ascii="Times New Roman" w:hAnsi="Times New Roman" w:cs="Times New Roman"/>
        </w:rPr>
        <w:t>Students are expected to submit assignments on time.</w:t>
      </w:r>
    </w:p>
    <w:p w14:paraId="6E6FFCB7" w14:textId="77777777" w:rsidR="003731BF" w:rsidRPr="007A44D6" w:rsidRDefault="003731BF" w:rsidP="00D61F7F">
      <w:pPr>
        <w:pStyle w:val="ListParagraph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7A44D6">
        <w:rPr>
          <w:rFonts w:ascii="Times New Roman" w:hAnsi="Times New Roman" w:cs="Times New Roman"/>
        </w:rPr>
        <w:t>Late coming involves the penalty of no attendance, or sometimes barring from the class, if the reason for coming late is found not satisfactory.</w:t>
      </w:r>
    </w:p>
    <w:p w14:paraId="593EDF48" w14:textId="7A43AB83" w:rsidR="003731BF" w:rsidRPr="007A44D6" w:rsidRDefault="00D61F7F" w:rsidP="00D61F7F">
      <w:pPr>
        <w:pStyle w:val="ListParagraph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7A44D6">
        <w:rPr>
          <w:rFonts w:ascii="Times New Roman" w:hAnsi="Times New Roman" w:cs="Times New Roman"/>
        </w:rPr>
        <w:t>The utmost</w:t>
      </w:r>
      <w:r w:rsidR="003731BF" w:rsidRPr="007A44D6">
        <w:rPr>
          <w:rFonts w:ascii="Times New Roman" w:hAnsi="Times New Roman" w:cs="Times New Roman"/>
        </w:rPr>
        <w:t xml:space="preserve"> care will be taken to </w:t>
      </w:r>
      <w:r w:rsidR="003731BF" w:rsidRPr="007A44D6">
        <w:rPr>
          <w:rFonts w:ascii="Times New Roman" w:hAnsi="Times New Roman" w:cs="Times New Roman"/>
          <w:i/>
          <w:iCs/>
        </w:rPr>
        <w:t xml:space="preserve">maintain </w:t>
      </w:r>
      <w:r w:rsidR="003731BF" w:rsidRPr="007A44D6">
        <w:rPr>
          <w:rFonts w:ascii="Times New Roman" w:hAnsi="Times New Roman" w:cs="Times New Roman"/>
          <w:b/>
        </w:rPr>
        <w:t>class decorum</w:t>
      </w:r>
      <w:r w:rsidR="003731BF" w:rsidRPr="007A44D6">
        <w:rPr>
          <w:rFonts w:ascii="Times New Roman" w:hAnsi="Times New Roman" w:cs="Times New Roman"/>
        </w:rPr>
        <w:t xml:space="preserve">, </w:t>
      </w:r>
      <w:r w:rsidR="003731BF" w:rsidRPr="007A44D6">
        <w:rPr>
          <w:rFonts w:ascii="Times New Roman" w:hAnsi="Times New Roman" w:cs="Times New Roman"/>
          <w:i/>
          <w:iCs/>
        </w:rPr>
        <w:t>follow</w:t>
      </w:r>
      <w:r w:rsidR="003731BF" w:rsidRPr="007A44D6">
        <w:rPr>
          <w:rFonts w:ascii="Times New Roman" w:hAnsi="Times New Roman" w:cs="Times New Roman"/>
        </w:rPr>
        <w:t xml:space="preserve"> the exact </w:t>
      </w:r>
      <w:r w:rsidR="003731BF" w:rsidRPr="007A44D6">
        <w:rPr>
          <w:rFonts w:ascii="Times New Roman" w:hAnsi="Times New Roman" w:cs="Times New Roman"/>
          <w:b/>
        </w:rPr>
        <w:t>evaluation norms</w:t>
      </w:r>
      <w:r w:rsidR="003731BF" w:rsidRPr="007A44D6">
        <w:rPr>
          <w:rFonts w:ascii="Times New Roman" w:hAnsi="Times New Roman" w:cs="Times New Roman"/>
        </w:rPr>
        <w:t xml:space="preserve">, </w:t>
      </w:r>
      <w:r w:rsidR="003731BF" w:rsidRPr="007A44D6">
        <w:rPr>
          <w:rFonts w:ascii="Times New Roman" w:hAnsi="Times New Roman" w:cs="Times New Roman"/>
          <w:i/>
          <w:iCs/>
        </w:rPr>
        <w:t xml:space="preserve">conduct </w:t>
      </w:r>
      <w:r w:rsidR="003731BF" w:rsidRPr="007A44D6">
        <w:rPr>
          <w:rFonts w:ascii="Times New Roman" w:hAnsi="Times New Roman" w:cs="Times New Roman"/>
        </w:rPr>
        <w:t>fair examinations, fair and transparent</w:t>
      </w:r>
      <w:r w:rsidR="003731BF">
        <w:rPr>
          <w:rFonts w:ascii="Times New Roman" w:hAnsi="Times New Roman" w:cs="Times New Roman"/>
        </w:rPr>
        <w:t xml:space="preserve"> </w:t>
      </w:r>
      <w:r w:rsidR="003731BF" w:rsidRPr="007A44D6">
        <w:rPr>
          <w:rFonts w:ascii="Times New Roman" w:hAnsi="Times New Roman" w:cs="Times New Roman"/>
        </w:rPr>
        <w:t xml:space="preserve">evaluation of examination papers, etc. </w:t>
      </w:r>
    </w:p>
    <w:p w14:paraId="5C08AF16" w14:textId="40D1A287" w:rsidR="003731BF" w:rsidRPr="001E2505" w:rsidRDefault="003731BF" w:rsidP="00D61F7F">
      <w:pPr>
        <w:pStyle w:val="ListParagraph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1E2505">
        <w:rPr>
          <w:rFonts w:ascii="Times New Roman" w:hAnsi="Times New Roman" w:cs="Times New Roman"/>
        </w:rPr>
        <w:t xml:space="preserve">Please be present for every online quiz. The quiz dates will be announced in </w:t>
      </w:r>
      <w:r w:rsidR="00D61F7F" w:rsidRPr="001E2505">
        <w:rPr>
          <w:rFonts w:ascii="Times New Roman" w:hAnsi="Times New Roman" w:cs="Times New Roman"/>
        </w:rPr>
        <w:t>advance,</w:t>
      </w:r>
      <w:r w:rsidRPr="001E2505">
        <w:rPr>
          <w:rFonts w:ascii="Times New Roman" w:hAnsi="Times New Roman" w:cs="Times New Roman"/>
        </w:rPr>
        <w:t xml:space="preserve"> and it is your responsibility to appear on the date of </w:t>
      </w:r>
      <w:r w:rsidR="00D61F7F" w:rsidRPr="001E2505">
        <w:rPr>
          <w:rFonts w:ascii="Times New Roman" w:hAnsi="Times New Roman" w:cs="Times New Roman"/>
        </w:rPr>
        <w:t>the quiz</w:t>
      </w:r>
      <w:r w:rsidRPr="001E2505">
        <w:rPr>
          <w:rFonts w:ascii="Times New Roman" w:hAnsi="Times New Roman" w:cs="Times New Roman"/>
        </w:rPr>
        <w:t>. Request for make-up quiz will not be entertained at all.</w:t>
      </w:r>
    </w:p>
    <w:p w14:paraId="758CF450" w14:textId="77777777" w:rsidR="002D3771" w:rsidRDefault="002D3771" w:rsidP="00D61F7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A439817" w14:textId="2C8E98E9" w:rsidR="00485616" w:rsidRPr="00E05B4C" w:rsidRDefault="00485616" w:rsidP="00D61F7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7E2E70A2" w14:textId="77777777" w:rsidR="00485616" w:rsidRPr="00E05B4C" w:rsidRDefault="00485616" w:rsidP="00D61F7F">
      <w:pPr>
        <w:spacing w:after="0" w:line="276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485616" w:rsidRPr="00E05B4C" w14:paraId="168728EB" w14:textId="77777777" w:rsidTr="00D37A03">
        <w:tc>
          <w:tcPr>
            <w:tcW w:w="988" w:type="dxa"/>
            <w:vMerge w:val="restart"/>
          </w:tcPr>
          <w:p w14:paraId="56A40597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PLG#</w:t>
            </w:r>
          </w:p>
        </w:tc>
        <w:tc>
          <w:tcPr>
            <w:tcW w:w="1984" w:type="dxa"/>
            <w:vMerge w:val="restart"/>
          </w:tcPr>
          <w:p w14:paraId="6D774CBE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14C7FB87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Trait</w:t>
            </w:r>
          </w:p>
        </w:tc>
        <w:tc>
          <w:tcPr>
            <w:tcW w:w="2693" w:type="dxa"/>
            <w:gridSpan w:val="2"/>
          </w:tcPr>
          <w:p w14:paraId="5709301A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Addressed by Course</w:t>
            </w:r>
          </w:p>
        </w:tc>
      </w:tr>
      <w:tr w:rsidR="00485616" w:rsidRPr="00E05B4C" w14:paraId="02C19324" w14:textId="77777777" w:rsidTr="00D37A03">
        <w:tc>
          <w:tcPr>
            <w:tcW w:w="988" w:type="dxa"/>
            <w:vMerge/>
          </w:tcPr>
          <w:p w14:paraId="5A39802F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84" w:type="dxa"/>
            <w:vMerge/>
          </w:tcPr>
          <w:p w14:paraId="6AF7697B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686" w:type="dxa"/>
            <w:vMerge/>
          </w:tcPr>
          <w:p w14:paraId="30968ECB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417" w:type="dxa"/>
          </w:tcPr>
          <w:p w14:paraId="1AF0C602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Yes</w:t>
            </w:r>
          </w:p>
        </w:tc>
        <w:tc>
          <w:tcPr>
            <w:tcW w:w="1276" w:type="dxa"/>
          </w:tcPr>
          <w:p w14:paraId="21E90069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No</w:t>
            </w:r>
          </w:p>
        </w:tc>
      </w:tr>
      <w:tr w:rsidR="00485616" w:rsidRPr="00E05B4C" w14:paraId="25F3163D" w14:textId="77777777" w:rsidTr="00D37A03">
        <w:tc>
          <w:tcPr>
            <w:tcW w:w="988" w:type="dxa"/>
          </w:tcPr>
          <w:p w14:paraId="57367B22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PLG1</w:t>
            </w:r>
          </w:p>
        </w:tc>
        <w:tc>
          <w:tcPr>
            <w:tcW w:w="1984" w:type="dxa"/>
            <w:vAlign w:val="bottom"/>
          </w:tcPr>
          <w:p w14:paraId="601EA3E4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28238D3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28CAA5B6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0143ED4B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5732F059" w14:textId="77777777" w:rsidTr="00D37A03">
        <w:tc>
          <w:tcPr>
            <w:tcW w:w="988" w:type="dxa"/>
          </w:tcPr>
          <w:p w14:paraId="79A8DA48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PLG2</w:t>
            </w:r>
          </w:p>
        </w:tc>
        <w:tc>
          <w:tcPr>
            <w:tcW w:w="1984" w:type="dxa"/>
            <w:vAlign w:val="bottom"/>
          </w:tcPr>
          <w:p w14:paraId="5DCAE35E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4B818243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426F1A82" w14:textId="3E451B58" w:rsidR="00485616" w:rsidRPr="00E05B4C" w:rsidRDefault="000B5D90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3B58C2B8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4BDFFD27" w14:textId="77777777" w:rsidTr="00D37A03">
        <w:tc>
          <w:tcPr>
            <w:tcW w:w="988" w:type="dxa"/>
          </w:tcPr>
          <w:p w14:paraId="583B6890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PLG3</w:t>
            </w:r>
          </w:p>
        </w:tc>
        <w:tc>
          <w:tcPr>
            <w:tcW w:w="1984" w:type="dxa"/>
            <w:vAlign w:val="bottom"/>
          </w:tcPr>
          <w:p w14:paraId="7A273B2B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4E15DF2D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381F933F" w14:textId="37DBF520" w:rsidR="00485616" w:rsidRPr="00E05B4C" w:rsidRDefault="000B5D90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2E609FD2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1561073F" w14:textId="77777777" w:rsidTr="00D37A03">
        <w:tc>
          <w:tcPr>
            <w:tcW w:w="988" w:type="dxa"/>
          </w:tcPr>
          <w:p w14:paraId="6AFF8E0B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PLG4</w:t>
            </w:r>
          </w:p>
        </w:tc>
        <w:tc>
          <w:tcPr>
            <w:tcW w:w="1984" w:type="dxa"/>
            <w:vAlign w:val="bottom"/>
          </w:tcPr>
          <w:p w14:paraId="68F923C5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38DE2C6F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3E5B7F6F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57348862" w14:textId="1AFB84FF" w:rsidR="00485616" w:rsidRPr="00E05B4C" w:rsidRDefault="000B5D90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No</w:t>
            </w:r>
          </w:p>
        </w:tc>
      </w:tr>
      <w:tr w:rsidR="00485616" w:rsidRPr="00E05B4C" w14:paraId="29B76B4D" w14:textId="77777777" w:rsidTr="00D37A03">
        <w:tc>
          <w:tcPr>
            <w:tcW w:w="988" w:type="dxa"/>
          </w:tcPr>
          <w:p w14:paraId="465FC817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PLG5</w:t>
            </w:r>
          </w:p>
        </w:tc>
        <w:tc>
          <w:tcPr>
            <w:tcW w:w="1984" w:type="dxa"/>
          </w:tcPr>
          <w:p w14:paraId="638BE9C7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099465D1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3686" w:type="dxa"/>
            <w:vAlign w:val="bottom"/>
          </w:tcPr>
          <w:p w14:paraId="1D12B355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71768464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6AC1D93A" w14:textId="77777777" w:rsidR="00485616" w:rsidRPr="00E05B4C" w:rsidRDefault="00485616" w:rsidP="00D61F7F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No</w:t>
            </w:r>
          </w:p>
        </w:tc>
      </w:tr>
    </w:tbl>
    <w:p w14:paraId="7C9C2BA8" w14:textId="77777777" w:rsidR="00485616" w:rsidRPr="00E05B4C" w:rsidRDefault="00485616" w:rsidP="00D61F7F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2E16D225" w14:textId="77777777" w:rsidR="009A3409" w:rsidRDefault="009A3409" w:rsidP="004F23E7">
      <w:pPr>
        <w:spacing w:after="0" w:line="276" w:lineRule="auto"/>
        <w:jc w:val="both"/>
        <w:rPr>
          <w:rFonts w:cs="Times New Roman"/>
          <w:b/>
        </w:rPr>
      </w:pPr>
    </w:p>
    <w:p w14:paraId="3814415E" w14:textId="77777777" w:rsidR="004F23E7" w:rsidRDefault="004F23E7" w:rsidP="004F23E7">
      <w:pPr>
        <w:spacing w:after="0" w:line="276" w:lineRule="auto"/>
        <w:jc w:val="both"/>
        <w:rPr>
          <w:rFonts w:cs="Times New Roman"/>
          <w:b/>
        </w:rPr>
      </w:pPr>
    </w:p>
    <w:p w14:paraId="6F39CD7E" w14:textId="77777777" w:rsidR="004F23E7" w:rsidRDefault="004F23E7" w:rsidP="004F23E7">
      <w:pPr>
        <w:spacing w:after="0" w:line="276" w:lineRule="auto"/>
        <w:jc w:val="both"/>
        <w:rPr>
          <w:rFonts w:cs="Times New Roman"/>
          <w:b/>
        </w:rPr>
      </w:pPr>
    </w:p>
    <w:p w14:paraId="7F0E3754" w14:textId="77777777" w:rsidR="004F23E7" w:rsidRDefault="004F23E7" w:rsidP="004F23E7">
      <w:pPr>
        <w:spacing w:after="0" w:line="276" w:lineRule="auto"/>
        <w:jc w:val="both"/>
        <w:rPr>
          <w:rFonts w:cs="Times New Roman"/>
          <w:b/>
        </w:rPr>
      </w:pPr>
    </w:p>
    <w:p w14:paraId="60C22575" w14:textId="77777777" w:rsidR="009A3409" w:rsidRDefault="009A3409" w:rsidP="00D61F7F">
      <w:pPr>
        <w:spacing w:after="0" w:line="276" w:lineRule="auto"/>
        <w:ind w:left="720"/>
        <w:jc w:val="both"/>
        <w:rPr>
          <w:rFonts w:cs="Times New Roman"/>
          <w:b/>
        </w:rPr>
      </w:pPr>
    </w:p>
    <w:p w14:paraId="4F7E26E7" w14:textId="77777777" w:rsidR="009A3409" w:rsidRPr="004F23E7" w:rsidRDefault="00A802B6" w:rsidP="004F23E7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4F23E7">
        <w:rPr>
          <w:rFonts w:ascii="Arial" w:hAnsi="Arial" w:cs="Arial"/>
          <w:b/>
          <w:sz w:val="24"/>
          <w:szCs w:val="24"/>
        </w:rPr>
        <w:lastRenderedPageBreak/>
        <w:t>Instructor</w:t>
      </w:r>
      <w:r w:rsidR="009A3409" w:rsidRPr="004F23E7">
        <w:rPr>
          <w:rFonts w:ascii="Arial" w:hAnsi="Arial" w:cs="Arial"/>
          <w:b/>
          <w:sz w:val="24"/>
          <w:szCs w:val="24"/>
        </w:rPr>
        <w:t>s</w:t>
      </w:r>
      <w:r w:rsidRPr="004F23E7">
        <w:rPr>
          <w:rFonts w:ascii="Arial" w:hAnsi="Arial" w:cs="Arial"/>
          <w:b/>
          <w:sz w:val="24"/>
          <w:szCs w:val="24"/>
        </w:rPr>
        <w:t xml:space="preserve">: </w:t>
      </w:r>
    </w:p>
    <w:p w14:paraId="70CF4B3F" w14:textId="77777777" w:rsidR="009A3409" w:rsidRPr="004F23E7" w:rsidRDefault="009A3409" w:rsidP="004F23E7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586D5864" w14:textId="35A75E09" w:rsidR="00A802B6" w:rsidRPr="004F23E7" w:rsidRDefault="00A802B6" w:rsidP="004F23E7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4F23E7">
        <w:rPr>
          <w:rFonts w:ascii="Arial" w:hAnsi="Arial" w:cs="Arial"/>
          <w:b/>
          <w:sz w:val="24"/>
          <w:szCs w:val="24"/>
        </w:rPr>
        <w:t>Dr. W.S. William</w:t>
      </w:r>
    </w:p>
    <w:p w14:paraId="75E4D223" w14:textId="68481F22" w:rsidR="00A802B6" w:rsidRPr="004F23E7" w:rsidRDefault="00A802B6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F23E7">
        <w:rPr>
          <w:rFonts w:ascii="Arial" w:hAnsi="Arial" w:cs="Arial"/>
          <w:sz w:val="24"/>
          <w:szCs w:val="24"/>
        </w:rPr>
        <w:t xml:space="preserve">Email: </w:t>
      </w:r>
      <w:hyperlink r:id="rId5" w:history="1">
        <w:r w:rsidRPr="004F23E7">
          <w:rPr>
            <w:rFonts w:ascii="Arial" w:hAnsi="Arial" w:cs="Arial"/>
            <w:color w:val="0000FF"/>
            <w:sz w:val="24"/>
            <w:szCs w:val="24"/>
            <w:u w:val="single"/>
          </w:rPr>
          <w:t>winfred@ximb.ac.in</w:t>
        </w:r>
      </w:hyperlink>
      <w:r w:rsidRPr="004F23E7">
        <w:rPr>
          <w:rFonts w:ascii="Arial" w:hAnsi="Arial" w:cs="Arial"/>
          <w:sz w:val="24"/>
          <w:szCs w:val="24"/>
        </w:rPr>
        <w:t xml:space="preserve">, </w:t>
      </w:r>
      <w:hyperlink r:id="rId6" w:history="1">
        <w:r w:rsidRPr="004F23E7">
          <w:rPr>
            <w:rStyle w:val="Hyperlink"/>
            <w:rFonts w:ascii="Arial" w:hAnsi="Arial" w:cs="Arial"/>
            <w:sz w:val="24"/>
            <w:szCs w:val="24"/>
          </w:rPr>
          <w:t>winfred@xim.edu.in</w:t>
        </w:r>
      </w:hyperlink>
      <w:r w:rsidRPr="004F23E7">
        <w:rPr>
          <w:rFonts w:ascii="Arial" w:hAnsi="Arial" w:cs="Arial"/>
          <w:sz w:val="24"/>
          <w:szCs w:val="24"/>
        </w:rPr>
        <w:t xml:space="preserve"> Phone: 0674</w:t>
      </w:r>
      <w:r w:rsidR="00EA3DFC" w:rsidRPr="004F23E7">
        <w:rPr>
          <w:rFonts w:ascii="Arial" w:hAnsi="Arial" w:cs="Arial"/>
          <w:sz w:val="24"/>
          <w:szCs w:val="24"/>
        </w:rPr>
        <w:t xml:space="preserve"> </w:t>
      </w:r>
      <w:r w:rsidRPr="004F23E7">
        <w:rPr>
          <w:rFonts w:ascii="Arial" w:hAnsi="Arial" w:cs="Arial"/>
          <w:sz w:val="24"/>
          <w:szCs w:val="24"/>
        </w:rPr>
        <w:t>6647</w:t>
      </w:r>
      <w:r w:rsidR="00EA3DFC" w:rsidRPr="004F23E7">
        <w:rPr>
          <w:rFonts w:ascii="Arial" w:hAnsi="Arial" w:cs="Arial"/>
          <w:sz w:val="24"/>
          <w:szCs w:val="24"/>
        </w:rPr>
        <w:t xml:space="preserve"> - </w:t>
      </w:r>
      <w:r w:rsidRPr="004F23E7">
        <w:rPr>
          <w:rFonts w:ascii="Arial" w:hAnsi="Arial" w:cs="Arial"/>
          <w:sz w:val="24"/>
          <w:szCs w:val="24"/>
        </w:rPr>
        <w:t>851</w:t>
      </w:r>
    </w:p>
    <w:p w14:paraId="665E7270" w14:textId="275206FD" w:rsidR="00A802B6" w:rsidRPr="004F23E7" w:rsidRDefault="00A802B6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F23E7">
        <w:rPr>
          <w:rFonts w:ascii="Arial" w:hAnsi="Arial" w:cs="Arial"/>
          <w:sz w:val="24"/>
          <w:szCs w:val="24"/>
        </w:rPr>
        <w:t>Secretary: Ms. Sushila Nayak, email: sushila@xim.edu.in, Phone: 0674</w:t>
      </w:r>
      <w:r w:rsidR="00EA3DFC" w:rsidRPr="004F23E7">
        <w:rPr>
          <w:rFonts w:ascii="Arial" w:hAnsi="Arial" w:cs="Arial"/>
          <w:sz w:val="24"/>
          <w:szCs w:val="24"/>
        </w:rPr>
        <w:t xml:space="preserve"> </w:t>
      </w:r>
      <w:r w:rsidRPr="004F23E7">
        <w:rPr>
          <w:rFonts w:ascii="Arial" w:hAnsi="Arial" w:cs="Arial"/>
          <w:sz w:val="24"/>
          <w:szCs w:val="24"/>
        </w:rPr>
        <w:t>6647</w:t>
      </w:r>
      <w:r w:rsidR="00EA3DFC" w:rsidRPr="004F23E7">
        <w:rPr>
          <w:rFonts w:ascii="Arial" w:hAnsi="Arial" w:cs="Arial"/>
          <w:sz w:val="24"/>
          <w:szCs w:val="24"/>
        </w:rPr>
        <w:t xml:space="preserve"> - </w:t>
      </w:r>
      <w:r w:rsidRPr="004F23E7">
        <w:rPr>
          <w:rFonts w:ascii="Arial" w:hAnsi="Arial" w:cs="Arial"/>
          <w:sz w:val="24"/>
          <w:szCs w:val="24"/>
        </w:rPr>
        <w:t>894</w:t>
      </w:r>
    </w:p>
    <w:p w14:paraId="546CAA29" w14:textId="67C8C381" w:rsidR="009A3409" w:rsidRPr="004F23E7" w:rsidRDefault="009A3409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C011930" w14:textId="2ED61449" w:rsidR="009A3409" w:rsidRPr="004F23E7" w:rsidRDefault="009A3409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F23E7">
        <w:rPr>
          <w:rFonts w:ascii="Arial" w:hAnsi="Arial" w:cs="Arial"/>
          <w:sz w:val="24"/>
          <w:szCs w:val="24"/>
        </w:rPr>
        <w:t>Dr. Arijit Mitra</w:t>
      </w:r>
    </w:p>
    <w:p w14:paraId="65D4F4CE" w14:textId="75EF7290" w:rsidR="009A3409" w:rsidRPr="004F23E7" w:rsidRDefault="009A3409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F23E7">
        <w:rPr>
          <w:rFonts w:ascii="Arial" w:hAnsi="Arial" w:cs="Arial"/>
          <w:sz w:val="24"/>
          <w:szCs w:val="24"/>
        </w:rPr>
        <w:t xml:space="preserve">Email: </w:t>
      </w:r>
      <w:hyperlink r:id="rId7" w:history="1">
        <w:r w:rsidRPr="004F23E7">
          <w:rPr>
            <w:rStyle w:val="Hyperlink"/>
            <w:rFonts w:ascii="Arial" w:hAnsi="Arial" w:cs="Arial"/>
            <w:sz w:val="24"/>
            <w:szCs w:val="24"/>
          </w:rPr>
          <w:t>arijit@xim.edu.in</w:t>
        </w:r>
      </w:hyperlink>
      <w:r w:rsidRPr="004F23E7">
        <w:rPr>
          <w:rFonts w:ascii="Arial" w:hAnsi="Arial" w:cs="Arial"/>
          <w:sz w:val="24"/>
          <w:szCs w:val="24"/>
        </w:rPr>
        <w:t>; Phone: 0674</w:t>
      </w:r>
      <w:r w:rsidR="00EA3DFC" w:rsidRPr="004F23E7">
        <w:rPr>
          <w:rFonts w:ascii="Arial" w:hAnsi="Arial" w:cs="Arial"/>
          <w:sz w:val="24"/>
          <w:szCs w:val="24"/>
        </w:rPr>
        <w:t xml:space="preserve"> </w:t>
      </w:r>
      <w:r w:rsidRPr="004F23E7">
        <w:rPr>
          <w:rFonts w:ascii="Arial" w:hAnsi="Arial" w:cs="Arial"/>
          <w:sz w:val="24"/>
          <w:szCs w:val="24"/>
        </w:rPr>
        <w:t>6647</w:t>
      </w:r>
      <w:r w:rsidR="00EA3DFC" w:rsidRPr="004F23E7">
        <w:rPr>
          <w:rFonts w:ascii="Arial" w:hAnsi="Arial" w:cs="Arial"/>
          <w:sz w:val="24"/>
          <w:szCs w:val="24"/>
        </w:rPr>
        <w:t xml:space="preserve"> - </w:t>
      </w:r>
      <w:r w:rsidRPr="004F23E7">
        <w:rPr>
          <w:rFonts w:ascii="Arial" w:hAnsi="Arial" w:cs="Arial"/>
          <w:sz w:val="24"/>
          <w:szCs w:val="24"/>
        </w:rPr>
        <w:t>827</w:t>
      </w:r>
    </w:p>
    <w:p w14:paraId="6615DFF2" w14:textId="68E0C6A5" w:rsidR="009A3409" w:rsidRPr="004F23E7" w:rsidRDefault="009A3409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F23E7">
        <w:rPr>
          <w:rFonts w:ascii="Arial" w:hAnsi="Arial" w:cs="Arial"/>
          <w:sz w:val="24"/>
          <w:szCs w:val="24"/>
        </w:rPr>
        <w:t>Secretary: Mr. Dibakar Mahapatra</w:t>
      </w:r>
      <w:r w:rsidR="00EA3DFC" w:rsidRPr="004F23E7">
        <w:rPr>
          <w:rFonts w:ascii="Arial" w:hAnsi="Arial" w:cs="Arial"/>
          <w:sz w:val="24"/>
          <w:szCs w:val="24"/>
        </w:rPr>
        <w:t xml:space="preserve">, email: </w:t>
      </w:r>
      <w:hyperlink r:id="rId8" w:history="1">
        <w:r w:rsidR="00EA3DFC" w:rsidRPr="004F23E7">
          <w:rPr>
            <w:rStyle w:val="Hyperlink"/>
            <w:rFonts w:ascii="Arial" w:hAnsi="Arial" w:cs="Arial"/>
            <w:sz w:val="24"/>
            <w:szCs w:val="24"/>
          </w:rPr>
          <w:t>dibakar@xim.edu.in</w:t>
        </w:r>
      </w:hyperlink>
      <w:r w:rsidR="00EA3DFC" w:rsidRPr="004F23E7">
        <w:rPr>
          <w:rFonts w:ascii="Arial" w:hAnsi="Arial" w:cs="Arial"/>
          <w:sz w:val="24"/>
          <w:szCs w:val="24"/>
        </w:rPr>
        <w:t>, Phone: 0674 6647 - 800</w:t>
      </w:r>
    </w:p>
    <w:p w14:paraId="0962E7DD" w14:textId="3265C514" w:rsidR="009A3409" w:rsidRPr="004F23E7" w:rsidRDefault="009A3409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05466829" w14:textId="080B94FC" w:rsidR="009A3409" w:rsidRPr="004F23E7" w:rsidRDefault="009A3409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F23E7">
        <w:rPr>
          <w:rFonts w:ascii="Arial" w:hAnsi="Arial" w:cs="Arial"/>
          <w:sz w:val="24"/>
          <w:szCs w:val="24"/>
        </w:rPr>
        <w:t>Dr. Sarat Kumar Jena</w:t>
      </w:r>
    </w:p>
    <w:p w14:paraId="3F5F358E" w14:textId="0D5CD6F9" w:rsidR="009A3409" w:rsidRPr="004F23E7" w:rsidRDefault="009A3409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F23E7">
        <w:rPr>
          <w:rFonts w:ascii="Arial" w:hAnsi="Arial" w:cs="Arial"/>
          <w:sz w:val="24"/>
          <w:szCs w:val="24"/>
        </w:rPr>
        <w:t xml:space="preserve">Email: </w:t>
      </w:r>
      <w:hyperlink r:id="rId9" w:history="1">
        <w:r w:rsidR="00EA3DFC" w:rsidRPr="004F23E7">
          <w:rPr>
            <w:rStyle w:val="Hyperlink"/>
            <w:rFonts w:ascii="Arial" w:hAnsi="Arial" w:cs="Arial"/>
            <w:sz w:val="24"/>
            <w:szCs w:val="24"/>
          </w:rPr>
          <w:t>saratjena@xim.edu.in</w:t>
        </w:r>
      </w:hyperlink>
      <w:r w:rsidR="00EA3DFC" w:rsidRPr="004F23E7">
        <w:rPr>
          <w:rFonts w:ascii="Arial" w:hAnsi="Arial" w:cs="Arial"/>
          <w:sz w:val="24"/>
          <w:szCs w:val="24"/>
        </w:rPr>
        <w:t>; Phone: 0674 – 6647780</w:t>
      </w:r>
    </w:p>
    <w:p w14:paraId="75F7B588" w14:textId="6FE4605F" w:rsidR="00EA3DFC" w:rsidRPr="004F23E7" w:rsidRDefault="00EA3DFC" w:rsidP="004F23E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F23E7">
        <w:rPr>
          <w:rFonts w:ascii="Arial" w:hAnsi="Arial" w:cs="Arial"/>
          <w:sz w:val="24"/>
          <w:szCs w:val="24"/>
        </w:rPr>
        <w:t>Secretary: Ms. Sushila Nayak, email: sushila@xim.edu.in, Phone: 0674 6647 - 894</w:t>
      </w:r>
    </w:p>
    <w:p w14:paraId="7229F002" w14:textId="3AFC0D2E" w:rsidR="00EA3DFC" w:rsidRDefault="00EA3DFC" w:rsidP="00D61F7F">
      <w:pPr>
        <w:spacing w:after="0" w:line="276" w:lineRule="auto"/>
        <w:ind w:left="720"/>
        <w:jc w:val="both"/>
      </w:pPr>
    </w:p>
    <w:sectPr w:rsidR="00EA3D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62EAC"/>
    <w:multiLevelType w:val="hybridMultilevel"/>
    <w:tmpl w:val="491C29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A7E1A59"/>
    <w:multiLevelType w:val="hybridMultilevel"/>
    <w:tmpl w:val="06961182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ACB13DB"/>
    <w:multiLevelType w:val="hybridMultilevel"/>
    <w:tmpl w:val="591888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1217ED"/>
    <w:multiLevelType w:val="hybridMultilevel"/>
    <w:tmpl w:val="1D86FE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C027400"/>
    <w:multiLevelType w:val="hybridMultilevel"/>
    <w:tmpl w:val="9998E8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0207DBA"/>
    <w:multiLevelType w:val="hybridMultilevel"/>
    <w:tmpl w:val="3EEA15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983F53"/>
    <w:multiLevelType w:val="hybridMultilevel"/>
    <w:tmpl w:val="42041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AB3365"/>
    <w:multiLevelType w:val="hybridMultilevel"/>
    <w:tmpl w:val="027E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2F7EFE"/>
    <w:multiLevelType w:val="hybridMultilevel"/>
    <w:tmpl w:val="0B66A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98857B8"/>
    <w:multiLevelType w:val="hybridMultilevel"/>
    <w:tmpl w:val="5A7EEA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B752B1D"/>
    <w:multiLevelType w:val="hybridMultilevel"/>
    <w:tmpl w:val="9AE84A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42703A"/>
    <w:multiLevelType w:val="hybridMultilevel"/>
    <w:tmpl w:val="DD9890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7EA609C2"/>
    <w:multiLevelType w:val="hybridMultilevel"/>
    <w:tmpl w:val="C6DC8C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1"/>
  </w:num>
  <w:num w:numId="3">
    <w:abstractNumId w:val="3"/>
  </w:num>
  <w:num w:numId="4">
    <w:abstractNumId w:val="2"/>
  </w:num>
  <w:num w:numId="5">
    <w:abstractNumId w:val="8"/>
  </w:num>
  <w:num w:numId="6">
    <w:abstractNumId w:val="13"/>
  </w:num>
  <w:num w:numId="7">
    <w:abstractNumId w:val="5"/>
  </w:num>
  <w:num w:numId="8">
    <w:abstractNumId w:val="10"/>
  </w:num>
  <w:num w:numId="9">
    <w:abstractNumId w:val="9"/>
  </w:num>
  <w:num w:numId="10">
    <w:abstractNumId w:val="6"/>
  </w:num>
  <w:num w:numId="11">
    <w:abstractNumId w:val="4"/>
  </w:num>
  <w:num w:numId="12">
    <w:abstractNumId w:val="7"/>
  </w:num>
  <w:num w:numId="13">
    <w:abstractNumId w:val="12"/>
  </w:num>
  <w:num w:numId="14">
    <w:abstractNumId w:val="15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616"/>
    <w:rsid w:val="000B5D90"/>
    <w:rsid w:val="000E24DA"/>
    <w:rsid w:val="000E25FB"/>
    <w:rsid w:val="000E349B"/>
    <w:rsid w:val="00130AAC"/>
    <w:rsid w:val="00152D54"/>
    <w:rsid w:val="00165DFA"/>
    <w:rsid w:val="00175E68"/>
    <w:rsid w:val="00180333"/>
    <w:rsid w:val="001A77C2"/>
    <w:rsid w:val="001F4CA8"/>
    <w:rsid w:val="002423E6"/>
    <w:rsid w:val="002D179E"/>
    <w:rsid w:val="002D3771"/>
    <w:rsid w:val="002F6920"/>
    <w:rsid w:val="003028AF"/>
    <w:rsid w:val="00314D2D"/>
    <w:rsid w:val="003731BF"/>
    <w:rsid w:val="00381703"/>
    <w:rsid w:val="003B1305"/>
    <w:rsid w:val="003B3F3E"/>
    <w:rsid w:val="0044336F"/>
    <w:rsid w:val="004839C1"/>
    <w:rsid w:val="00485616"/>
    <w:rsid w:val="0049004B"/>
    <w:rsid w:val="00497BFB"/>
    <w:rsid w:val="004A1972"/>
    <w:rsid w:val="004F23E7"/>
    <w:rsid w:val="005474B9"/>
    <w:rsid w:val="00551D30"/>
    <w:rsid w:val="00554EAF"/>
    <w:rsid w:val="005F33AD"/>
    <w:rsid w:val="00604815"/>
    <w:rsid w:val="00662438"/>
    <w:rsid w:val="00666F40"/>
    <w:rsid w:val="006707E2"/>
    <w:rsid w:val="006C2B73"/>
    <w:rsid w:val="006F3757"/>
    <w:rsid w:val="0071131F"/>
    <w:rsid w:val="00760B5F"/>
    <w:rsid w:val="007F23E3"/>
    <w:rsid w:val="007F2E94"/>
    <w:rsid w:val="00822B76"/>
    <w:rsid w:val="00852801"/>
    <w:rsid w:val="00861648"/>
    <w:rsid w:val="00872CE9"/>
    <w:rsid w:val="00887775"/>
    <w:rsid w:val="008B1370"/>
    <w:rsid w:val="008C075F"/>
    <w:rsid w:val="008C32FB"/>
    <w:rsid w:val="009651F5"/>
    <w:rsid w:val="009843AF"/>
    <w:rsid w:val="009A3409"/>
    <w:rsid w:val="009B2650"/>
    <w:rsid w:val="00A072C6"/>
    <w:rsid w:val="00A33486"/>
    <w:rsid w:val="00A575C8"/>
    <w:rsid w:val="00A76724"/>
    <w:rsid w:val="00A802B6"/>
    <w:rsid w:val="00A87CF4"/>
    <w:rsid w:val="00AD5D88"/>
    <w:rsid w:val="00AE6C50"/>
    <w:rsid w:val="00B01973"/>
    <w:rsid w:val="00B43A60"/>
    <w:rsid w:val="00B60E9E"/>
    <w:rsid w:val="00B877F5"/>
    <w:rsid w:val="00BA02A8"/>
    <w:rsid w:val="00BE02C9"/>
    <w:rsid w:val="00BE0508"/>
    <w:rsid w:val="00C04AB0"/>
    <w:rsid w:val="00C13EB6"/>
    <w:rsid w:val="00CE1AC0"/>
    <w:rsid w:val="00CE36A6"/>
    <w:rsid w:val="00D0420B"/>
    <w:rsid w:val="00D06E9A"/>
    <w:rsid w:val="00D23801"/>
    <w:rsid w:val="00D42696"/>
    <w:rsid w:val="00D61F7F"/>
    <w:rsid w:val="00D62FDE"/>
    <w:rsid w:val="00DD5C53"/>
    <w:rsid w:val="00DF34D5"/>
    <w:rsid w:val="00E65C9B"/>
    <w:rsid w:val="00E80E23"/>
    <w:rsid w:val="00EA3DFC"/>
    <w:rsid w:val="00EB16E6"/>
    <w:rsid w:val="00EE5C9E"/>
    <w:rsid w:val="00F127F7"/>
    <w:rsid w:val="00F150A4"/>
    <w:rsid w:val="00F41493"/>
    <w:rsid w:val="00F913C3"/>
    <w:rsid w:val="00F9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AFC68"/>
  <w15:chartTrackingRefBased/>
  <w15:docId w15:val="{6FFF5C8B-0165-4686-BCEF-F00524BC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5616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616"/>
    <w:pPr>
      <w:ind w:left="720"/>
      <w:contextualSpacing/>
    </w:pPr>
  </w:style>
  <w:style w:type="table" w:styleId="TableGrid">
    <w:name w:val="Table Grid"/>
    <w:basedOn w:val="TableNormal"/>
    <w:uiPriority w:val="39"/>
    <w:rsid w:val="00485616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A802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34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bakar@xim.edu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ijit@xim.edu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infred@xim.edu.i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winfred@ximb.ac.i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aratjena@xim.edu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1314</Words>
  <Characters>7491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Sandipan</dc:creator>
  <cp:keywords/>
  <dc:description/>
  <cp:lastModifiedBy>Arijit</cp:lastModifiedBy>
  <cp:revision>59</cp:revision>
  <dcterms:created xsi:type="dcterms:W3CDTF">2021-10-30T11:01:00Z</dcterms:created>
  <dcterms:modified xsi:type="dcterms:W3CDTF">2025-04-29T07:37:00Z</dcterms:modified>
</cp:coreProperties>
</file>