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CellMar>
          <w:top w:w="15" w:type="dxa"/>
          <w:left w:w="15" w:type="dxa"/>
          <w:bottom w:w="15" w:type="dxa"/>
          <w:right w:w="15" w:type="dxa"/>
        </w:tblCellMar>
        <w:tblLook w:val="04A0" w:firstRow="1" w:lastRow="0" w:firstColumn="1" w:lastColumn="0" w:noHBand="0" w:noVBand="1"/>
      </w:tblPr>
      <w:tblGrid>
        <w:gridCol w:w="2063"/>
        <w:gridCol w:w="5015"/>
      </w:tblGrid>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4"/>
                <w:szCs w:val="24"/>
              </w:rPr>
              <w:t>Course Name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4"/>
                <w:szCs w:val="24"/>
              </w:rPr>
              <w:t>Effective Managerial Communication I (</w:t>
            </w:r>
            <w:proofErr w:type="spellStart"/>
            <w:r w:rsidRPr="00E27673">
              <w:rPr>
                <w:rFonts w:ascii="Times New Roman" w:eastAsia="Times New Roman" w:hAnsi="Times New Roman" w:cs="Times New Roman"/>
                <w:color w:val="000000"/>
                <w:sz w:val="24"/>
                <w:szCs w:val="24"/>
              </w:rPr>
              <w:t>EMCo</w:t>
            </w:r>
            <w:proofErr w:type="spellEnd"/>
            <w:r w:rsidRPr="00E27673">
              <w:rPr>
                <w:rFonts w:ascii="Times New Roman" w:eastAsia="Times New Roman" w:hAnsi="Times New Roman" w:cs="Times New Roman"/>
                <w:color w:val="000000"/>
                <w:sz w:val="24"/>
                <w:szCs w:val="24"/>
              </w:rPr>
              <w:t>-I)</w:t>
            </w: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proofErr w:type="spellStart"/>
            <w:r w:rsidRPr="00E27673">
              <w:rPr>
                <w:rFonts w:ascii="Times New Roman" w:eastAsia="Times New Roman" w:hAnsi="Times New Roman" w:cs="Times New Roman"/>
                <w:b/>
                <w:bCs/>
                <w:color w:val="000000"/>
                <w:sz w:val="24"/>
                <w:szCs w:val="24"/>
              </w:rPr>
              <w:t>Programme</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4"/>
                <w:szCs w:val="24"/>
              </w:rPr>
              <w:t>MBA-BM</w:t>
            </w: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4"/>
                <w:szCs w:val="24"/>
              </w:rPr>
              <w:t>Batch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4"/>
                <w:szCs w:val="24"/>
              </w:rPr>
              <w:t>2025-27</w:t>
            </w: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4"/>
                <w:szCs w:val="24"/>
              </w:rPr>
              <w:t>Term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4"/>
                <w:szCs w:val="24"/>
              </w:rPr>
              <w:t>I</w:t>
            </w: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4"/>
                <w:szCs w:val="24"/>
              </w:rPr>
              <w:t>Credits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4"/>
                <w:szCs w:val="24"/>
              </w:rPr>
              <w:t>2.0</w:t>
            </w: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4"/>
                <w:szCs w:val="24"/>
              </w:rPr>
              <w:t>Course Instructor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4"/>
                <w:szCs w:val="24"/>
              </w:rPr>
              <w:t xml:space="preserve">Prof. </w:t>
            </w:r>
            <w:proofErr w:type="spellStart"/>
            <w:r w:rsidRPr="00E27673">
              <w:rPr>
                <w:rFonts w:ascii="Times New Roman" w:eastAsia="Times New Roman" w:hAnsi="Times New Roman" w:cs="Times New Roman"/>
                <w:color w:val="000000"/>
                <w:sz w:val="24"/>
                <w:szCs w:val="24"/>
              </w:rPr>
              <w:t>Ibha</w:t>
            </w:r>
            <w:proofErr w:type="spellEnd"/>
            <w:r w:rsidRPr="00E27673">
              <w:rPr>
                <w:rFonts w:ascii="Times New Roman" w:eastAsia="Times New Roman" w:hAnsi="Times New Roman" w:cs="Times New Roman"/>
                <w:color w:val="000000"/>
                <w:sz w:val="24"/>
                <w:szCs w:val="24"/>
              </w:rPr>
              <w:t xml:space="preserve"> Kumar (Sections A, </w:t>
            </w:r>
            <w:proofErr w:type="gramStart"/>
            <w:r w:rsidRPr="00E27673">
              <w:rPr>
                <w:rFonts w:ascii="Times New Roman" w:eastAsia="Times New Roman" w:hAnsi="Times New Roman" w:cs="Times New Roman"/>
                <w:color w:val="000000"/>
                <w:sz w:val="24"/>
                <w:szCs w:val="24"/>
              </w:rPr>
              <w:t>B,C</w:t>
            </w:r>
            <w:proofErr w:type="gramEnd"/>
            <w:r w:rsidRPr="00E27673">
              <w:rPr>
                <w:rFonts w:ascii="Times New Roman" w:eastAsia="Times New Roman" w:hAnsi="Times New Roman" w:cs="Times New Roman"/>
                <w:color w:val="000000"/>
                <w:sz w:val="24"/>
                <w:szCs w:val="24"/>
              </w:rPr>
              <w:t>,D)</w:t>
            </w:r>
            <w:r w:rsidR="00BC2724" w:rsidRPr="00E27673">
              <w:rPr>
                <w:rFonts w:ascii="Times New Roman" w:eastAsia="Times New Roman" w:hAnsi="Times New Roman" w:cs="Times New Roman"/>
                <w:color w:val="000000"/>
                <w:sz w:val="24"/>
                <w:szCs w:val="24"/>
              </w:rPr>
              <w:t>*</w:t>
            </w:r>
          </w:p>
          <w:p w:rsidR="00451DA1" w:rsidRPr="00E27673" w:rsidRDefault="00451DA1" w:rsidP="00451DA1">
            <w:pPr>
              <w:spacing w:after="12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4"/>
                <w:szCs w:val="24"/>
              </w:rPr>
              <w:t xml:space="preserve">Prof. Sumitra Mishra (Section E, </w:t>
            </w:r>
            <w:proofErr w:type="gramStart"/>
            <w:r w:rsidRPr="00E27673">
              <w:rPr>
                <w:rFonts w:ascii="Times New Roman" w:eastAsia="Times New Roman" w:hAnsi="Times New Roman" w:cs="Times New Roman"/>
                <w:color w:val="000000"/>
                <w:sz w:val="24"/>
                <w:szCs w:val="24"/>
              </w:rPr>
              <w:t>F)</w:t>
            </w:r>
            <w:r w:rsidR="00BC2724" w:rsidRPr="00E27673">
              <w:rPr>
                <w:rFonts w:ascii="Times New Roman" w:eastAsia="Times New Roman" w:hAnsi="Times New Roman" w:cs="Times New Roman"/>
                <w:color w:val="000000"/>
                <w:sz w:val="24"/>
                <w:szCs w:val="24"/>
              </w:rPr>
              <w:t>*</w:t>
            </w:r>
            <w:proofErr w:type="gramEnd"/>
            <w:r w:rsidR="00BC2724" w:rsidRPr="00E27673">
              <w:rPr>
                <w:rFonts w:ascii="Times New Roman" w:eastAsia="Times New Roman" w:hAnsi="Times New Roman" w:cs="Times New Roman"/>
                <w:color w:val="000000"/>
                <w:sz w:val="24"/>
                <w:szCs w:val="24"/>
              </w:rPr>
              <w:t>*</w:t>
            </w:r>
          </w:p>
        </w:tc>
      </w:tr>
    </w:tbl>
    <w:p w:rsidR="00451DA1" w:rsidRPr="00E27673" w:rsidRDefault="00451DA1" w:rsidP="00451DA1">
      <w:pPr>
        <w:spacing w:after="0" w:line="240" w:lineRule="auto"/>
        <w:rPr>
          <w:rFonts w:ascii="Times New Roman" w:eastAsia="Times New Roman" w:hAnsi="Times New Roman" w:cs="Times New Roman"/>
          <w:sz w:val="24"/>
          <w:szCs w:val="24"/>
        </w:rPr>
      </w:pPr>
    </w:p>
    <w:p w:rsidR="00451DA1" w:rsidRPr="00E27673" w:rsidRDefault="00451DA1" w:rsidP="00451DA1">
      <w:pPr>
        <w:spacing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8"/>
          <w:szCs w:val="28"/>
        </w:rPr>
        <w:t>Course Introduction and Objectives </w:t>
      </w:r>
    </w:p>
    <w:p w:rsidR="00451DA1" w:rsidRPr="00E27673" w:rsidRDefault="00451DA1" w:rsidP="00451DA1">
      <w:pPr>
        <w:spacing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The course equips aspiring managers with essential communication skills to thrive in today's technology-driven workplace. Interactive exercises delve into often-neglected aspects of verbal and non-verbal communication. The course equips students with the knowledge, tact, and skills to address competing stakeholder interests and contemporary individual and group-based communication needs within the workplace.</w:t>
      </w:r>
    </w:p>
    <w:p w:rsidR="00451DA1" w:rsidRPr="00E27673" w:rsidRDefault="00451DA1" w:rsidP="00451DA1">
      <w:pPr>
        <w:spacing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Sessions foster an appreciation for the importance of clear oral and written communication in managerial contexts. The course will prepare students to articulate their ideas effectively and make compelling business presentations in diverse business contexts.  A variety of engaging learning methods along with individual feedback is utilized. Practice sessions and feedback boost confidence for the internship placement process.</w:t>
      </w:r>
    </w:p>
    <w:p w:rsidR="00451DA1" w:rsidRPr="00E27673" w:rsidRDefault="00451DA1" w:rsidP="00451DA1">
      <w:pPr>
        <w:spacing w:after="0" w:line="240" w:lineRule="auto"/>
        <w:rPr>
          <w:rFonts w:ascii="Times New Roman" w:eastAsia="Times New Roman" w:hAnsi="Times New Roman" w:cs="Times New Roman"/>
          <w:sz w:val="24"/>
          <w:szCs w:val="24"/>
        </w:rPr>
      </w:pPr>
    </w:p>
    <w:p w:rsidR="00451DA1" w:rsidRPr="00E27673" w:rsidRDefault="00451DA1" w:rsidP="00451DA1">
      <w:pPr>
        <w:spacing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8"/>
          <w:szCs w:val="28"/>
        </w:rPr>
        <w:t>Course Content</w:t>
      </w:r>
    </w:p>
    <w:p w:rsidR="00451DA1" w:rsidRPr="00E27673" w:rsidRDefault="00451DA1" w:rsidP="00451DA1">
      <w:pPr>
        <w:numPr>
          <w:ilvl w:val="0"/>
          <w:numId w:val="1"/>
        </w:numPr>
        <w:spacing w:after="0" w:line="240" w:lineRule="auto"/>
        <w:jc w:val="both"/>
        <w:textAlignment w:val="baseline"/>
        <w:rPr>
          <w:rFonts w:ascii="Times New Roman" w:eastAsia="Times New Roman" w:hAnsi="Times New Roman" w:cs="Times New Roman"/>
          <w:color w:val="000000"/>
        </w:rPr>
      </w:pPr>
      <w:r w:rsidRPr="00E27673">
        <w:rPr>
          <w:rFonts w:ascii="Times New Roman" w:eastAsia="Times New Roman" w:hAnsi="Times New Roman" w:cs="Times New Roman"/>
          <w:color w:val="000000"/>
        </w:rPr>
        <w:t>Fundamentals of Communication</w:t>
      </w:r>
    </w:p>
    <w:p w:rsidR="00451DA1" w:rsidRPr="00E27673" w:rsidRDefault="00451DA1" w:rsidP="00451DA1">
      <w:pPr>
        <w:numPr>
          <w:ilvl w:val="0"/>
          <w:numId w:val="1"/>
        </w:numPr>
        <w:spacing w:after="0" w:line="240" w:lineRule="auto"/>
        <w:jc w:val="both"/>
        <w:textAlignment w:val="baseline"/>
        <w:rPr>
          <w:rFonts w:ascii="Times New Roman" w:eastAsia="Times New Roman" w:hAnsi="Times New Roman" w:cs="Times New Roman"/>
          <w:color w:val="000000"/>
        </w:rPr>
      </w:pPr>
      <w:r w:rsidRPr="00E27673">
        <w:rPr>
          <w:rFonts w:ascii="Times New Roman" w:eastAsia="Times New Roman" w:hAnsi="Times New Roman" w:cs="Times New Roman"/>
          <w:color w:val="000000"/>
        </w:rPr>
        <w:t>Workplace Communication</w:t>
      </w:r>
    </w:p>
    <w:p w:rsidR="00451DA1" w:rsidRPr="00E27673" w:rsidRDefault="00451DA1" w:rsidP="00451DA1">
      <w:pPr>
        <w:numPr>
          <w:ilvl w:val="0"/>
          <w:numId w:val="1"/>
        </w:numPr>
        <w:spacing w:after="0" w:line="240" w:lineRule="auto"/>
        <w:jc w:val="both"/>
        <w:textAlignment w:val="baseline"/>
        <w:rPr>
          <w:rFonts w:ascii="Times New Roman" w:eastAsia="Times New Roman" w:hAnsi="Times New Roman" w:cs="Times New Roman"/>
          <w:color w:val="000000"/>
        </w:rPr>
      </w:pPr>
      <w:r w:rsidRPr="00E27673">
        <w:rPr>
          <w:rFonts w:ascii="Times New Roman" w:eastAsia="Times New Roman" w:hAnsi="Times New Roman" w:cs="Times New Roman"/>
          <w:color w:val="000000"/>
        </w:rPr>
        <w:t>Public Speaking and presentations</w:t>
      </w:r>
    </w:p>
    <w:p w:rsidR="00451DA1" w:rsidRPr="00E27673" w:rsidRDefault="00451DA1" w:rsidP="00451DA1">
      <w:pPr>
        <w:numPr>
          <w:ilvl w:val="0"/>
          <w:numId w:val="1"/>
        </w:numPr>
        <w:spacing w:after="0" w:line="240" w:lineRule="auto"/>
        <w:jc w:val="both"/>
        <w:textAlignment w:val="baseline"/>
        <w:rPr>
          <w:rFonts w:ascii="Times New Roman" w:eastAsia="Times New Roman" w:hAnsi="Times New Roman" w:cs="Times New Roman"/>
          <w:color w:val="000000"/>
        </w:rPr>
      </w:pPr>
      <w:r w:rsidRPr="00E27673">
        <w:rPr>
          <w:rFonts w:ascii="Times New Roman" w:eastAsia="Times New Roman" w:hAnsi="Times New Roman" w:cs="Times New Roman"/>
          <w:color w:val="000000"/>
        </w:rPr>
        <w:t>Corporate Presentations</w:t>
      </w:r>
    </w:p>
    <w:p w:rsidR="00451DA1" w:rsidRPr="00E27673" w:rsidRDefault="00451DA1" w:rsidP="00451DA1">
      <w:pPr>
        <w:numPr>
          <w:ilvl w:val="0"/>
          <w:numId w:val="1"/>
        </w:numPr>
        <w:spacing w:after="0" w:line="240" w:lineRule="auto"/>
        <w:jc w:val="both"/>
        <w:textAlignment w:val="baseline"/>
        <w:rPr>
          <w:rFonts w:ascii="Times New Roman" w:eastAsia="Times New Roman" w:hAnsi="Times New Roman" w:cs="Times New Roman"/>
          <w:color w:val="000000"/>
        </w:rPr>
      </w:pPr>
      <w:r w:rsidRPr="00E27673">
        <w:rPr>
          <w:rFonts w:ascii="Times New Roman" w:eastAsia="Times New Roman" w:hAnsi="Times New Roman" w:cs="Times New Roman"/>
          <w:color w:val="000000"/>
        </w:rPr>
        <w:t>Group Discussion and Interviews</w:t>
      </w:r>
    </w:p>
    <w:p w:rsidR="00451DA1" w:rsidRPr="00E27673" w:rsidRDefault="00451DA1" w:rsidP="00451DA1">
      <w:pPr>
        <w:spacing w:after="0" w:line="240" w:lineRule="auto"/>
        <w:rPr>
          <w:rFonts w:ascii="Times New Roman" w:eastAsia="Times New Roman" w:hAnsi="Times New Roman" w:cs="Times New Roman"/>
          <w:sz w:val="24"/>
          <w:szCs w:val="24"/>
        </w:rPr>
      </w:pP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8"/>
          <w:szCs w:val="28"/>
        </w:rPr>
        <w:t>Course Learning Outcomes (CLO)</w:t>
      </w:r>
    </w:p>
    <w:p w:rsidR="00451DA1" w:rsidRPr="00E27673" w:rsidRDefault="00451DA1" w:rsidP="00F803E3">
      <w:pPr>
        <w:numPr>
          <w:ilvl w:val="0"/>
          <w:numId w:val="2"/>
        </w:numPr>
        <w:spacing w:after="0" w:line="240" w:lineRule="auto"/>
        <w:ind w:left="720" w:hanging="630"/>
        <w:jc w:val="both"/>
        <w:textAlignment w:val="baseline"/>
        <w:rPr>
          <w:rFonts w:ascii="Times New Roman" w:eastAsia="Times New Roman" w:hAnsi="Times New Roman" w:cs="Times New Roman"/>
          <w:color w:val="222222"/>
          <w:sz w:val="24"/>
          <w:szCs w:val="24"/>
        </w:rPr>
      </w:pPr>
      <w:r w:rsidRPr="00E27673">
        <w:rPr>
          <w:rFonts w:ascii="Times New Roman" w:eastAsia="Times New Roman" w:hAnsi="Times New Roman" w:cs="Times New Roman"/>
          <w:color w:val="000000"/>
          <w:sz w:val="24"/>
          <w:szCs w:val="24"/>
        </w:rPr>
        <w:t>CLO 1: Students will understand the importance of communication in managerial contexts.</w:t>
      </w:r>
    </w:p>
    <w:p w:rsidR="00451DA1" w:rsidRPr="00E27673" w:rsidRDefault="00451DA1" w:rsidP="00F803E3">
      <w:pPr>
        <w:numPr>
          <w:ilvl w:val="0"/>
          <w:numId w:val="2"/>
        </w:numPr>
        <w:spacing w:after="0" w:line="240" w:lineRule="auto"/>
        <w:ind w:left="720" w:hanging="630"/>
        <w:textAlignment w:val="baseline"/>
        <w:rPr>
          <w:rFonts w:ascii="Times New Roman" w:eastAsia="Times New Roman" w:hAnsi="Times New Roman" w:cs="Times New Roman"/>
          <w:color w:val="000000"/>
        </w:rPr>
      </w:pPr>
      <w:r w:rsidRPr="00E27673">
        <w:rPr>
          <w:rFonts w:ascii="Times New Roman" w:eastAsia="Times New Roman" w:hAnsi="Times New Roman" w:cs="Times New Roman"/>
          <w:color w:val="000000"/>
          <w:sz w:val="24"/>
          <w:szCs w:val="24"/>
        </w:rPr>
        <w:t>CLO 2: Students will be able to confidently engage in public speaking with</w:t>
      </w:r>
      <w:r w:rsidRPr="00E27673">
        <w:rPr>
          <w:rFonts w:ascii="Times New Roman" w:eastAsia="Times New Roman" w:hAnsi="Times New Roman" w:cs="Times New Roman"/>
          <w:color w:val="000000"/>
        </w:rPr>
        <w:t xml:space="preserve"> </w:t>
      </w:r>
      <w:r w:rsidRPr="00E27673">
        <w:rPr>
          <w:rFonts w:ascii="Times New Roman" w:eastAsia="Times New Roman" w:hAnsi="Times New Roman" w:cs="Times New Roman"/>
          <w:color w:val="000000"/>
          <w:sz w:val="24"/>
          <w:szCs w:val="24"/>
        </w:rPr>
        <w:t>improved verbal and non-verbal skills  </w:t>
      </w:r>
    </w:p>
    <w:p w:rsidR="00451DA1" w:rsidRPr="00E27673" w:rsidRDefault="00451DA1" w:rsidP="00F803E3">
      <w:pPr>
        <w:numPr>
          <w:ilvl w:val="0"/>
          <w:numId w:val="2"/>
        </w:numPr>
        <w:spacing w:after="0" w:line="240" w:lineRule="auto"/>
        <w:ind w:left="720" w:hanging="630"/>
        <w:jc w:val="both"/>
        <w:textAlignment w:val="baseline"/>
        <w:rPr>
          <w:rFonts w:ascii="Times New Roman" w:eastAsia="Times New Roman" w:hAnsi="Times New Roman" w:cs="Times New Roman"/>
          <w:color w:val="000000"/>
          <w:sz w:val="24"/>
          <w:szCs w:val="24"/>
        </w:rPr>
      </w:pPr>
      <w:r w:rsidRPr="00E27673">
        <w:rPr>
          <w:rFonts w:ascii="Times New Roman" w:eastAsia="Times New Roman" w:hAnsi="Times New Roman" w:cs="Times New Roman"/>
          <w:color w:val="000000"/>
          <w:sz w:val="24"/>
          <w:szCs w:val="24"/>
        </w:rPr>
        <w:t>CLO 3: Students will be able to effectively display inter-personal and group communication skills to aid managerial decisions.</w:t>
      </w:r>
    </w:p>
    <w:p w:rsidR="00451DA1" w:rsidRPr="00E27673" w:rsidRDefault="00451DA1" w:rsidP="00F803E3">
      <w:pPr>
        <w:numPr>
          <w:ilvl w:val="0"/>
          <w:numId w:val="2"/>
        </w:numPr>
        <w:spacing w:after="0" w:line="240" w:lineRule="auto"/>
        <w:ind w:left="720" w:hanging="630"/>
        <w:jc w:val="both"/>
        <w:textAlignment w:val="baseline"/>
        <w:rPr>
          <w:rFonts w:ascii="Times New Roman" w:eastAsia="Times New Roman" w:hAnsi="Times New Roman" w:cs="Times New Roman"/>
          <w:color w:val="000000"/>
          <w:sz w:val="24"/>
          <w:szCs w:val="24"/>
        </w:rPr>
      </w:pPr>
      <w:r w:rsidRPr="00E27673">
        <w:rPr>
          <w:rFonts w:ascii="Times New Roman" w:eastAsia="Times New Roman" w:hAnsi="Times New Roman" w:cs="Times New Roman"/>
          <w:color w:val="000000"/>
          <w:sz w:val="24"/>
          <w:szCs w:val="24"/>
        </w:rPr>
        <w:t>CLO 4: Students will be able to participate in Group Discussions and Interviews.</w:t>
      </w:r>
    </w:p>
    <w:p w:rsidR="00451DA1" w:rsidRPr="00E27673" w:rsidRDefault="00451DA1" w:rsidP="00451DA1">
      <w:pPr>
        <w:spacing w:after="0" w:line="240" w:lineRule="auto"/>
        <w:rPr>
          <w:rFonts w:ascii="Times New Roman" w:eastAsia="Times New Roman" w:hAnsi="Times New Roman" w:cs="Times New Roman"/>
          <w:sz w:val="24"/>
          <w:szCs w:val="24"/>
        </w:rPr>
      </w:pPr>
    </w:p>
    <w:p w:rsidR="00451DA1" w:rsidRPr="00E27673" w:rsidRDefault="00451DA1" w:rsidP="00451DA1">
      <w:pPr>
        <w:spacing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8"/>
          <w:szCs w:val="28"/>
        </w:rPr>
        <w:t>Reading and References</w:t>
      </w:r>
    </w:p>
    <w:p w:rsidR="00451DA1" w:rsidRPr="0029189E" w:rsidRDefault="00451DA1" w:rsidP="00F803E3">
      <w:pPr>
        <w:numPr>
          <w:ilvl w:val="0"/>
          <w:numId w:val="3"/>
        </w:numPr>
        <w:spacing w:after="0" w:line="240" w:lineRule="auto"/>
        <w:ind w:left="630" w:hanging="540"/>
        <w:jc w:val="both"/>
        <w:textAlignment w:val="baseline"/>
        <w:rPr>
          <w:rFonts w:ascii="Times New Roman" w:eastAsia="Times New Roman" w:hAnsi="Times New Roman" w:cs="Times New Roman"/>
          <w:color w:val="000000"/>
          <w:sz w:val="20"/>
          <w:szCs w:val="20"/>
        </w:rPr>
      </w:pPr>
      <w:r w:rsidRPr="0029189E">
        <w:rPr>
          <w:rFonts w:ascii="Times New Roman" w:eastAsia="Times New Roman" w:hAnsi="Times New Roman" w:cs="Times New Roman"/>
          <w:b/>
          <w:bCs/>
          <w:color w:val="000000"/>
          <w:sz w:val="20"/>
          <w:szCs w:val="20"/>
        </w:rPr>
        <w:t>Textbook</w:t>
      </w:r>
      <w:r w:rsidRPr="0029189E">
        <w:rPr>
          <w:rFonts w:ascii="Times New Roman" w:eastAsia="Times New Roman" w:hAnsi="Times New Roman" w:cs="Times New Roman"/>
          <w:color w:val="000000"/>
          <w:sz w:val="20"/>
          <w:szCs w:val="20"/>
        </w:rPr>
        <w:t xml:space="preserve">: Business Communication: A Practice-Oriented Approach by Shalini Kalia (Author), </w:t>
      </w:r>
      <w:proofErr w:type="spellStart"/>
      <w:r w:rsidRPr="0029189E">
        <w:rPr>
          <w:rFonts w:ascii="Times New Roman" w:eastAsia="Times New Roman" w:hAnsi="Times New Roman" w:cs="Times New Roman"/>
          <w:color w:val="000000"/>
          <w:sz w:val="20"/>
          <w:szCs w:val="20"/>
        </w:rPr>
        <w:t>Shailja</w:t>
      </w:r>
      <w:proofErr w:type="spellEnd"/>
      <w:r w:rsidRPr="0029189E">
        <w:rPr>
          <w:rFonts w:ascii="Times New Roman" w:eastAsia="Times New Roman" w:hAnsi="Times New Roman" w:cs="Times New Roman"/>
          <w:color w:val="000000"/>
          <w:sz w:val="20"/>
          <w:szCs w:val="20"/>
        </w:rPr>
        <w:t xml:space="preserve"> Agarwal – Wiley India</w:t>
      </w:r>
    </w:p>
    <w:p w:rsidR="00451DA1" w:rsidRPr="0029189E" w:rsidRDefault="00451DA1" w:rsidP="00F803E3">
      <w:pPr>
        <w:numPr>
          <w:ilvl w:val="0"/>
          <w:numId w:val="3"/>
        </w:numPr>
        <w:spacing w:after="0" w:line="240" w:lineRule="auto"/>
        <w:jc w:val="both"/>
        <w:textAlignment w:val="baseline"/>
        <w:rPr>
          <w:rFonts w:ascii="Times New Roman" w:eastAsia="Times New Roman" w:hAnsi="Times New Roman" w:cs="Times New Roman"/>
          <w:color w:val="000000"/>
          <w:sz w:val="20"/>
          <w:szCs w:val="20"/>
        </w:rPr>
      </w:pPr>
      <w:r w:rsidRPr="0029189E">
        <w:rPr>
          <w:rFonts w:ascii="Times New Roman" w:eastAsia="Times New Roman" w:hAnsi="Times New Roman" w:cs="Times New Roman"/>
          <w:b/>
          <w:bCs/>
          <w:color w:val="000000"/>
          <w:sz w:val="20"/>
          <w:szCs w:val="20"/>
        </w:rPr>
        <w:t>Reference Books:</w:t>
      </w:r>
      <w:r w:rsidRPr="0029189E">
        <w:rPr>
          <w:rFonts w:ascii="Times New Roman" w:eastAsia="Times New Roman" w:hAnsi="Times New Roman" w:cs="Times New Roman"/>
          <w:color w:val="000000"/>
          <w:sz w:val="20"/>
          <w:szCs w:val="20"/>
        </w:rPr>
        <w:t> </w:t>
      </w:r>
    </w:p>
    <w:p w:rsidR="00451DA1" w:rsidRPr="0029189E" w:rsidRDefault="00451DA1" w:rsidP="00F803E3">
      <w:pPr>
        <w:numPr>
          <w:ilvl w:val="1"/>
          <w:numId w:val="3"/>
        </w:numPr>
        <w:spacing w:after="0" w:line="240" w:lineRule="auto"/>
        <w:jc w:val="both"/>
        <w:textAlignment w:val="baseline"/>
        <w:rPr>
          <w:rFonts w:ascii="Times New Roman" w:eastAsia="Times New Roman" w:hAnsi="Times New Roman" w:cs="Times New Roman"/>
          <w:color w:val="000000"/>
          <w:sz w:val="20"/>
          <w:szCs w:val="20"/>
        </w:rPr>
      </w:pPr>
      <w:r w:rsidRPr="0029189E">
        <w:rPr>
          <w:rFonts w:ascii="Times New Roman" w:eastAsia="Times New Roman" w:hAnsi="Times New Roman" w:cs="Times New Roman"/>
          <w:i/>
          <w:iCs/>
          <w:color w:val="000000"/>
          <w:sz w:val="20"/>
          <w:szCs w:val="20"/>
        </w:rPr>
        <w:t>Impactful Communication: Communicate to Conquer</w:t>
      </w:r>
      <w:r w:rsidRPr="0029189E">
        <w:rPr>
          <w:rFonts w:ascii="Times New Roman" w:eastAsia="Times New Roman" w:hAnsi="Times New Roman" w:cs="Times New Roman"/>
          <w:color w:val="000000"/>
          <w:sz w:val="20"/>
          <w:szCs w:val="20"/>
        </w:rPr>
        <w:t xml:space="preserve">. - Deepa </w:t>
      </w:r>
      <w:proofErr w:type="spellStart"/>
      <w:r w:rsidRPr="0029189E">
        <w:rPr>
          <w:rFonts w:ascii="Times New Roman" w:eastAsia="Times New Roman" w:hAnsi="Times New Roman" w:cs="Times New Roman"/>
          <w:color w:val="000000"/>
          <w:sz w:val="20"/>
          <w:szCs w:val="20"/>
        </w:rPr>
        <w:t>Sethi</w:t>
      </w:r>
      <w:proofErr w:type="spellEnd"/>
      <w:r w:rsidRPr="0029189E">
        <w:rPr>
          <w:rFonts w:ascii="Times New Roman" w:eastAsia="Times New Roman" w:hAnsi="Times New Roman" w:cs="Times New Roman"/>
          <w:color w:val="000000"/>
          <w:sz w:val="20"/>
          <w:szCs w:val="20"/>
        </w:rPr>
        <w:t xml:space="preserve"> (2021). SAGE Publishing India.</w:t>
      </w:r>
    </w:p>
    <w:p w:rsidR="00DA5FB8" w:rsidRPr="0029189E" w:rsidRDefault="00451DA1" w:rsidP="00F803E3">
      <w:pPr>
        <w:numPr>
          <w:ilvl w:val="1"/>
          <w:numId w:val="3"/>
        </w:numPr>
        <w:spacing w:after="0" w:line="240" w:lineRule="auto"/>
        <w:jc w:val="both"/>
        <w:textAlignment w:val="baseline"/>
        <w:rPr>
          <w:rFonts w:ascii="Times New Roman" w:eastAsia="Times New Roman" w:hAnsi="Times New Roman" w:cs="Times New Roman"/>
          <w:sz w:val="20"/>
          <w:szCs w:val="20"/>
        </w:rPr>
      </w:pPr>
      <w:r w:rsidRPr="0029189E">
        <w:rPr>
          <w:rFonts w:ascii="Times New Roman" w:eastAsia="Times New Roman" w:hAnsi="Times New Roman" w:cs="Times New Roman"/>
          <w:color w:val="000000"/>
          <w:sz w:val="20"/>
          <w:szCs w:val="20"/>
        </w:rPr>
        <w:t>Amy Newman, Business Communication-In person In Print Online 10</w:t>
      </w:r>
      <w:r w:rsidRPr="0029189E">
        <w:rPr>
          <w:rFonts w:ascii="Times New Roman" w:eastAsia="Times New Roman" w:hAnsi="Times New Roman" w:cs="Times New Roman"/>
          <w:color w:val="000000"/>
          <w:sz w:val="20"/>
          <w:szCs w:val="20"/>
          <w:vertAlign w:val="superscript"/>
        </w:rPr>
        <w:t>th</w:t>
      </w:r>
      <w:r w:rsidRPr="0029189E">
        <w:rPr>
          <w:rFonts w:ascii="Times New Roman" w:eastAsia="Times New Roman" w:hAnsi="Times New Roman" w:cs="Times New Roman"/>
          <w:color w:val="000000"/>
          <w:sz w:val="20"/>
          <w:szCs w:val="20"/>
        </w:rPr>
        <w:t xml:space="preserve"> edition. Cengage, 2023.</w:t>
      </w:r>
    </w:p>
    <w:p w:rsidR="00451DA1" w:rsidRPr="0029189E" w:rsidRDefault="00DA5FB8" w:rsidP="00F803E3">
      <w:pPr>
        <w:numPr>
          <w:ilvl w:val="1"/>
          <w:numId w:val="3"/>
        </w:numPr>
        <w:spacing w:after="0" w:line="240" w:lineRule="auto"/>
        <w:jc w:val="both"/>
        <w:textAlignment w:val="baseline"/>
        <w:rPr>
          <w:rFonts w:ascii="Times New Roman" w:eastAsia="Times New Roman" w:hAnsi="Times New Roman" w:cs="Times New Roman"/>
          <w:sz w:val="20"/>
          <w:szCs w:val="20"/>
        </w:rPr>
      </w:pPr>
      <w:r w:rsidRPr="0029189E">
        <w:rPr>
          <w:rFonts w:ascii="Times New Roman" w:hAnsi="Times New Roman" w:cs="Times New Roman"/>
          <w:color w:val="222222"/>
          <w:sz w:val="20"/>
          <w:szCs w:val="20"/>
          <w:shd w:val="clear" w:color="auto" w:fill="FFFFFF"/>
        </w:rPr>
        <w:lastRenderedPageBreak/>
        <w:t>Public speaking: Concepts and skills for a diverse society. </w:t>
      </w:r>
      <w:r w:rsidRPr="0029189E">
        <w:rPr>
          <w:rFonts w:ascii="Times New Roman" w:hAnsi="Times New Roman" w:cs="Times New Roman"/>
          <w:i/>
          <w:iCs/>
          <w:color w:val="222222"/>
          <w:sz w:val="20"/>
          <w:szCs w:val="20"/>
          <w:shd w:val="clear" w:color="auto" w:fill="FFFFFF"/>
        </w:rPr>
        <w:t>-</w:t>
      </w:r>
      <w:r w:rsidRPr="0029189E">
        <w:rPr>
          <w:rFonts w:ascii="Times New Roman" w:hAnsi="Times New Roman" w:cs="Times New Roman"/>
          <w:color w:val="222222"/>
          <w:sz w:val="20"/>
          <w:szCs w:val="20"/>
          <w:shd w:val="clear" w:color="auto" w:fill="FFFFFF"/>
        </w:rPr>
        <w:t xml:space="preserve"> </w:t>
      </w:r>
      <w:r w:rsidRPr="0029189E">
        <w:rPr>
          <w:rFonts w:ascii="Times New Roman" w:hAnsi="Times New Roman" w:cs="Times New Roman"/>
          <w:color w:val="222222"/>
          <w:sz w:val="20"/>
          <w:szCs w:val="20"/>
          <w:shd w:val="clear" w:color="auto" w:fill="FFFFFF"/>
        </w:rPr>
        <w:t>Clara Jaffe</w:t>
      </w:r>
      <w:r w:rsidRPr="0029189E">
        <w:rPr>
          <w:rFonts w:ascii="Times New Roman" w:hAnsi="Times New Roman" w:cs="Times New Roman"/>
          <w:color w:val="222222"/>
          <w:sz w:val="20"/>
          <w:szCs w:val="20"/>
          <w:shd w:val="clear" w:color="auto" w:fill="FFFFFF"/>
        </w:rPr>
        <w:t xml:space="preserve"> (2006). Cengage India</w:t>
      </w:r>
      <w:r w:rsidR="00451DA1" w:rsidRPr="0029189E">
        <w:rPr>
          <w:rFonts w:ascii="Times New Roman" w:eastAsia="Times New Roman" w:hAnsi="Times New Roman" w:cs="Times New Roman"/>
          <w:sz w:val="20"/>
          <w:szCs w:val="20"/>
        </w:rPr>
        <w:br/>
      </w:r>
    </w:p>
    <w:p w:rsidR="00F803E3" w:rsidRPr="0029189E" w:rsidRDefault="00451DA1" w:rsidP="007B1604">
      <w:pPr>
        <w:numPr>
          <w:ilvl w:val="0"/>
          <w:numId w:val="5"/>
        </w:numPr>
        <w:spacing w:after="0" w:line="240" w:lineRule="auto"/>
        <w:jc w:val="both"/>
        <w:textAlignment w:val="baseline"/>
        <w:rPr>
          <w:rFonts w:ascii="Times New Roman" w:eastAsia="Times New Roman" w:hAnsi="Times New Roman" w:cs="Times New Roman"/>
          <w:color w:val="000000"/>
          <w:sz w:val="20"/>
          <w:szCs w:val="20"/>
        </w:rPr>
      </w:pPr>
      <w:r w:rsidRPr="0029189E">
        <w:rPr>
          <w:rFonts w:ascii="Times New Roman" w:eastAsia="Times New Roman" w:hAnsi="Times New Roman" w:cs="Times New Roman"/>
          <w:color w:val="000000"/>
          <w:sz w:val="20"/>
          <w:szCs w:val="20"/>
        </w:rPr>
        <w:t>Reports: In course booklet of handouts</w:t>
      </w:r>
    </w:p>
    <w:p w:rsidR="00451DA1" w:rsidRPr="00F803E3" w:rsidRDefault="00451DA1" w:rsidP="007B1604">
      <w:pPr>
        <w:numPr>
          <w:ilvl w:val="0"/>
          <w:numId w:val="5"/>
        </w:numPr>
        <w:spacing w:after="0" w:line="240" w:lineRule="auto"/>
        <w:jc w:val="both"/>
        <w:textAlignment w:val="baseline"/>
        <w:rPr>
          <w:rFonts w:ascii="Times New Roman" w:eastAsia="Times New Roman" w:hAnsi="Times New Roman" w:cs="Times New Roman"/>
          <w:color w:val="000000"/>
        </w:rPr>
      </w:pPr>
      <w:r w:rsidRPr="0029189E">
        <w:rPr>
          <w:rFonts w:ascii="Times New Roman" w:eastAsia="Times New Roman" w:hAnsi="Times New Roman" w:cs="Times New Roman"/>
          <w:color w:val="000000"/>
          <w:sz w:val="20"/>
          <w:szCs w:val="20"/>
        </w:rPr>
        <w:t>Weblinks: In course outline and according to instructor’s instructions during the course</w:t>
      </w:r>
      <w:r w:rsidRPr="00F803E3">
        <w:rPr>
          <w:rFonts w:ascii="Times New Roman" w:eastAsia="Times New Roman" w:hAnsi="Times New Roman" w:cs="Times New Roman"/>
          <w:color w:val="000000"/>
        </w:rPr>
        <w:t>. </w:t>
      </w:r>
    </w:p>
    <w:p w:rsidR="00451DA1" w:rsidRPr="00E27673" w:rsidRDefault="00451DA1" w:rsidP="00451DA1">
      <w:pPr>
        <w:spacing w:after="0" w:line="240" w:lineRule="auto"/>
        <w:rPr>
          <w:rFonts w:ascii="Times New Roman" w:eastAsia="Times New Roman" w:hAnsi="Times New Roman" w:cs="Times New Roman"/>
          <w:sz w:val="24"/>
          <w:szCs w:val="24"/>
        </w:rPr>
      </w:pPr>
    </w:p>
    <w:p w:rsidR="00451DA1" w:rsidRPr="00E27673" w:rsidRDefault="00451DA1" w:rsidP="00451DA1">
      <w:pPr>
        <w:spacing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8"/>
          <w:szCs w:val="28"/>
        </w:rPr>
        <w:t>Pedagogy and Students Workload</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The pedagogy of the course includes lectures/discussions, lectures, participatory exercises, discussions, case analyses, individual and group presentations, and in-class exercises. Recording and feedback will form an essential part of the course. The students are advised to read the chapters and readings, before coming to the class, so as to have a more in-depth learning from the in-class activities and discussions.</w:t>
      </w:r>
    </w:p>
    <w:p w:rsidR="00451DA1" w:rsidRPr="00E27673" w:rsidRDefault="00451DA1" w:rsidP="00451DA1">
      <w:pPr>
        <w:spacing w:after="0" w:line="240" w:lineRule="auto"/>
        <w:rPr>
          <w:rFonts w:ascii="Times New Roman" w:eastAsia="Times New Roman" w:hAnsi="Times New Roman" w:cs="Times New Roman"/>
          <w:sz w:val="24"/>
          <w:szCs w:val="24"/>
        </w:rPr>
      </w:pPr>
    </w:p>
    <w:tbl>
      <w:tblPr>
        <w:tblW w:w="9885" w:type="dxa"/>
        <w:tblCellMar>
          <w:top w:w="15" w:type="dxa"/>
          <w:left w:w="15" w:type="dxa"/>
          <w:bottom w:w="15" w:type="dxa"/>
          <w:right w:w="15" w:type="dxa"/>
        </w:tblCellMar>
        <w:tblLook w:val="04A0" w:firstRow="1" w:lastRow="0" w:firstColumn="1" w:lastColumn="0" w:noHBand="0" w:noVBand="1"/>
      </w:tblPr>
      <w:tblGrid>
        <w:gridCol w:w="1105"/>
        <w:gridCol w:w="2281"/>
        <w:gridCol w:w="2077"/>
        <w:gridCol w:w="4422"/>
      </w:tblGrid>
      <w:tr w:rsidR="009B29C1" w:rsidRPr="00E27673" w:rsidTr="00D258B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0"/>
                <w:szCs w:val="20"/>
              </w:rPr>
            </w:pPr>
            <w:bookmarkStart w:id="0" w:name="_Hlk198203967"/>
            <w:r w:rsidRPr="00E27673">
              <w:rPr>
                <w:rFonts w:ascii="Times New Roman" w:eastAsia="Times New Roman" w:hAnsi="Times New Roman" w:cs="Times New Roman"/>
                <w:b/>
                <w:bCs/>
                <w:color w:val="000000"/>
                <w:sz w:val="20"/>
                <w:szCs w:val="20"/>
              </w:rPr>
              <w:t>Session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b/>
                <w:bCs/>
                <w:color w:val="000000"/>
                <w:sz w:val="20"/>
                <w:szCs w:val="20"/>
              </w:rPr>
              <w:t>Topic</w:t>
            </w:r>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b/>
                <w:bCs/>
                <w:color w:val="000000"/>
                <w:sz w:val="20"/>
                <w:szCs w:val="20"/>
              </w:rPr>
              <w:t>Session Learnings</w:t>
            </w: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b/>
                <w:bCs/>
                <w:color w:val="000000"/>
                <w:sz w:val="20"/>
                <w:szCs w:val="20"/>
              </w:rPr>
              <w:t>Reading Materials</w:t>
            </w:r>
          </w:p>
        </w:tc>
      </w:tr>
      <w:tr w:rsidR="009B29C1" w:rsidRPr="00E27673" w:rsidTr="0029189E">
        <w:trPr>
          <w:trHeight w:val="354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1-</w:t>
            </w:r>
            <w:r w:rsidR="00BC2724" w:rsidRPr="00E27673">
              <w:rPr>
                <w:rFonts w:ascii="Times New Roman" w:eastAsia="Times New Roman" w:hAnsi="Times New Roman" w:cs="Times New Roman"/>
                <w:color w:val="000000"/>
                <w:sz w:val="20"/>
                <w:szCs w:val="20"/>
              </w:rPr>
              <w:t>5</w:t>
            </w:r>
            <w:r w:rsidRPr="00E27673">
              <w:rPr>
                <w:rFonts w:ascii="Times New Roman" w:eastAsia="Times New Roman" w:hAnsi="Times New Roman" w:cs="Times New Roman"/>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numPr>
                <w:ilvl w:val="0"/>
                <w:numId w:val="6"/>
              </w:numPr>
              <w:spacing w:after="0" w:line="240" w:lineRule="auto"/>
              <w:ind w:left="408"/>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Introduction to the course.</w:t>
            </w:r>
          </w:p>
          <w:p w:rsidR="00451DA1" w:rsidRPr="00E27673" w:rsidRDefault="00451DA1" w:rsidP="00451DA1">
            <w:pPr>
              <w:numPr>
                <w:ilvl w:val="0"/>
                <w:numId w:val="6"/>
              </w:numPr>
              <w:spacing w:after="0" w:line="240" w:lineRule="auto"/>
              <w:ind w:left="408"/>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The art and craft of public speaking.</w:t>
            </w:r>
          </w:p>
          <w:p w:rsidR="00451DA1" w:rsidRPr="00E27673" w:rsidRDefault="00451DA1" w:rsidP="00BC2724">
            <w:pPr>
              <w:numPr>
                <w:ilvl w:val="0"/>
                <w:numId w:val="6"/>
              </w:numPr>
              <w:spacing w:after="0" w:line="240" w:lineRule="auto"/>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One-minute presentations by individual students followed by feedback from faculty and peers.</w:t>
            </w:r>
          </w:p>
          <w:p w:rsidR="00451DA1" w:rsidRPr="00E27673" w:rsidRDefault="00451DA1" w:rsidP="00BC2724">
            <w:pPr>
              <w:numPr>
                <w:ilvl w:val="0"/>
                <w:numId w:val="6"/>
              </w:numPr>
              <w:spacing w:line="240" w:lineRule="auto"/>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Inputs on managing self in public speaking.</w:t>
            </w:r>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*Understanding the contents and the purpose of the course.</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 Overcoming the fear of public speaking.</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*Becoming confident</w:t>
            </w:r>
            <w:r w:rsidR="00BC2724" w:rsidRPr="00E27673">
              <w:rPr>
                <w:rFonts w:ascii="Times New Roman" w:eastAsia="Times New Roman" w:hAnsi="Times New Roman" w:cs="Times New Roman"/>
                <w:color w:val="000000"/>
                <w:sz w:val="20"/>
                <w:szCs w:val="20"/>
              </w:rPr>
              <w:t xml:space="preserve"> </w:t>
            </w:r>
            <w:r w:rsidRPr="00E27673">
              <w:rPr>
                <w:rFonts w:ascii="Times New Roman" w:eastAsia="Times New Roman" w:hAnsi="Times New Roman" w:cs="Times New Roman"/>
                <w:color w:val="000000"/>
                <w:sz w:val="20"/>
                <w:szCs w:val="20"/>
              </w:rPr>
              <w:t>speaker using the using certain skills and strategies.</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 Making an impact on the audience in a presentation.</w:t>
            </w: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To be discussed in class along with the public speaking exercise.</w:t>
            </w:r>
          </w:p>
          <w:p w:rsidR="00451DA1" w:rsidRPr="00E27673" w:rsidRDefault="00451DA1" w:rsidP="00451DA1">
            <w:pPr>
              <w:spacing w:after="0" w:line="240" w:lineRule="auto"/>
              <w:rPr>
                <w:rFonts w:ascii="Times New Roman" w:eastAsia="Times New Roman" w:hAnsi="Times New Roman" w:cs="Times New Roman"/>
                <w:sz w:val="20"/>
                <w:szCs w:val="20"/>
              </w:rPr>
            </w:pPr>
          </w:p>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b/>
                <w:bCs/>
                <w:color w:val="000000"/>
                <w:sz w:val="20"/>
                <w:szCs w:val="20"/>
              </w:rPr>
              <w:t>Main Textbook: Ch. 3 </w:t>
            </w:r>
          </w:p>
          <w:p w:rsidR="00451DA1" w:rsidRPr="00E27673" w:rsidRDefault="00451DA1" w:rsidP="00451DA1">
            <w:pPr>
              <w:spacing w:after="0" w:line="240" w:lineRule="auto"/>
              <w:rPr>
                <w:rFonts w:ascii="Times New Roman" w:eastAsia="Times New Roman" w:hAnsi="Times New Roman" w:cs="Times New Roman"/>
                <w:sz w:val="20"/>
                <w:szCs w:val="20"/>
              </w:rPr>
            </w:pPr>
          </w:p>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b/>
                <w:bCs/>
                <w:color w:val="000000"/>
                <w:sz w:val="20"/>
                <w:szCs w:val="20"/>
              </w:rPr>
              <w:t xml:space="preserve">Reference: Impactful </w:t>
            </w:r>
            <w:proofErr w:type="gramStart"/>
            <w:r w:rsidRPr="00E27673">
              <w:rPr>
                <w:rFonts w:ascii="Times New Roman" w:eastAsia="Times New Roman" w:hAnsi="Times New Roman" w:cs="Times New Roman"/>
                <w:b/>
                <w:bCs/>
                <w:color w:val="000000"/>
                <w:sz w:val="20"/>
                <w:szCs w:val="20"/>
              </w:rPr>
              <w:t>Communication :</w:t>
            </w:r>
            <w:proofErr w:type="gramEnd"/>
            <w:r w:rsidRPr="00E27673">
              <w:rPr>
                <w:rFonts w:ascii="Times New Roman" w:eastAsia="Times New Roman" w:hAnsi="Times New Roman" w:cs="Times New Roman"/>
                <w:b/>
                <w:bCs/>
                <w:color w:val="000000"/>
                <w:sz w:val="20"/>
                <w:szCs w:val="20"/>
              </w:rPr>
              <w:t xml:space="preserve"> Ch 1</w:t>
            </w:r>
          </w:p>
          <w:p w:rsidR="00451DA1" w:rsidRPr="00E27673" w:rsidRDefault="00451DA1" w:rsidP="00451DA1">
            <w:pPr>
              <w:spacing w:after="0" w:line="240" w:lineRule="auto"/>
              <w:rPr>
                <w:rFonts w:ascii="Times New Roman" w:eastAsia="Times New Roman" w:hAnsi="Times New Roman" w:cs="Times New Roman"/>
                <w:sz w:val="20"/>
                <w:szCs w:val="20"/>
              </w:rPr>
            </w:pPr>
          </w:p>
        </w:tc>
      </w:tr>
      <w:tr w:rsidR="009B29C1" w:rsidRPr="00E27673" w:rsidTr="00D258BE">
        <w:trPr>
          <w:trHeight w:val="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BC2724" w:rsidRPr="00E27673" w:rsidRDefault="00BC2724" w:rsidP="00451DA1">
            <w:pPr>
              <w:spacing w:after="0" w:line="240" w:lineRule="auto"/>
              <w:jc w:val="both"/>
              <w:rPr>
                <w:rFonts w:ascii="Times New Roman" w:eastAsia="Times New Roman" w:hAnsi="Times New Roman" w:cs="Times New Roman"/>
                <w:color w:val="000000"/>
                <w:sz w:val="18"/>
                <w:szCs w:val="20"/>
              </w:rPr>
            </w:pPr>
            <w:r w:rsidRPr="00E27673">
              <w:rPr>
                <w:rFonts w:ascii="Times New Roman" w:eastAsia="Times New Roman" w:hAnsi="Times New Roman" w:cs="Times New Roman"/>
                <w:color w:val="000000"/>
                <w:sz w:val="18"/>
                <w:szCs w:val="20"/>
              </w:rPr>
              <w:t>*</w:t>
            </w:r>
            <w:r w:rsidRPr="00E27673">
              <w:rPr>
                <w:rFonts w:ascii="Times New Roman" w:eastAsia="Times New Roman" w:hAnsi="Times New Roman" w:cs="Times New Roman"/>
                <w:b/>
                <w:color w:val="000000"/>
                <w:sz w:val="18"/>
                <w:szCs w:val="20"/>
              </w:rPr>
              <w:t>Note</w:t>
            </w:r>
            <w:r w:rsidR="007A2F55" w:rsidRPr="00E27673">
              <w:rPr>
                <w:rFonts w:ascii="Times New Roman" w:eastAsia="Times New Roman" w:hAnsi="Times New Roman" w:cs="Times New Roman"/>
                <w:b/>
                <w:color w:val="000000"/>
                <w:sz w:val="18"/>
                <w:szCs w:val="20"/>
              </w:rPr>
              <w:t xml:space="preserve"> for </w:t>
            </w:r>
            <w:r w:rsidR="00151AD2" w:rsidRPr="00E27673">
              <w:rPr>
                <w:rFonts w:ascii="Times New Roman" w:eastAsia="Times New Roman" w:hAnsi="Times New Roman" w:cs="Times New Roman"/>
                <w:b/>
                <w:color w:val="000000"/>
                <w:sz w:val="18"/>
                <w:szCs w:val="20"/>
              </w:rPr>
              <w:t>sessions 1-5</w:t>
            </w:r>
          </w:p>
          <w:p w:rsidR="00BC2724" w:rsidRPr="00E27673" w:rsidRDefault="00BC2724" w:rsidP="00451DA1">
            <w:pPr>
              <w:spacing w:after="0" w:line="240" w:lineRule="auto"/>
              <w:jc w:val="both"/>
              <w:rPr>
                <w:rFonts w:ascii="Times New Roman" w:eastAsia="Times New Roman" w:hAnsi="Times New Roman" w:cs="Times New Roman"/>
                <w:b/>
                <w:i/>
                <w:color w:val="000000"/>
                <w:sz w:val="20"/>
                <w:szCs w:val="20"/>
              </w:rPr>
            </w:pPr>
            <w:r w:rsidRPr="00E27673">
              <w:rPr>
                <w:rFonts w:ascii="Times New Roman" w:eastAsia="Times New Roman" w:hAnsi="Times New Roman" w:cs="Times New Roman"/>
                <w:b/>
                <w:i/>
                <w:color w:val="000000"/>
                <w:sz w:val="20"/>
                <w:szCs w:val="20"/>
              </w:rPr>
              <w:t xml:space="preserve">Session 1 (Sections </w:t>
            </w:r>
          </w:p>
          <w:p w:rsidR="00BC2724" w:rsidRPr="00E27673" w:rsidRDefault="00BC2724" w:rsidP="00451DA1">
            <w:pPr>
              <w:spacing w:after="0" w:line="240" w:lineRule="auto"/>
              <w:jc w:val="both"/>
              <w:rPr>
                <w:rFonts w:ascii="Times New Roman" w:eastAsia="Times New Roman" w:hAnsi="Times New Roman" w:cs="Times New Roman"/>
                <w:b/>
                <w:i/>
                <w:color w:val="000000"/>
                <w:sz w:val="20"/>
                <w:szCs w:val="20"/>
              </w:rPr>
            </w:pPr>
            <w:r w:rsidRPr="00E27673">
              <w:rPr>
                <w:rFonts w:ascii="Times New Roman" w:eastAsia="Times New Roman" w:hAnsi="Times New Roman" w:cs="Times New Roman"/>
                <w:b/>
                <w:i/>
                <w:color w:val="000000"/>
                <w:sz w:val="20"/>
                <w:szCs w:val="20"/>
              </w:rPr>
              <w:t xml:space="preserve">E, </w:t>
            </w:r>
            <w:proofErr w:type="gramStart"/>
            <w:r w:rsidRPr="00E27673">
              <w:rPr>
                <w:rFonts w:ascii="Times New Roman" w:eastAsia="Times New Roman" w:hAnsi="Times New Roman" w:cs="Times New Roman"/>
                <w:b/>
                <w:i/>
                <w:color w:val="000000"/>
                <w:sz w:val="20"/>
                <w:szCs w:val="20"/>
              </w:rPr>
              <w:t>F)</w:t>
            </w:r>
            <w:r w:rsidR="00151AD2" w:rsidRPr="00E27673">
              <w:rPr>
                <w:rFonts w:ascii="Times New Roman" w:eastAsia="Times New Roman" w:hAnsi="Times New Roman" w:cs="Times New Roman"/>
                <w:b/>
                <w:i/>
                <w:color w:val="000000"/>
                <w:sz w:val="20"/>
                <w:szCs w:val="20"/>
              </w:rPr>
              <w:t>*</w:t>
            </w:r>
            <w:proofErr w:type="gramEnd"/>
            <w:r w:rsidR="00151AD2" w:rsidRPr="00E27673">
              <w:rPr>
                <w:rFonts w:ascii="Times New Roman" w:eastAsia="Times New Roman" w:hAnsi="Times New Roman" w:cs="Times New Roman"/>
                <w:b/>
                <w:i/>
                <w:color w:val="000000"/>
                <w:sz w:val="20"/>
                <w:szCs w:val="20"/>
              </w:rPr>
              <w:t>*</w:t>
            </w:r>
          </w:p>
          <w:p w:rsidR="00BC2724" w:rsidRPr="00E27673" w:rsidRDefault="00BC2724" w:rsidP="00451DA1">
            <w:pPr>
              <w:spacing w:after="0" w:line="240" w:lineRule="auto"/>
              <w:jc w:val="both"/>
              <w:rPr>
                <w:rFonts w:ascii="Times New Roman" w:eastAsia="Times New Roman" w:hAnsi="Times New Roman" w:cs="Times New Roman"/>
                <w:color w:val="000000"/>
                <w:sz w:val="20"/>
                <w:szCs w:val="20"/>
              </w:rPr>
            </w:pPr>
          </w:p>
          <w:p w:rsidR="00451DA1" w:rsidRPr="00E27673" w:rsidRDefault="00BC2724" w:rsidP="00451DA1">
            <w:pPr>
              <w:spacing w:after="0" w:line="240" w:lineRule="auto"/>
              <w:jc w:val="both"/>
              <w:rPr>
                <w:rFonts w:ascii="Times New Roman" w:eastAsia="Times New Roman" w:hAnsi="Times New Roman" w:cs="Times New Roman"/>
                <w:b/>
                <w:i/>
                <w:sz w:val="20"/>
                <w:szCs w:val="20"/>
              </w:rPr>
            </w:pPr>
            <w:r w:rsidRPr="00E27673">
              <w:rPr>
                <w:rFonts w:ascii="Times New Roman" w:eastAsia="Times New Roman" w:hAnsi="Times New Roman" w:cs="Times New Roman"/>
                <w:b/>
                <w:i/>
                <w:color w:val="000000"/>
                <w:sz w:val="20"/>
                <w:szCs w:val="20"/>
              </w:rPr>
              <w:t xml:space="preserve">Session </w:t>
            </w:r>
            <w:r w:rsidR="00451DA1" w:rsidRPr="00E27673">
              <w:rPr>
                <w:rFonts w:ascii="Times New Roman" w:eastAsia="Times New Roman" w:hAnsi="Times New Roman" w:cs="Times New Roman"/>
                <w:b/>
                <w:i/>
                <w:color w:val="000000"/>
                <w:sz w:val="20"/>
                <w:szCs w:val="20"/>
              </w:rPr>
              <w:t>5</w:t>
            </w:r>
            <w:r w:rsidRPr="00E27673">
              <w:rPr>
                <w:rFonts w:ascii="Times New Roman" w:eastAsia="Times New Roman" w:hAnsi="Times New Roman" w:cs="Times New Roman"/>
                <w:b/>
                <w:i/>
                <w:color w:val="000000"/>
                <w:sz w:val="20"/>
                <w:szCs w:val="20"/>
              </w:rPr>
              <w:t xml:space="preserve"> </w:t>
            </w:r>
            <w:r w:rsidRPr="00E27673">
              <w:rPr>
                <w:rFonts w:ascii="Times New Roman" w:eastAsia="Times New Roman" w:hAnsi="Times New Roman" w:cs="Times New Roman"/>
                <w:b/>
                <w:i/>
                <w:color w:val="000000"/>
                <w:sz w:val="18"/>
                <w:szCs w:val="20"/>
              </w:rPr>
              <w:t xml:space="preserve">(Sections A, </w:t>
            </w:r>
            <w:proofErr w:type="gramStart"/>
            <w:r w:rsidRPr="00E27673">
              <w:rPr>
                <w:rFonts w:ascii="Times New Roman" w:eastAsia="Times New Roman" w:hAnsi="Times New Roman" w:cs="Times New Roman"/>
                <w:b/>
                <w:i/>
                <w:color w:val="000000"/>
                <w:sz w:val="18"/>
                <w:szCs w:val="20"/>
              </w:rPr>
              <w:t>B,C</w:t>
            </w:r>
            <w:proofErr w:type="gramEnd"/>
            <w:r w:rsidRPr="00E27673">
              <w:rPr>
                <w:rFonts w:ascii="Times New Roman" w:eastAsia="Times New Roman" w:hAnsi="Times New Roman" w:cs="Times New Roman"/>
                <w:b/>
                <w:i/>
                <w:color w:val="000000"/>
                <w:sz w:val="18"/>
                <w:szCs w:val="20"/>
              </w:rPr>
              <w:t>,D)</w:t>
            </w:r>
            <w:r w:rsidR="00151AD2" w:rsidRPr="00E27673">
              <w:rPr>
                <w:rFonts w:ascii="Times New Roman" w:eastAsia="Times New Roman" w:hAnsi="Times New Roman" w:cs="Times New Roman"/>
                <w:b/>
                <w:i/>
                <w:color w:val="000000"/>
                <w:sz w:val="18"/>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BC2724">
            <w:pPr>
              <w:numPr>
                <w:ilvl w:val="0"/>
                <w:numId w:val="7"/>
              </w:numPr>
              <w:spacing w:after="0" w:line="240" w:lineRule="auto"/>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Fundamentals of Communication: Principles and barriers.</w:t>
            </w:r>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*Applying the process of Communication in real life situations.</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 Knowing why our communication fails.</w:t>
            </w:r>
          </w:p>
          <w:p w:rsidR="007A2F55" w:rsidRPr="00E27673" w:rsidRDefault="00451DA1" w:rsidP="007A2F55">
            <w:pPr>
              <w:numPr>
                <w:ilvl w:val="0"/>
                <w:numId w:val="9"/>
              </w:numPr>
              <w:spacing w:line="240" w:lineRule="auto"/>
              <w:ind w:left="376"/>
              <w:textAlignment w:val="baseline"/>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Models of communication</w:t>
            </w:r>
          </w:p>
          <w:p w:rsidR="00451DA1" w:rsidRPr="00E27673" w:rsidRDefault="00451DA1" w:rsidP="007A2F55">
            <w:pPr>
              <w:numPr>
                <w:ilvl w:val="0"/>
                <w:numId w:val="9"/>
              </w:numPr>
              <w:spacing w:line="240" w:lineRule="auto"/>
              <w:ind w:left="376"/>
              <w:textAlignment w:val="baseline"/>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Communicating in a VUCA world</w:t>
            </w: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BC2724"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b/>
                <w:bCs/>
                <w:color w:val="000000"/>
                <w:sz w:val="20"/>
                <w:szCs w:val="20"/>
              </w:rPr>
              <w:t xml:space="preserve">Main </w:t>
            </w:r>
            <w:r w:rsidR="00451DA1" w:rsidRPr="00E27673">
              <w:rPr>
                <w:rFonts w:ascii="Times New Roman" w:eastAsia="Times New Roman" w:hAnsi="Times New Roman" w:cs="Times New Roman"/>
                <w:b/>
                <w:bCs/>
                <w:color w:val="000000"/>
                <w:sz w:val="20"/>
                <w:szCs w:val="20"/>
              </w:rPr>
              <w:t xml:space="preserve">Textbook: Chapter </w:t>
            </w:r>
            <w:r w:rsidRPr="00E27673">
              <w:rPr>
                <w:rFonts w:ascii="Times New Roman" w:eastAsia="Times New Roman" w:hAnsi="Times New Roman" w:cs="Times New Roman"/>
                <w:b/>
                <w:bCs/>
                <w:color w:val="000000"/>
                <w:sz w:val="20"/>
                <w:szCs w:val="20"/>
              </w:rPr>
              <w:t>1</w:t>
            </w:r>
          </w:p>
          <w:p w:rsidR="00451DA1" w:rsidRPr="00E27673" w:rsidRDefault="00451DA1" w:rsidP="00451DA1">
            <w:pPr>
              <w:spacing w:after="0" w:line="240" w:lineRule="auto"/>
              <w:rPr>
                <w:rFonts w:ascii="Times New Roman" w:eastAsia="Times New Roman" w:hAnsi="Times New Roman" w:cs="Times New Roman"/>
                <w:sz w:val="20"/>
                <w:szCs w:val="20"/>
              </w:rPr>
            </w:pPr>
          </w:p>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b/>
                <w:bCs/>
                <w:color w:val="000000"/>
                <w:sz w:val="20"/>
                <w:szCs w:val="20"/>
              </w:rPr>
              <w:t>References</w:t>
            </w:r>
            <w:r w:rsidRPr="00E27673">
              <w:rPr>
                <w:rFonts w:ascii="Times New Roman" w:eastAsia="Times New Roman" w:hAnsi="Times New Roman" w:cs="Times New Roman"/>
                <w:color w:val="000000"/>
                <w:sz w:val="20"/>
                <w:szCs w:val="20"/>
                <w:u w:val="single"/>
              </w:rPr>
              <w:t> </w:t>
            </w:r>
          </w:p>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u w:val="single"/>
              </w:rPr>
              <w:t>Chapters, 1-1, 1-2, 1-3, &amp; 3-2</w:t>
            </w:r>
            <w:r w:rsidRPr="00E27673">
              <w:rPr>
                <w:rFonts w:ascii="Times New Roman" w:eastAsia="Times New Roman" w:hAnsi="Times New Roman" w:cs="Times New Roman"/>
                <w:color w:val="000000"/>
                <w:sz w:val="20"/>
                <w:szCs w:val="20"/>
              </w:rPr>
              <w:t xml:space="preserve"> from Amy Newman, Business Communication-In person In Print Online 10</w:t>
            </w:r>
            <w:r w:rsidRPr="00E27673">
              <w:rPr>
                <w:rFonts w:ascii="Times New Roman" w:eastAsia="Times New Roman" w:hAnsi="Times New Roman" w:cs="Times New Roman"/>
                <w:color w:val="000000"/>
                <w:sz w:val="20"/>
                <w:szCs w:val="20"/>
                <w:vertAlign w:val="superscript"/>
              </w:rPr>
              <w:t>th</w:t>
            </w:r>
            <w:r w:rsidRPr="00E27673">
              <w:rPr>
                <w:rFonts w:ascii="Times New Roman" w:eastAsia="Times New Roman" w:hAnsi="Times New Roman" w:cs="Times New Roman"/>
                <w:color w:val="000000"/>
                <w:sz w:val="20"/>
                <w:szCs w:val="20"/>
              </w:rPr>
              <w:t xml:space="preserve"> edition. Cengage, 2023.</w:t>
            </w:r>
          </w:p>
          <w:p w:rsidR="00451DA1" w:rsidRPr="00E27673" w:rsidRDefault="00BC2724"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w:t>
            </w:r>
            <w:r w:rsidR="00451DA1" w:rsidRPr="00E27673">
              <w:rPr>
                <w:rFonts w:ascii="Times New Roman" w:eastAsia="Times New Roman" w:hAnsi="Times New Roman" w:cs="Times New Roman"/>
                <w:color w:val="000000"/>
                <w:sz w:val="20"/>
                <w:szCs w:val="20"/>
              </w:rPr>
              <w:t>Instructor Handout </w:t>
            </w:r>
          </w:p>
        </w:tc>
      </w:tr>
      <w:tr w:rsidR="009B29C1" w:rsidRPr="00E27673" w:rsidTr="00D258BE">
        <w:trPr>
          <w:trHeight w:val="210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29189E">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6* (ABCD)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29189E">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Distribution of projects to groups</w:t>
            </w:r>
          </w:p>
          <w:p w:rsidR="00451DA1" w:rsidRPr="00E27673" w:rsidRDefault="00451DA1" w:rsidP="0029189E">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Listening and Feedback</w:t>
            </w:r>
          </w:p>
          <w:p w:rsidR="00451DA1" w:rsidRPr="00E27673" w:rsidRDefault="00451DA1" w:rsidP="0029189E">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Empathy</w:t>
            </w:r>
          </w:p>
          <w:p w:rsidR="00451DA1" w:rsidRPr="00E27673" w:rsidRDefault="00451DA1" w:rsidP="0029189E">
            <w:pPr>
              <w:spacing w:after="24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sz w:val="20"/>
                <w:szCs w:val="20"/>
              </w:rPr>
              <w:br/>
            </w:r>
            <w:r w:rsidRPr="00E27673">
              <w:rPr>
                <w:rFonts w:ascii="Times New Roman" w:eastAsia="Times New Roman" w:hAnsi="Times New Roman" w:cs="Times New Roman"/>
                <w:sz w:val="20"/>
                <w:szCs w:val="20"/>
              </w:rPr>
              <w:br/>
            </w:r>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29189E">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 xml:space="preserve">*Projects will be distributed and faculty, to each group, will explain the relevance of these projects </w:t>
            </w:r>
            <w:proofErr w:type="spellStart"/>
            <w:r w:rsidRPr="00E27673">
              <w:rPr>
                <w:rFonts w:ascii="Times New Roman" w:eastAsia="Times New Roman" w:hAnsi="Times New Roman" w:cs="Times New Roman"/>
                <w:color w:val="000000"/>
                <w:sz w:val="20"/>
                <w:szCs w:val="20"/>
              </w:rPr>
              <w:t>w.r.t.</w:t>
            </w:r>
            <w:proofErr w:type="spellEnd"/>
            <w:r w:rsidRPr="00E27673">
              <w:rPr>
                <w:rFonts w:ascii="Times New Roman" w:eastAsia="Times New Roman" w:hAnsi="Times New Roman" w:cs="Times New Roman"/>
                <w:color w:val="000000"/>
                <w:sz w:val="20"/>
                <w:szCs w:val="20"/>
              </w:rPr>
              <w:t xml:space="preserve"> Communication. </w:t>
            </w: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29189E">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Project sheets and relevant handouts/material will be given.</w:t>
            </w:r>
          </w:p>
        </w:tc>
      </w:tr>
      <w:tr w:rsidR="009B29C1" w:rsidRPr="00E27673" w:rsidTr="00D258BE">
        <w:trPr>
          <w:trHeight w:val="210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lastRenderedPageBreak/>
              <w:t>7*(ABCD)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Making Effective Presentations</w:t>
            </w:r>
          </w:p>
          <w:p w:rsidR="00451DA1" w:rsidRPr="00E27673" w:rsidRDefault="00451DA1" w:rsidP="00451DA1">
            <w:pPr>
              <w:spacing w:after="0" w:line="240" w:lineRule="auto"/>
              <w:rPr>
                <w:rFonts w:ascii="Times New Roman" w:eastAsia="Times New Roman" w:hAnsi="Times New Roman" w:cs="Times New Roman"/>
                <w:sz w:val="20"/>
                <w:szCs w:val="20"/>
              </w:rPr>
            </w:pPr>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*Managing yourself</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*Managing the content</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*Managing the audience</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*Managing the Q &amp; A</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 session</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Making presentations focusing on the above.</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*Understand the importance of listening as a skill</w:t>
            </w: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u w:val="single"/>
              </w:rPr>
              <w:t>Class Handouts</w:t>
            </w:r>
          </w:p>
          <w:p w:rsidR="00451DA1" w:rsidRPr="00E27673" w:rsidRDefault="00451DA1" w:rsidP="00451DA1">
            <w:pPr>
              <w:spacing w:after="0" w:line="240" w:lineRule="auto"/>
              <w:rPr>
                <w:rFonts w:ascii="Times New Roman" w:eastAsia="Times New Roman" w:hAnsi="Times New Roman" w:cs="Times New Roman"/>
                <w:sz w:val="20"/>
                <w:szCs w:val="20"/>
              </w:rPr>
            </w:pPr>
          </w:p>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b/>
                <w:bCs/>
                <w:color w:val="000000"/>
                <w:sz w:val="20"/>
                <w:szCs w:val="20"/>
              </w:rPr>
              <w:t>References</w:t>
            </w:r>
            <w:r w:rsidRPr="00E27673">
              <w:rPr>
                <w:rFonts w:ascii="Times New Roman" w:eastAsia="Times New Roman" w:hAnsi="Times New Roman" w:cs="Times New Roman"/>
                <w:color w:val="000000"/>
                <w:sz w:val="20"/>
                <w:szCs w:val="20"/>
                <w:u w:val="single"/>
              </w:rPr>
              <w:t xml:space="preserve"> Chapter 11</w:t>
            </w:r>
            <w:r w:rsidRPr="00E27673">
              <w:rPr>
                <w:rFonts w:ascii="Times New Roman" w:eastAsia="Times New Roman" w:hAnsi="Times New Roman" w:cs="Times New Roman"/>
                <w:color w:val="000000"/>
                <w:sz w:val="20"/>
                <w:szCs w:val="20"/>
              </w:rPr>
              <w:t xml:space="preserve"> from Amy Newman, Business Communication-In person In Print Online 10</w:t>
            </w:r>
            <w:r w:rsidRPr="00E27673">
              <w:rPr>
                <w:rFonts w:ascii="Times New Roman" w:eastAsia="Times New Roman" w:hAnsi="Times New Roman" w:cs="Times New Roman"/>
                <w:color w:val="000000"/>
                <w:sz w:val="20"/>
                <w:szCs w:val="20"/>
                <w:vertAlign w:val="superscript"/>
              </w:rPr>
              <w:t>th</w:t>
            </w:r>
            <w:r w:rsidRPr="00E27673">
              <w:rPr>
                <w:rFonts w:ascii="Times New Roman" w:eastAsia="Times New Roman" w:hAnsi="Times New Roman" w:cs="Times New Roman"/>
                <w:color w:val="000000"/>
                <w:sz w:val="20"/>
                <w:szCs w:val="20"/>
              </w:rPr>
              <w:t xml:space="preserve"> edition. Cengage, 2023</w:t>
            </w:r>
          </w:p>
          <w:p w:rsidR="00451DA1" w:rsidRPr="00E27673" w:rsidRDefault="00451DA1" w:rsidP="00451DA1">
            <w:pPr>
              <w:spacing w:after="0" w:line="240" w:lineRule="auto"/>
              <w:rPr>
                <w:rFonts w:ascii="Times New Roman" w:eastAsia="Times New Roman" w:hAnsi="Times New Roman" w:cs="Times New Roman"/>
                <w:sz w:val="20"/>
                <w:szCs w:val="20"/>
              </w:rPr>
            </w:pPr>
          </w:p>
        </w:tc>
      </w:tr>
      <w:tr w:rsidR="006564A7" w:rsidRPr="00E27673" w:rsidTr="0029189E">
        <w:trPr>
          <w:trHeight w:val="369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258BE" w:rsidRPr="00E27673" w:rsidRDefault="00D258BE" w:rsidP="00D258BE">
            <w:pPr>
              <w:spacing w:after="0" w:line="240" w:lineRule="auto"/>
              <w:jc w:val="both"/>
              <w:rPr>
                <w:rFonts w:ascii="Times New Roman" w:eastAsia="Times New Roman" w:hAnsi="Times New Roman" w:cs="Times New Roman"/>
                <w:b/>
                <w:sz w:val="20"/>
                <w:szCs w:val="20"/>
              </w:rPr>
            </w:pPr>
            <w:r w:rsidRPr="00E27673">
              <w:rPr>
                <w:rFonts w:ascii="Times New Roman" w:eastAsia="Times New Roman" w:hAnsi="Times New Roman" w:cs="Times New Roman"/>
                <w:b/>
                <w:color w:val="000000"/>
                <w:sz w:val="20"/>
                <w:szCs w:val="20"/>
              </w:rPr>
              <w:t>6** (EF)</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58BE" w:rsidRPr="00E27673" w:rsidRDefault="00D258BE" w:rsidP="00D258BE">
            <w:pPr>
              <w:spacing w:after="0" w:line="240" w:lineRule="auto"/>
              <w:ind w:left="61"/>
              <w:rPr>
                <w:rFonts w:ascii="Times New Roman" w:hAnsi="Times New Roman" w:cs="Times New Roman"/>
                <w:sz w:val="20"/>
                <w:szCs w:val="20"/>
              </w:rPr>
            </w:pPr>
            <w:r w:rsidRPr="00E27673">
              <w:rPr>
                <w:rFonts w:ascii="Times New Roman" w:hAnsi="Times New Roman" w:cs="Times New Roman"/>
                <w:sz w:val="20"/>
                <w:szCs w:val="20"/>
              </w:rPr>
              <w:t>Effective Presentations- organizing and presentation</w:t>
            </w:r>
          </w:p>
          <w:p w:rsidR="00D258BE" w:rsidRPr="00E27673" w:rsidRDefault="00D258BE" w:rsidP="00D258BE">
            <w:pPr>
              <w:spacing w:after="0" w:line="240" w:lineRule="auto"/>
              <w:ind w:left="61"/>
              <w:rPr>
                <w:rFonts w:ascii="Times New Roman" w:hAnsi="Times New Roman" w:cs="Times New Roman"/>
                <w:sz w:val="20"/>
                <w:szCs w:val="20"/>
              </w:rPr>
            </w:pPr>
            <w:r w:rsidRPr="00E27673">
              <w:rPr>
                <w:rFonts w:ascii="Times New Roman" w:hAnsi="Times New Roman" w:cs="Times New Roman"/>
                <w:sz w:val="20"/>
                <w:szCs w:val="20"/>
              </w:rPr>
              <w:t>Mindfulness, Listening and Feedback</w:t>
            </w:r>
          </w:p>
          <w:p w:rsidR="00D258BE" w:rsidRPr="00E27673" w:rsidRDefault="00D258BE" w:rsidP="00D258BE">
            <w:pPr>
              <w:spacing w:after="0" w:line="240" w:lineRule="auto"/>
              <w:ind w:left="61"/>
              <w:rPr>
                <w:rFonts w:ascii="Times New Roman" w:hAnsi="Times New Roman" w:cs="Times New Roman"/>
                <w:sz w:val="20"/>
                <w:szCs w:val="20"/>
                <w:highlight w:val="lightGray"/>
              </w:rPr>
            </w:pPr>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258BE" w:rsidRPr="00E27673" w:rsidRDefault="00D258BE" w:rsidP="00D258BE">
            <w:pPr>
              <w:numPr>
                <w:ilvl w:val="0"/>
                <w:numId w:val="10"/>
              </w:numPr>
              <w:spacing w:after="0" w:line="240" w:lineRule="auto"/>
              <w:ind w:left="376"/>
              <w:textAlignment w:val="baseline"/>
              <w:rPr>
                <w:rFonts w:ascii="Times New Roman" w:hAnsi="Times New Roman" w:cs="Times New Roman"/>
                <w:sz w:val="20"/>
                <w:szCs w:val="20"/>
              </w:rPr>
            </w:pPr>
            <w:r w:rsidRPr="00E27673">
              <w:rPr>
                <w:rFonts w:ascii="Times New Roman" w:hAnsi="Times New Roman" w:cs="Times New Roman"/>
                <w:sz w:val="20"/>
                <w:szCs w:val="20"/>
              </w:rPr>
              <w:t>Hearing vs Listening</w:t>
            </w:r>
          </w:p>
          <w:p w:rsidR="00D258BE" w:rsidRPr="00E27673" w:rsidRDefault="00D258BE" w:rsidP="00D258BE">
            <w:pPr>
              <w:numPr>
                <w:ilvl w:val="0"/>
                <w:numId w:val="10"/>
              </w:numPr>
              <w:spacing w:after="0" w:line="240" w:lineRule="auto"/>
              <w:ind w:left="376"/>
              <w:textAlignment w:val="baseline"/>
              <w:rPr>
                <w:rFonts w:ascii="Times New Roman" w:hAnsi="Times New Roman" w:cs="Times New Roman"/>
                <w:sz w:val="20"/>
                <w:szCs w:val="20"/>
              </w:rPr>
            </w:pPr>
            <w:r w:rsidRPr="00E27673">
              <w:rPr>
                <w:rFonts w:ascii="Times New Roman" w:hAnsi="Times New Roman" w:cs="Times New Roman"/>
                <w:sz w:val="20"/>
                <w:szCs w:val="20"/>
              </w:rPr>
              <w:t>Types of listening</w:t>
            </w:r>
          </w:p>
          <w:p w:rsidR="00D258BE" w:rsidRPr="00E27673" w:rsidRDefault="00D258BE" w:rsidP="00D258BE">
            <w:pPr>
              <w:numPr>
                <w:ilvl w:val="0"/>
                <w:numId w:val="10"/>
              </w:numPr>
              <w:spacing w:after="0" w:line="240" w:lineRule="auto"/>
              <w:ind w:left="376"/>
              <w:textAlignment w:val="baseline"/>
              <w:rPr>
                <w:rFonts w:ascii="Times New Roman" w:hAnsi="Times New Roman" w:cs="Times New Roman"/>
                <w:sz w:val="20"/>
                <w:szCs w:val="20"/>
              </w:rPr>
            </w:pPr>
            <w:r w:rsidRPr="00E27673">
              <w:rPr>
                <w:rFonts w:ascii="Times New Roman" w:hAnsi="Times New Roman" w:cs="Times New Roman"/>
                <w:sz w:val="20"/>
                <w:szCs w:val="20"/>
              </w:rPr>
              <w:t>Importance of Listening </w:t>
            </w:r>
          </w:p>
          <w:p w:rsidR="00D258BE" w:rsidRPr="00E27673" w:rsidRDefault="00D258BE" w:rsidP="00D258BE">
            <w:pPr>
              <w:numPr>
                <w:ilvl w:val="0"/>
                <w:numId w:val="10"/>
              </w:numPr>
              <w:spacing w:after="0" w:line="240" w:lineRule="auto"/>
              <w:ind w:left="376"/>
              <w:textAlignment w:val="baseline"/>
              <w:rPr>
                <w:rFonts w:ascii="Times New Roman" w:hAnsi="Times New Roman" w:cs="Times New Roman"/>
                <w:sz w:val="20"/>
                <w:szCs w:val="20"/>
              </w:rPr>
            </w:pPr>
            <w:r w:rsidRPr="00E27673">
              <w:rPr>
                <w:rFonts w:ascii="Times New Roman" w:hAnsi="Times New Roman" w:cs="Times New Roman"/>
                <w:sz w:val="20"/>
                <w:szCs w:val="20"/>
              </w:rPr>
              <w:t>Giving and receiving feedback</w:t>
            </w:r>
          </w:p>
          <w:p w:rsidR="00D258BE" w:rsidRPr="00E27673" w:rsidRDefault="00D258BE" w:rsidP="00D258BE">
            <w:pPr>
              <w:pStyle w:val="ListParagraph"/>
              <w:numPr>
                <w:ilvl w:val="0"/>
                <w:numId w:val="10"/>
              </w:numPr>
              <w:tabs>
                <w:tab w:val="clear" w:pos="720"/>
              </w:tabs>
              <w:spacing w:after="0" w:line="240" w:lineRule="auto"/>
              <w:ind w:left="391"/>
              <w:textAlignment w:val="baseline"/>
              <w:rPr>
                <w:rFonts w:ascii="Times New Roman" w:hAnsi="Times New Roman" w:cs="Times New Roman"/>
                <w:sz w:val="20"/>
                <w:szCs w:val="20"/>
              </w:rPr>
            </w:pPr>
            <w:r w:rsidRPr="00E27673">
              <w:rPr>
                <w:rFonts w:ascii="Times New Roman" w:hAnsi="Times New Roman" w:cs="Times New Roman"/>
                <w:sz w:val="20"/>
                <w:szCs w:val="20"/>
              </w:rPr>
              <w:t>Is listening related to feedback?</w:t>
            </w:r>
          </w:p>
          <w:p w:rsidR="00D258BE" w:rsidRPr="00E27673" w:rsidRDefault="00D258BE" w:rsidP="0029189E">
            <w:pPr>
              <w:pStyle w:val="ListParagraph"/>
              <w:numPr>
                <w:ilvl w:val="0"/>
                <w:numId w:val="10"/>
              </w:numPr>
              <w:tabs>
                <w:tab w:val="clear" w:pos="720"/>
              </w:tabs>
              <w:spacing w:after="0" w:line="240" w:lineRule="auto"/>
              <w:ind w:left="391"/>
              <w:textAlignment w:val="baseline"/>
              <w:rPr>
                <w:rFonts w:ascii="Times New Roman" w:hAnsi="Times New Roman" w:cs="Times New Roman"/>
                <w:sz w:val="20"/>
                <w:szCs w:val="20"/>
              </w:rPr>
            </w:pPr>
            <w:r w:rsidRPr="00E27673">
              <w:rPr>
                <w:rFonts w:ascii="Times New Roman" w:hAnsi="Times New Roman" w:cs="Times New Roman"/>
                <w:sz w:val="20"/>
                <w:szCs w:val="20"/>
              </w:rPr>
              <w:t>Importance of Empathy in conversations and in group interactions</w:t>
            </w: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258BE" w:rsidRPr="00E27673" w:rsidRDefault="00D258BE" w:rsidP="00D258BE">
            <w:pPr>
              <w:spacing w:after="0" w:line="240" w:lineRule="auto"/>
              <w:rPr>
                <w:rFonts w:ascii="Times New Roman" w:hAnsi="Times New Roman" w:cs="Times New Roman"/>
                <w:sz w:val="20"/>
                <w:szCs w:val="20"/>
              </w:rPr>
            </w:pPr>
            <w:r w:rsidRPr="00E27673">
              <w:rPr>
                <w:rFonts w:ascii="Times New Roman" w:hAnsi="Times New Roman" w:cs="Times New Roman"/>
                <w:sz w:val="20"/>
                <w:szCs w:val="20"/>
              </w:rPr>
              <w:t>Reading: Article</w:t>
            </w:r>
          </w:p>
          <w:p w:rsidR="00D258BE" w:rsidRPr="00E27673" w:rsidRDefault="00D258BE" w:rsidP="00D258BE">
            <w:pPr>
              <w:spacing w:after="0" w:line="240" w:lineRule="auto"/>
              <w:rPr>
                <w:rFonts w:ascii="Times New Roman" w:hAnsi="Times New Roman" w:cs="Times New Roman"/>
                <w:sz w:val="20"/>
                <w:szCs w:val="20"/>
              </w:rPr>
            </w:pPr>
            <w:r w:rsidRPr="00E27673">
              <w:rPr>
                <w:rFonts w:ascii="Times New Roman" w:hAnsi="Times New Roman" w:cs="Times New Roman"/>
                <w:sz w:val="20"/>
                <w:szCs w:val="20"/>
              </w:rPr>
              <w:t>Instructor Handout</w:t>
            </w:r>
          </w:p>
          <w:p w:rsidR="006D5A6F" w:rsidRPr="00E27673" w:rsidRDefault="006D5A6F" w:rsidP="006D5A6F">
            <w:pPr>
              <w:pStyle w:val="ListParagraph"/>
              <w:numPr>
                <w:ilvl w:val="0"/>
                <w:numId w:val="22"/>
              </w:numPr>
              <w:spacing w:after="0" w:line="240" w:lineRule="auto"/>
              <w:rPr>
                <w:rFonts w:ascii="Times New Roman" w:hAnsi="Times New Roman" w:cs="Times New Roman"/>
                <w:i/>
                <w:sz w:val="20"/>
                <w:szCs w:val="20"/>
              </w:rPr>
            </w:pPr>
            <w:r w:rsidRPr="00E27673">
              <w:rPr>
                <w:rFonts w:ascii="Times New Roman" w:hAnsi="Times New Roman" w:cs="Times New Roman"/>
                <w:i/>
                <w:sz w:val="20"/>
                <w:szCs w:val="20"/>
              </w:rPr>
              <w:t>Graded activity/ Evaluation</w:t>
            </w:r>
          </w:p>
        </w:tc>
      </w:tr>
      <w:tr w:rsidR="006564A7" w:rsidRPr="00E27673" w:rsidTr="00D258BE">
        <w:trPr>
          <w:trHeight w:val="143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D258BE" w:rsidRPr="00E27673" w:rsidRDefault="00D258BE" w:rsidP="00D258BE">
            <w:pPr>
              <w:spacing w:after="0" w:line="240" w:lineRule="auto"/>
              <w:jc w:val="both"/>
              <w:rPr>
                <w:rFonts w:ascii="Times New Roman" w:eastAsia="Times New Roman" w:hAnsi="Times New Roman" w:cs="Times New Roman"/>
                <w:b/>
                <w:sz w:val="20"/>
                <w:szCs w:val="20"/>
              </w:rPr>
            </w:pPr>
            <w:r w:rsidRPr="00E27673">
              <w:rPr>
                <w:rFonts w:ascii="Times New Roman" w:eastAsia="Times New Roman" w:hAnsi="Times New Roman" w:cs="Times New Roman"/>
                <w:b/>
                <w:bCs/>
                <w:color w:val="000000"/>
                <w:sz w:val="20"/>
                <w:szCs w:val="20"/>
              </w:rPr>
              <w:t>7**(EF)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258BE" w:rsidRPr="00E27673" w:rsidRDefault="00D258BE" w:rsidP="00D258BE">
            <w:pPr>
              <w:spacing w:after="0" w:line="240" w:lineRule="auto"/>
              <w:ind w:left="61"/>
              <w:rPr>
                <w:rFonts w:ascii="Times New Roman" w:hAnsi="Times New Roman" w:cs="Times New Roman"/>
                <w:sz w:val="20"/>
                <w:szCs w:val="20"/>
              </w:rPr>
            </w:pPr>
            <w:r w:rsidRPr="00E27673">
              <w:rPr>
                <w:rFonts w:ascii="Times New Roman" w:hAnsi="Times New Roman" w:cs="Times New Roman"/>
                <w:sz w:val="20"/>
                <w:szCs w:val="20"/>
              </w:rPr>
              <w:t>Workplace communication</w:t>
            </w:r>
          </w:p>
          <w:p w:rsidR="00D258BE" w:rsidRPr="00E27673" w:rsidRDefault="00D258BE" w:rsidP="00A66011">
            <w:pPr>
              <w:numPr>
                <w:ilvl w:val="0"/>
                <w:numId w:val="11"/>
              </w:numPr>
              <w:spacing w:after="0" w:line="240" w:lineRule="auto"/>
              <w:ind w:left="421"/>
              <w:textAlignment w:val="baseline"/>
              <w:rPr>
                <w:rFonts w:ascii="Times New Roman" w:hAnsi="Times New Roman" w:cs="Times New Roman"/>
                <w:sz w:val="20"/>
                <w:szCs w:val="20"/>
                <w:highlight w:val="lightGray"/>
              </w:rPr>
            </w:pPr>
            <w:r w:rsidRPr="00E27673">
              <w:rPr>
                <w:rFonts w:ascii="Times New Roman" w:hAnsi="Times New Roman" w:cs="Times New Roman"/>
                <w:sz w:val="20"/>
                <w:szCs w:val="20"/>
              </w:rPr>
              <w:t>Interpersonal and group</w:t>
            </w:r>
            <w:r w:rsidR="006D5A6F" w:rsidRPr="00E27673">
              <w:rPr>
                <w:rFonts w:ascii="Times New Roman" w:hAnsi="Times New Roman" w:cs="Times New Roman"/>
                <w:sz w:val="20"/>
                <w:szCs w:val="20"/>
              </w:rPr>
              <w:t xml:space="preserve"> </w:t>
            </w:r>
            <w:r w:rsidRPr="00E27673">
              <w:rPr>
                <w:rFonts w:ascii="Times New Roman" w:hAnsi="Times New Roman" w:cs="Times New Roman"/>
                <w:sz w:val="20"/>
                <w:szCs w:val="20"/>
              </w:rPr>
              <w:t>communication</w:t>
            </w:r>
          </w:p>
          <w:p w:rsidR="00D258BE" w:rsidRPr="00E27673" w:rsidRDefault="00D258BE" w:rsidP="006564A7">
            <w:pPr>
              <w:pStyle w:val="ListParagraph"/>
              <w:numPr>
                <w:ilvl w:val="0"/>
                <w:numId w:val="11"/>
              </w:numPr>
              <w:spacing w:after="0" w:line="240" w:lineRule="auto"/>
              <w:rPr>
                <w:rFonts w:ascii="Times New Roman" w:hAnsi="Times New Roman" w:cs="Times New Roman"/>
                <w:sz w:val="20"/>
                <w:szCs w:val="20"/>
              </w:rPr>
            </w:pPr>
            <w:r w:rsidRPr="00E27673">
              <w:rPr>
                <w:rFonts w:ascii="Times New Roman" w:hAnsi="Times New Roman" w:cs="Times New Roman"/>
                <w:sz w:val="20"/>
                <w:szCs w:val="20"/>
              </w:rPr>
              <w:t>Distribution of projects </w:t>
            </w:r>
          </w:p>
          <w:p w:rsidR="00D258BE" w:rsidRPr="00E27673" w:rsidRDefault="00D258BE" w:rsidP="00D258BE">
            <w:pPr>
              <w:spacing w:after="0" w:line="240" w:lineRule="auto"/>
              <w:rPr>
                <w:rFonts w:ascii="Times New Roman" w:hAnsi="Times New Roman" w:cs="Times New Roman"/>
                <w:sz w:val="20"/>
                <w:szCs w:val="20"/>
                <w:highlight w:val="lightGray"/>
              </w:rPr>
            </w:pPr>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258BE" w:rsidRPr="00E27673" w:rsidRDefault="00D258BE" w:rsidP="00D258BE">
            <w:pPr>
              <w:numPr>
                <w:ilvl w:val="0"/>
                <w:numId w:val="12"/>
              </w:numPr>
              <w:spacing w:after="0" w:line="240" w:lineRule="auto"/>
              <w:ind w:left="376"/>
              <w:textAlignment w:val="baseline"/>
              <w:rPr>
                <w:rFonts w:ascii="Times New Roman" w:hAnsi="Times New Roman" w:cs="Times New Roman"/>
                <w:sz w:val="20"/>
                <w:szCs w:val="20"/>
              </w:rPr>
            </w:pPr>
            <w:r w:rsidRPr="00E27673">
              <w:rPr>
                <w:rFonts w:ascii="Times New Roman" w:hAnsi="Times New Roman" w:cs="Times New Roman"/>
                <w:sz w:val="20"/>
                <w:szCs w:val="20"/>
              </w:rPr>
              <w:t>Working in different formats of teams</w:t>
            </w:r>
          </w:p>
          <w:p w:rsidR="00D258BE" w:rsidRPr="00E27673" w:rsidRDefault="00D258BE" w:rsidP="00D258BE">
            <w:pPr>
              <w:numPr>
                <w:ilvl w:val="0"/>
                <w:numId w:val="12"/>
              </w:numPr>
              <w:spacing w:after="0" w:line="240" w:lineRule="auto"/>
              <w:ind w:left="376"/>
              <w:textAlignment w:val="baseline"/>
              <w:rPr>
                <w:rFonts w:ascii="Times New Roman" w:hAnsi="Times New Roman" w:cs="Times New Roman"/>
                <w:sz w:val="20"/>
                <w:szCs w:val="20"/>
              </w:rPr>
            </w:pPr>
            <w:r w:rsidRPr="00E27673">
              <w:rPr>
                <w:rFonts w:ascii="Times New Roman" w:hAnsi="Times New Roman" w:cs="Times New Roman"/>
                <w:sz w:val="20"/>
                <w:szCs w:val="20"/>
              </w:rPr>
              <w:t>Knowing why our communication fails.</w:t>
            </w:r>
          </w:p>
          <w:p w:rsidR="00D258BE" w:rsidRPr="00E27673" w:rsidRDefault="00D258BE" w:rsidP="00D258BE">
            <w:pPr>
              <w:numPr>
                <w:ilvl w:val="0"/>
                <w:numId w:val="12"/>
              </w:numPr>
              <w:spacing w:after="0" w:line="240" w:lineRule="auto"/>
              <w:ind w:left="376"/>
              <w:textAlignment w:val="baseline"/>
              <w:rPr>
                <w:rFonts w:ascii="Times New Roman" w:hAnsi="Times New Roman" w:cs="Times New Roman"/>
                <w:sz w:val="20"/>
                <w:szCs w:val="20"/>
              </w:rPr>
            </w:pPr>
            <w:r w:rsidRPr="00E27673">
              <w:rPr>
                <w:rFonts w:ascii="Times New Roman" w:hAnsi="Times New Roman" w:cs="Times New Roman"/>
                <w:sz w:val="20"/>
                <w:szCs w:val="20"/>
              </w:rPr>
              <w:t>Difficult conversations</w:t>
            </w:r>
          </w:p>
          <w:p w:rsidR="00D258BE" w:rsidRPr="00E27673" w:rsidRDefault="00D258BE" w:rsidP="00D258BE">
            <w:pPr>
              <w:numPr>
                <w:ilvl w:val="0"/>
                <w:numId w:val="12"/>
              </w:numPr>
              <w:spacing w:line="240" w:lineRule="auto"/>
              <w:ind w:left="376"/>
              <w:textAlignment w:val="baseline"/>
              <w:rPr>
                <w:rFonts w:ascii="Times New Roman" w:hAnsi="Times New Roman" w:cs="Times New Roman"/>
                <w:sz w:val="20"/>
                <w:szCs w:val="20"/>
              </w:rPr>
            </w:pPr>
            <w:r w:rsidRPr="00E27673">
              <w:rPr>
                <w:rFonts w:ascii="Times New Roman" w:hAnsi="Times New Roman" w:cs="Times New Roman"/>
                <w:sz w:val="20"/>
                <w:szCs w:val="20"/>
              </w:rPr>
              <w:t>Negotiation and persuasion</w:t>
            </w: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258BE" w:rsidRPr="00E27673" w:rsidRDefault="00D258BE" w:rsidP="00D258BE">
            <w:pPr>
              <w:spacing w:after="0" w:line="240" w:lineRule="auto"/>
              <w:rPr>
                <w:rFonts w:ascii="Times New Roman" w:hAnsi="Times New Roman" w:cs="Times New Roman"/>
                <w:sz w:val="20"/>
                <w:szCs w:val="20"/>
              </w:rPr>
            </w:pPr>
            <w:r w:rsidRPr="00E27673">
              <w:rPr>
                <w:rFonts w:ascii="Times New Roman" w:hAnsi="Times New Roman" w:cs="Times New Roman"/>
                <w:sz w:val="20"/>
                <w:szCs w:val="20"/>
              </w:rPr>
              <w:t xml:space="preserve">Main </w:t>
            </w:r>
            <w:proofErr w:type="gramStart"/>
            <w:r w:rsidRPr="00E27673">
              <w:rPr>
                <w:rFonts w:ascii="Times New Roman" w:hAnsi="Times New Roman" w:cs="Times New Roman"/>
                <w:sz w:val="20"/>
                <w:szCs w:val="20"/>
              </w:rPr>
              <w:t>Textbook :</w:t>
            </w:r>
            <w:proofErr w:type="gramEnd"/>
            <w:r w:rsidRPr="00E27673">
              <w:rPr>
                <w:rFonts w:ascii="Times New Roman" w:hAnsi="Times New Roman" w:cs="Times New Roman"/>
                <w:sz w:val="20"/>
                <w:szCs w:val="20"/>
              </w:rPr>
              <w:t xml:space="preserve"> Ch 2 </w:t>
            </w:r>
          </w:p>
          <w:p w:rsidR="00D258BE" w:rsidRPr="00E27673" w:rsidRDefault="00D258BE" w:rsidP="00D258BE">
            <w:pPr>
              <w:spacing w:after="0" w:line="240" w:lineRule="auto"/>
              <w:rPr>
                <w:rFonts w:ascii="Times New Roman" w:hAnsi="Times New Roman" w:cs="Times New Roman"/>
                <w:sz w:val="20"/>
                <w:szCs w:val="20"/>
              </w:rPr>
            </w:pPr>
          </w:p>
          <w:p w:rsidR="00D258BE" w:rsidRPr="00E27673" w:rsidRDefault="00D258BE" w:rsidP="00D258BE">
            <w:pPr>
              <w:spacing w:after="0" w:line="240" w:lineRule="auto"/>
              <w:ind w:left="2"/>
              <w:rPr>
                <w:rFonts w:ascii="Times New Roman" w:hAnsi="Times New Roman" w:cs="Times New Roman"/>
                <w:sz w:val="20"/>
                <w:szCs w:val="20"/>
              </w:rPr>
            </w:pPr>
            <w:r w:rsidRPr="00E27673">
              <w:rPr>
                <w:rFonts w:ascii="Times New Roman" w:hAnsi="Times New Roman" w:cs="Times New Roman"/>
                <w:sz w:val="20"/>
                <w:szCs w:val="20"/>
              </w:rPr>
              <w:t>Exercise-led</w:t>
            </w:r>
          </w:p>
          <w:p w:rsidR="00D258BE" w:rsidRPr="00E27673" w:rsidRDefault="00D258BE" w:rsidP="006D5A6F">
            <w:pPr>
              <w:numPr>
                <w:ilvl w:val="0"/>
                <w:numId w:val="13"/>
              </w:numPr>
              <w:tabs>
                <w:tab w:val="clear" w:pos="720"/>
              </w:tabs>
              <w:spacing w:after="0" w:line="240" w:lineRule="auto"/>
              <w:ind w:left="362" w:hanging="91"/>
              <w:textAlignment w:val="baseline"/>
              <w:rPr>
                <w:rFonts w:ascii="Times New Roman" w:hAnsi="Times New Roman" w:cs="Times New Roman"/>
                <w:sz w:val="20"/>
                <w:szCs w:val="20"/>
              </w:rPr>
            </w:pPr>
            <w:r w:rsidRPr="00E27673">
              <w:rPr>
                <w:rFonts w:ascii="Times New Roman" w:hAnsi="Times New Roman" w:cs="Times New Roman"/>
                <w:sz w:val="20"/>
                <w:szCs w:val="20"/>
              </w:rPr>
              <w:t xml:space="preserve">Reading: Has Hybridity killed teamwork </w:t>
            </w:r>
            <w:hyperlink r:id="rId7" w:history="1">
              <w:r w:rsidRPr="00E27673">
                <w:rPr>
                  <w:rFonts w:ascii="Times New Roman" w:hAnsi="Times New Roman" w:cs="Times New Roman"/>
                  <w:sz w:val="20"/>
                  <w:szCs w:val="20"/>
                </w:rPr>
                <w:t>https://www.forbesindia.com/article/insead/has-hybridity-killed-teamwork/76887/1</w:t>
              </w:r>
            </w:hyperlink>
            <w:r w:rsidR="006D5A6F" w:rsidRPr="00E27673">
              <w:rPr>
                <w:rFonts w:ascii="Times New Roman" w:hAnsi="Times New Roman" w:cs="Times New Roman"/>
                <w:sz w:val="20"/>
                <w:szCs w:val="20"/>
              </w:rPr>
              <w:t xml:space="preserve"> </w:t>
            </w:r>
            <w:r w:rsidRPr="00E27673">
              <w:rPr>
                <w:rFonts w:ascii="Times New Roman" w:hAnsi="Times New Roman" w:cs="Times New Roman"/>
                <w:sz w:val="20"/>
                <w:szCs w:val="20"/>
              </w:rPr>
              <w:t> </w:t>
            </w:r>
          </w:p>
          <w:p w:rsidR="00D258BE" w:rsidRPr="00E27673" w:rsidRDefault="00D258BE" w:rsidP="006D5A6F">
            <w:pPr>
              <w:numPr>
                <w:ilvl w:val="0"/>
                <w:numId w:val="13"/>
              </w:numPr>
              <w:tabs>
                <w:tab w:val="clear" w:pos="720"/>
              </w:tabs>
              <w:spacing w:after="0" w:line="240" w:lineRule="auto"/>
              <w:ind w:left="362" w:hanging="91"/>
              <w:textAlignment w:val="baseline"/>
              <w:rPr>
                <w:rFonts w:ascii="Times New Roman" w:hAnsi="Times New Roman" w:cs="Times New Roman"/>
                <w:sz w:val="20"/>
                <w:szCs w:val="20"/>
              </w:rPr>
            </w:pPr>
            <w:r w:rsidRPr="00E27673">
              <w:rPr>
                <w:rFonts w:ascii="Times New Roman" w:hAnsi="Times New Roman" w:cs="Times New Roman"/>
                <w:sz w:val="20"/>
                <w:szCs w:val="20"/>
              </w:rPr>
              <w:t>Reading</w:t>
            </w:r>
            <w:r w:rsidR="006D5A6F" w:rsidRPr="00E27673">
              <w:rPr>
                <w:rFonts w:ascii="Times New Roman" w:hAnsi="Times New Roman" w:cs="Times New Roman"/>
                <w:sz w:val="20"/>
                <w:szCs w:val="20"/>
              </w:rPr>
              <w:t xml:space="preserve">s on dealing with difficult people and situations for discussions </w:t>
            </w:r>
            <w:r w:rsidRPr="00E27673">
              <w:rPr>
                <w:rFonts w:ascii="Times New Roman" w:hAnsi="Times New Roman" w:cs="Times New Roman"/>
                <w:sz w:val="20"/>
                <w:szCs w:val="20"/>
              </w:rPr>
              <w:br/>
            </w:r>
          </w:p>
          <w:p w:rsidR="00D258BE" w:rsidRPr="00E27673" w:rsidRDefault="00D258BE" w:rsidP="006D5A6F">
            <w:pPr>
              <w:numPr>
                <w:ilvl w:val="0"/>
                <w:numId w:val="14"/>
              </w:numPr>
              <w:tabs>
                <w:tab w:val="clear" w:pos="720"/>
              </w:tabs>
              <w:spacing w:after="0" w:line="240" w:lineRule="auto"/>
              <w:ind w:left="362" w:hanging="91"/>
              <w:textAlignment w:val="baseline"/>
              <w:rPr>
                <w:rFonts w:ascii="Times New Roman" w:hAnsi="Times New Roman" w:cs="Times New Roman"/>
                <w:i/>
                <w:sz w:val="20"/>
                <w:szCs w:val="20"/>
              </w:rPr>
            </w:pPr>
            <w:r w:rsidRPr="00E27673">
              <w:rPr>
                <w:rFonts w:ascii="Times New Roman" w:hAnsi="Times New Roman" w:cs="Times New Roman"/>
                <w:i/>
                <w:sz w:val="20"/>
                <w:szCs w:val="20"/>
              </w:rPr>
              <w:t>Project sheets and relevant handouts will be given for project to be executed in last sessions</w:t>
            </w:r>
          </w:p>
        </w:tc>
      </w:tr>
      <w:tr w:rsidR="009B29C1" w:rsidRPr="00E27673" w:rsidTr="00D258BE">
        <w:trPr>
          <w:trHeight w:val="210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8-9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line="240" w:lineRule="auto"/>
              <w:ind w:left="408"/>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Group Discussions</w:t>
            </w:r>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numPr>
                <w:ilvl w:val="0"/>
                <w:numId w:val="15"/>
              </w:numPr>
              <w:spacing w:after="0" w:line="240" w:lineRule="auto"/>
              <w:ind w:left="37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Variants of GDs</w:t>
            </w:r>
          </w:p>
          <w:p w:rsidR="00451DA1" w:rsidRPr="00E27673" w:rsidRDefault="00451DA1" w:rsidP="00451DA1">
            <w:pPr>
              <w:numPr>
                <w:ilvl w:val="0"/>
                <w:numId w:val="15"/>
              </w:numPr>
              <w:spacing w:after="0" w:line="240" w:lineRule="auto"/>
              <w:ind w:left="37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Case GDs</w:t>
            </w:r>
          </w:p>
          <w:p w:rsidR="00451DA1" w:rsidRPr="00E27673" w:rsidRDefault="00451DA1" w:rsidP="00451DA1">
            <w:pPr>
              <w:numPr>
                <w:ilvl w:val="0"/>
                <w:numId w:val="16"/>
              </w:numPr>
              <w:spacing w:after="0" w:line="240" w:lineRule="auto"/>
              <w:ind w:left="37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Task Roles</w:t>
            </w:r>
          </w:p>
          <w:p w:rsidR="00451DA1" w:rsidRPr="00E27673" w:rsidRDefault="00451DA1" w:rsidP="00451DA1">
            <w:pPr>
              <w:numPr>
                <w:ilvl w:val="0"/>
                <w:numId w:val="17"/>
              </w:numPr>
              <w:spacing w:after="0" w:line="240" w:lineRule="auto"/>
              <w:ind w:left="37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Non-verbal language </w:t>
            </w:r>
          </w:p>
          <w:p w:rsidR="00451DA1" w:rsidRPr="00E27673" w:rsidRDefault="00451DA1" w:rsidP="00451DA1">
            <w:pPr>
              <w:numPr>
                <w:ilvl w:val="0"/>
                <w:numId w:val="17"/>
              </w:numPr>
              <w:spacing w:after="0" w:line="240" w:lineRule="auto"/>
              <w:ind w:left="37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Training in conducting oneself during a GD.</w:t>
            </w:r>
          </w:p>
          <w:p w:rsidR="00451DA1" w:rsidRPr="0029189E" w:rsidRDefault="00451DA1" w:rsidP="00451DA1">
            <w:pPr>
              <w:numPr>
                <w:ilvl w:val="0"/>
                <w:numId w:val="17"/>
              </w:numPr>
              <w:spacing w:line="240" w:lineRule="auto"/>
              <w:ind w:left="376"/>
              <w:textAlignment w:val="baseline"/>
              <w:rPr>
                <w:rFonts w:ascii="Times New Roman" w:eastAsia="Times New Roman" w:hAnsi="Times New Roman" w:cs="Times New Roman"/>
                <w:color w:val="000000"/>
                <w:sz w:val="18"/>
                <w:szCs w:val="20"/>
              </w:rPr>
            </w:pPr>
            <w:r w:rsidRPr="0029189E">
              <w:rPr>
                <w:rFonts w:ascii="Times New Roman" w:eastAsia="Times New Roman" w:hAnsi="Times New Roman" w:cs="Times New Roman"/>
                <w:color w:val="000000"/>
                <w:sz w:val="18"/>
                <w:szCs w:val="20"/>
              </w:rPr>
              <w:t>The discussion will be recorded, and immediate feedback will be given.</w:t>
            </w:r>
          </w:p>
          <w:p w:rsidR="00451DA1" w:rsidRPr="00E27673" w:rsidRDefault="00451DA1" w:rsidP="00451DA1">
            <w:pPr>
              <w:spacing w:after="0" w:line="240" w:lineRule="auto"/>
              <w:rPr>
                <w:rFonts w:ascii="Times New Roman" w:eastAsia="Times New Roman" w:hAnsi="Times New Roman" w:cs="Times New Roman"/>
                <w:sz w:val="20"/>
                <w:szCs w:val="20"/>
              </w:rPr>
            </w:pP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564A7" w:rsidRPr="00E27673" w:rsidRDefault="006564A7" w:rsidP="006564A7">
            <w:pPr>
              <w:spacing w:after="0" w:line="240" w:lineRule="auto"/>
              <w:rPr>
                <w:rFonts w:ascii="Times New Roman" w:hAnsi="Times New Roman" w:cs="Times New Roman"/>
                <w:sz w:val="20"/>
                <w:szCs w:val="20"/>
              </w:rPr>
            </w:pPr>
            <w:r w:rsidRPr="00E27673">
              <w:rPr>
                <w:rFonts w:ascii="Times New Roman" w:hAnsi="Times New Roman" w:cs="Times New Roman"/>
                <w:sz w:val="20"/>
                <w:szCs w:val="20"/>
              </w:rPr>
              <w:t xml:space="preserve">Main </w:t>
            </w:r>
            <w:proofErr w:type="gramStart"/>
            <w:r w:rsidRPr="00E27673">
              <w:rPr>
                <w:rFonts w:ascii="Times New Roman" w:hAnsi="Times New Roman" w:cs="Times New Roman"/>
                <w:sz w:val="20"/>
                <w:szCs w:val="20"/>
              </w:rPr>
              <w:t>Textbook :</w:t>
            </w:r>
            <w:proofErr w:type="gramEnd"/>
            <w:r w:rsidRPr="00E27673">
              <w:rPr>
                <w:rFonts w:ascii="Times New Roman" w:hAnsi="Times New Roman" w:cs="Times New Roman"/>
                <w:sz w:val="20"/>
                <w:szCs w:val="20"/>
              </w:rPr>
              <w:t xml:space="preserve"> Ch </w:t>
            </w:r>
            <w:r w:rsidRPr="00E27673">
              <w:rPr>
                <w:rFonts w:ascii="Times New Roman" w:hAnsi="Times New Roman" w:cs="Times New Roman"/>
                <w:sz w:val="20"/>
                <w:szCs w:val="20"/>
              </w:rPr>
              <w:t>9</w:t>
            </w:r>
            <w:r w:rsidRPr="00E27673">
              <w:rPr>
                <w:rFonts w:ascii="Times New Roman" w:hAnsi="Times New Roman" w:cs="Times New Roman"/>
                <w:sz w:val="20"/>
                <w:szCs w:val="20"/>
              </w:rPr>
              <w:t> </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i/>
                <w:iCs/>
                <w:color w:val="000000"/>
                <w:sz w:val="20"/>
                <w:szCs w:val="20"/>
              </w:rPr>
              <w:t>Instructor’s Handout and Resources</w:t>
            </w:r>
            <w:r w:rsidR="006D5A6F" w:rsidRPr="00E27673">
              <w:rPr>
                <w:rFonts w:ascii="Times New Roman" w:eastAsia="Times New Roman" w:hAnsi="Times New Roman" w:cs="Times New Roman"/>
                <w:i/>
                <w:iCs/>
                <w:color w:val="000000"/>
                <w:sz w:val="20"/>
                <w:szCs w:val="20"/>
              </w:rPr>
              <w:t>**</w:t>
            </w:r>
          </w:p>
          <w:p w:rsidR="00451DA1" w:rsidRPr="00E27673" w:rsidRDefault="00451DA1" w:rsidP="00451DA1">
            <w:pPr>
              <w:spacing w:after="240" w:line="240" w:lineRule="auto"/>
              <w:rPr>
                <w:rFonts w:ascii="Times New Roman" w:eastAsia="Times New Roman" w:hAnsi="Times New Roman" w:cs="Times New Roman"/>
                <w:sz w:val="20"/>
                <w:szCs w:val="20"/>
              </w:rPr>
            </w:pP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b/>
                <w:bCs/>
                <w:color w:val="000000"/>
                <w:sz w:val="20"/>
                <w:szCs w:val="20"/>
              </w:rPr>
              <w:t>References</w:t>
            </w:r>
            <w:r w:rsidRPr="00E27673">
              <w:rPr>
                <w:rFonts w:ascii="Times New Roman" w:eastAsia="Times New Roman" w:hAnsi="Times New Roman" w:cs="Times New Roman"/>
                <w:color w:val="000000"/>
                <w:sz w:val="20"/>
                <w:szCs w:val="20"/>
              </w:rPr>
              <w:t xml:space="preserve"> </w:t>
            </w:r>
            <w:proofErr w:type="gramStart"/>
            <w:r w:rsidRPr="00E27673">
              <w:rPr>
                <w:rFonts w:ascii="Times New Roman" w:eastAsia="Times New Roman" w:hAnsi="Times New Roman" w:cs="Times New Roman"/>
                <w:color w:val="000000"/>
                <w:sz w:val="20"/>
                <w:szCs w:val="20"/>
              </w:rPr>
              <w:t>( Article</w:t>
            </w:r>
            <w:proofErr w:type="gramEnd"/>
            <w:r w:rsidRPr="00E27673">
              <w:rPr>
                <w:rFonts w:ascii="Times New Roman" w:eastAsia="Times New Roman" w:hAnsi="Times New Roman" w:cs="Times New Roman"/>
                <w:color w:val="000000"/>
                <w:sz w:val="20"/>
                <w:szCs w:val="20"/>
              </w:rPr>
              <w:t xml:space="preserve">) Group Discussion, </w:t>
            </w:r>
            <w:r w:rsidRPr="00E27673">
              <w:rPr>
                <w:rFonts w:ascii="Times New Roman" w:eastAsia="Times New Roman" w:hAnsi="Times New Roman" w:cs="Times New Roman"/>
                <w:color w:val="000000"/>
                <w:sz w:val="20"/>
                <w:szCs w:val="20"/>
                <w:u w:val="single"/>
              </w:rPr>
              <w:t>Soft Skills: Know yourself and know the world</w:t>
            </w:r>
            <w:r w:rsidRPr="00E27673">
              <w:rPr>
                <w:rFonts w:ascii="Times New Roman" w:eastAsia="Times New Roman" w:hAnsi="Times New Roman" w:cs="Times New Roman"/>
                <w:color w:val="000000"/>
                <w:sz w:val="20"/>
                <w:szCs w:val="20"/>
              </w:rPr>
              <w:t xml:space="preserve"> by Dr. K. Alex. S Chand, Publishing, 2019. New Delhi. Chapter </w:t>
            </w:r>
            <w:proofErr w:type="gramStart"/>
            <w:r w:rsidRPr="00E27673">
              <w:rPr>
                <w:rFonts w:ascii="Times New Roman" w:eastAsia="Times New Roman" w:hAnsi="Times New Roman" w:cs="Times New Roman"/>
                <w:color w:val="000000"/>
                <w:sz w:val="20"/>
                <w:szCs w:val="20"/>
              </w:rPr>
              <w:t>7.</w:t>
            </w:r>
            <w:r w:rsidR="00151AD2" w:rsidRPr="00E27673">
              <w:rPr>
                <w:rFonts w:ascii="Times New Roman" w:eastAsia="Times New Roman" w:hAnsi="Times New Roman" w:cs="Times New Roman"/>
                <w:color w:val="000000"/>
                <w:sz w:val="20"/>
                <w:szCs w:val="20"/>
              </w:rPr>
              <w:t>*</w:t>
            </w:r>
            <w:proofErr w:type="gramEnd"/>
          </w:p>
          <w:p w:rsidR="00451DA1" w:rsidRPr="00E27673" w:rsidRDefault="00451DA1" w:rsidP="00451DA1">
            <w:pPr>
              <w:spacing w:after="0" w:line="240" w:lineRule="auto"/>
              <w:rPr>
                <w:rFonts w:ascii="Times New Roman" w:eastAsia="Times New Roman" w:hAnsi="Times New Roman" w:cs="Times New Roman"/>
                <w:sz w:val="20"/>
                <w:szCs w:val="20"/>
              </w:rPr>
            </w:pPr>
          </w:p>
        </w:tc>
      </w:tr>
      <w:tr w:rsidR="009B29C1" w:rsidRPr="00E27673" w:rsidTr="0029189E">
        <w:trPr>
          <w:trHeight w:val="235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lastRenderedPageBreak/>
              <w:t>8-9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Default="00451DA1" w:rsidP="00451DA1">
            <w:pPr>
              <w:spacing w:after="0" w:line="240" w:lineRule="auto"/>
              <w:ind w:left="61"/>
              <w:rPr>
                <w:rFonts w:ascii="Times New Roman" w:eastAsia="Times New Roman" w:hAnsi="Times New Roman" w:cs="Times New Roman"/>
                <w:i/>
                <w:color w:val="000000"/>
                <w:sz w:val="20"/>
                <w:szCs w:val="20"/>
              </w:rPr>
            </w:pPr>
            <w:r w:rsidRPr="00E27673">
              <w:rPr>
                <w:rFonts w:ascii="Times New Roman" w:eastAsia="Times New Roman" w:hAnsi="Times New Roman" w:cs="Times New Roman"/>
                <w:color w:val="000000"/>
                <w:sz w:val="20"/>
                <w:szCs w:val="20"/>
              </w:rPr>
              <w:t>Interviews</w:t>
            </w:r>
            <w:r w:rsidR="00D258BE" w:rsidRPr="00E27673">
              <w:rPr>
                <w:rFonts w:ascii="Times New Roman" w:eastAsia="Times New Roman" w:hAnsi="Times New Roman" w:cs="Times New Roman"/>
                <w:color w:val="000000"/>
                <w:sz w:val="20"/>
                <w:szCs w:val="20"/>
              </w:rPr>
              <w:t xml:space="preserve">* </w:t>
            </w:r>
            <w:r w:rsidR="00D258BE" w:rsidRPr="00E27673">
              <w:rPr>
                <w:rFonts w:ascii="Times New Roman" w:eastAsia="Times New Roman" w:hAnsi="Times New Roman" w:cs="Times New Roman"/>
                <w:i/>
                <w:color w:val="000000"/>
                <w:sz w:val="20"/>
                <w:szCs w:val="20"/>
              </w:rPr>
              <w:t>(an additional session may be taken)</w:t>
            </w:r>
          </w:p>
          <w:p w:rsidR="00E22615" w:rsidRPr="00E27673" w:rsidRDefault="00E22615" w:rsidP="00451DA1">
            <w:pPr>
              <w:spacing w:after="0" w:line="240" w:lineRule="auto"/>
              <w:ind w:left="61"/>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*Mentoring for Internship process</w:t>
            </w:r>
            <w:bookmarkStart w:id="1" w:name="_GoBack"/>
            <w:bookmarkEnd w:id="1"/>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numPr>
                <w:ilvl w:val="0"/>
                <w:numId w:val="18"/>
              </w:numPr>
              <w:spacing w:after="0" w:line="240" w:lineRule="auto"/>
              <w:ind w:left="46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Inputs on preparing for Personal Interviews</w:t>
            </w:r>
          </w:p>
          <w:p w:rsidR="00451DA1" w:rsidRPr="00E27673" w:rsidRDefault="00451DA1" w:rsidP="00451DA1">
            <w:pPr>
              <w:numPr>
                <w:ilvl w:val="0"/>
                <w:numId w:val="18"/>
              </w:numPr>
              <w:spacing w:after="0" w:line="240" w:lineRule="auto"/>
              <w:ind w:left="46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Formats of interviews</w:t>
            </w:r>
          </w:p>
          <w:p w:rsidR="00451DA1" w:rsidRPr="00E27673" w:rsidRDefault="00451DA1" w:rsidP="00451DA1">
            <w:pPr>
              <w:numPr>
                <w:ilvl w:val="0"/>
                <w:numId w:val="18"/>
              </w:numPr>
              <w:spacing w:after="0" w:line="240" w:lineRule="auto"/>
              <w:ind w:left="46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Focus- Live and asynchronous interviews</w:t>
            </w:r>
          </w:p>
          <w:p w:rsidR="00451DA1" w:rsidRPr="00E27673" w:rsidRDefault="00451DA1" w:rsidP="0029189E">
            <w:pPr>
              <w:numPr>
                <w:ilvl w:val="0"/>
                <w:numId w:val="18"/>
              </w:numPr>
              <w:spacing w:after="0" w:line="240" w:lineRule="auto"/>
              <w:ind w:left="46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 xml:space="preserve">Dos and </w:t>
            </w:r>
            <w:proofErr w:type="spellStart"/>
            <w:r w:rsidRPr="00E27673">
              <w:rPr>
                <w:rFonts w:ascii="Times New Roman" w:eastAsia="Times New Roman" w:hAnsi="Times New Roman" w:cs="Times New Roman"/>
                <w:color w:val="000000"/>
                <w:sz w:val="20"/>
                <w:szCs w:val="20"/>
              </w:rPr>
              <w:t>Donts</w:t>
            </w:r>
            <w:proofErr w:type="spellEnd"/>
          </w:p>
          <w:p w:rsidR="00451DA1" w:rsidRPr="00E27673" w:rsidRDefault="00451DA1" w:rsidP="00451DA1">
            <w:pPr>
              <w:spacing w:after="0" w:line="240" w:lineRule="auto"/>
              <w:rPr>
                <w:rFonts w:ascii="Times New Roman" w:eastAsia="Times New Roman" w:hAnsi="Times New Roman" w:cs="Times New Roman"/>
                <w:sz w:val="20"/>
                <w:szCs w:val="20"/>
              </w:rPr>
            </w:pP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i/>
                <w:iCs/>
                <w:color w:val="000000"/>
                <w:sz w:val="20"/>
                <w:szCs w:val="20"/>
              </w:rPr>
              <w:t>Instructor’s Handout and Resources</w:t>
            </w:r>
          </w:p>
          <w:p w:rsidR="00451DA1" w:rsidRPr="00E27673" w:rsidRDefault="00451DA1" w:rsidP="00451DA1">
            <w:pPr>
              <w:spacing w:after="0" w:line="240" w:lineRule="auto"/>
              <w:rPr>
                <w:rFonts w:ascii="Times New Roman" w:eastAsia="Times New Roman" w:hAnsi="Times New Roman" w:cs="Times New Roman"/>
                <w:sz w:val="20"/>
                <w:szCs w:val="20"/>
              </w:rPr>
            </w:pPr>
          </w:p>
          <w:p w:rsidR="00451DA1" w:rsidRPr="00E27673" w:rsidRDefault="00451DA1" w:rsidP="006564A7">
            <w:pPr>
              <w:spacing w:after="0" w:line="240" w:lineRule="auto"/>
              <w:rPr>
                <w:rFonts w:ascii="Times New Roman" w:eastAsia="Times New Roman" w:hAnsi="Times New Roman" w:cs="Times New Roman"/>
                <w:sz w:val="20"/>
                <w:szCs w:val="20"/>
              </w:rPr>
            </w:pPr>
          </w:p>
        </w:tc>
      </w:tr>
      <w:tr w:rsidR="009B29C1" w:rsidRPr="00E27673" w:rsidTr="00D258BE">
        <w:trPr>
          <w:trHeight w:val="107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10-15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ind w:left="61"/>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Individual and group presentation by students</w:t>
            </w:r>
          </w:p>
          <w:p w:rsidR="00451DA1" w:rsidRPr="00E27673" w:rsidRDefault="00451DA1" w:rsidP="00451DA1">
            <w:pPr>
              <w:numPr>
                <w:ilvl w:val="0"/>
                <w:numId w:val="19"/>
              </w:numPr>
              <w:spacing w:after="0" w:line="240" w:lineRule="auto"/>
              <w:ind w:left="781"/>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Individual oral presentations on select topics</w:t>
            </w:r>
          </w:p>
          <w:p w:rsidR="00451DA1" w:rsidRPr="00E27673" w:rsidRDefault="00451DA1" w:rsidP="00451DA1">
            <w:pPr>
              <w:numPr>
                <w:ilvl w:val="0"/>
                <w:numId w:val="19"/>
              </w:numPr>
              <w:spacing w:after="0" w:line="240" w:lineRule="auto"/>
              <w:ind w:left="781"/>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Group project presentations on select topics assigned </w:t>
            </w:r>
          </w:p>
          <w:p w:rsidR="00451DA1" w:rsidRPr="00E27673" w:rsidRDefault="00451DA1" w:rsidP="00451DA1">
            <w:pPr>
              <w:spacing w:line="240" w:lineRule="auto"/>
              <w:ind w:left="408"/>
              <w:rPr>
                <w:rFonts w:ascii="Times New Roman" w:eastAsia="Times New Roman" w:hAnsi="Times New Roman" w:cs="Times New Roman"/>
                <w:sz w:val="20"/>
                <w:szCs w:val="20"/>
              </w:rPr>
            </w:pPr>
          </w:p>
        </w:tc>
        <w:tc>
          <w:tcPr>
            <w:tcW w:w="23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numPr>
                <w:ilvl w:val="0"/>
                <w:numId w:val="20"/>
              </w:numPr>
              <w:spacing w:line="240" w:lineRule="auto"/>
              <w:ind w:left="376"/>
              <w:textAlignment w:val="baseline"/>
              <w:rPr>
                <w:rFonts w:ascii="Times New Roman" w:eastAsia="Times New Roman" w:hAnsi="Times New Roman" w:cs="Times New Roman"/>
                <w:color w:val="000000"/>
                <w:sz w:val="20"/>
                <w:szCs w:val="20"/>
              </w:rPr>
            </w:pPr>
            <w:r w:rsidRPr="00E27673">
              <w:rPr>
                <w:rFonts w:ascii="Times New Roman" w:eastAsia="Times New Roman" w:hAnsi="Times New Roman" w:cs="Times New Roman"/>
                <w:color w:val="000000"/>
                <w:sz w:val="20"/>
                <w:szCs w:val="20"/>
              </w:rPr>
              <w:t>*Making individual presentations.</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color w:val="000000"/>
                <w:sz w:val="20"/>
                <w:szCs w:val="20"/>
              </w:rPr>
              <w:t>*Making group presentations on a wide variety of topics given by the faculty to students develop their personality and give a deeper understanding in managing self for effective communication.   </w:t>
            </w:r>
          </w:p>
        </w:tc>
        <w:tc>
          <w:tcPr>
            <w:tcW w:w="4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rPr>
                <w:rFonts w:ascii="Times New Roman" w:eastAsia="Times New Roman" w:hAnsi="Times New Roman" w:cs="Times New Roman"/>
                <w:sz w:val="20"/>
                <w:szCs w:val="20"/>
              </w:rPr>
            </w:pPr>
          </w:p>
          <w:p w:rsidR="00BC2724" w:rsidRPr="00E27673" w:rsidRDefault="00BC2724" w:rsidP="00451DA1">
            <w:pPr>
              <w:spacing w:after="0" w:line="240" w:lineRule="auto"/>
              <w:rPr>
                <w:rFonts w:ascii="Times New Roman" w:eastAsia="Times New Roman" w:hAnsi="Times New Roman" w:cs="Times New Roman"/>
                <w:i/>
                <w:iCs/>
                <w:color w:val="000000"/>
                <w:sz w:val="20"/>
                <w:szCs w:val="20"/>
              </w:rPr>
            </w:pPr>
            <w:r w:rsidRPr="00E27673">
              <w:rPr>
                <w:rFonts w:ascii="Times New Roman" w:eastAsia="Times New Roman" w:hAnsi="Times New Roman" w:cs="Times New Roman"/>
                <w:i/>
                <w:iCs/>
                <w:color w:val="000000"/>
                <w:sz w:val="20"/>
                <w:szCs w:val="20"/>
              </w:rPr>
              <w:t>Evaluation</w:t>
            </w:r>
          </w:p>
          <w:p w:rsidR="00451DA1" w:rsidRPr="00E27673" w:rsidRDefault="00451DA1" w:rsidP="00451DA1">
            <w:pPr>
              <w:spacing w:after="0" w:line="240" w:lineRule="auto"/>
              <w:rPr>
                <w:rFonts w:ascii="Times New Roman" w:eastAsia="Times New Roman" w:hAnsi="Times New Roman" w:cs="Times New Roman"/>
                <w:sz w:val="20"/>
                <w:szCs w:val="20"/>
              </w:rPr>
            </w:pPr>
            <w:r w:rsidRPr="00E27673">
              <w:rPr>
                <w:rFonts w:ascii="Times New Roman" w:eastAsia="Times New Roman" w:hAnsi="Times New Roman" w:cs="Times New Roman"/>
                <w:i/>
                <w:iCs/>
                <w:color w:val="000000"/>
                <w:sz w:val="20"/>
                <w:szCs w:val="20"/>
              </w:rPr>
              <w:t>Handout for group project given earlier</w:t>
            </w:r>
          </w:p>
        </w:tc>
      </w:tr>
    </w:tbl>
    <w:bookmarkEnd w:id="0"/>
    <w:p w:rsidR="00451DA1" w:rsidRPr="00E27673" w:rsidRDefault="00451DA1" w:rsidP="00451DA1">
      <w:pPr>
        <w:spacing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rPr>
        <w:t>*The order and content of sessions may be altered in the best interest of the students and the course</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8"/>
          <w:szCs w:val="28"/>
        </w:rPr>
        <w:t xml:space="preserve">Assessment Scheme (Sections </w:t>
      </w:r>
      <w:proofErr w:type="gramStart"/>
      <w:r w:rsidRPr="00E27673">
        <w:rPr>
          <w:rFonts w:ascii="Times New Roman" w:eastAsia="Times New Roman" w:hAnsi="Times New Roman" w:cs="Times New Roman"/>
          <w:b/>
          <w:bCs/>
          <w:color w:val="000000"/>
          <w:sz w:val="28"/>
          <w:szCs w:val="28"/>
        </w:rPr>
        <w:t>ABCD)</w:t>
      </w:r>
      <w:r w:rsidR="006D5A6F" w:rsidRPr="00E27673">
        <w:rPr>
          <w:rFonts w:ascii="Times New Roman" w:eastAsia="Times New Roman" w:hAnsi="Times New Roman" w:cs="Times New Roman"/>
          <w:b/>
          <w:bCs/>
          <w:color w:val="000000"/>
          <w:sz w:val="28"/>
          <w:szCs w:val="28"/>
        </w:rPr>
        <w:t>*</w:t>
      </w:r>
      <w:proofErr w:type="gramEnd"/>
    </w:p>
    <w:tbl>
      <w:tblPr>
        <w:tblW w:w="0" w:type="auto"/>
        <w:tblCellMar>
          <w:top w:w="15" w:type="dxa"/>
          <w:left w:w="15" w:type="dxa"/>
          <w:bottom w:w="15" w:type="dxa"/>
          <w:right w:w="15" w:type="dxa"/>
        </w:tblCellMar>
        <w:tblLook w:val="04A0" w:firstRow="1" w:lastRow="0" w:firstColumn="1" w:lastColumn="0" w:noHBand="0" w:noVBand="1"/>
      </w:tblPr>
      <w:tblGrid>
        <w:gridCol w:w="2335"/>
        <w:gridCol w:w="1530"/>
        <w:gridCol w:w="5130"/>
      </w:tblGrid>
      <w:tr w:rsidR="00451DA1" w:rsidRPr="00E27673" w:rsidTr="0029189E">
        <w:tc>
          <w:tcPr>
            <w:tcW w:w="23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0"/>
                <w:szCs w:val="20"/>
              </w:rPr>
              <w:t>Component</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0"/>
                <w:szCs w:val="20"/>
              </w:rPr>
              <w:t>Weightage (%)</w:t>
            </w:r>
          </w:p>
          <w:p w:rsidR="00451DA1" w:rsidRPr="00E27673" w:rsidRDefault="00451DA1" w:rsidP="00451DA1">
            <w:pPr>
              <w:spacing w:after="0" w:line="240" w:lineRule="auto"/>
              <w:rPr>
                <w:rFonts w:ascii="Times New Roman" w:eastAsia="Times New Roman" w:hAnsi="Times New Roman" w:cs="Times New Roman"/>
                <w:sz w:val="24"/>
                <w:szCs w:val="24"/>
              </w:rPr>
            </w:pPr>
          </w:p>
        </w:tc>
        <w:tc>
          <w:tcPr>
            <w:tcW w:w="5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0"/>
                <w:szCs w:val="20"/>
              </w:rPr>
              <w:t>Assessment of Course Learning Outcome(s) (CLO)</w:t>
            </w:r>
          </w:p>
        </w:tc>
      </w:tr>
      <w:tr w:rsidR="00451DA1" w:rsidRPr="00E27673" w:rsidTr="0029189E">
        <w:tc>
          <w:tcPr>
            <w:tcW w:w="23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Individual Presentation</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20%  </w:t>
            </w:r>
          </w:p>
        </w:tc>
        <w:tc>
          <w:tcPr>
            <w:tcW w:w="5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CLO2</w:t>
            </w:r>
          </w:p>
        </w:tc>
      </w:tr>
      <w:tr w:rsidR="00451DA1" w:rsidRPr="00E27673" w:rsidTr="0029189E">
        <w:trPr>
          <w:trHeight w:val="359"/>
        </w:trPr>
        <w:tc>
          <w:tcPr>
            <w:tcW w:w="23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Group Presentation</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20%</w:t>
            </w:r>
          </w:p>
        </w:tc>
        <w:tc>
          <w:tcPr>
            <w:tcW w:w="5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CLO2</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CLO3</w:t>
            </w:r>
          </w:p>
        </w:tc>
      </w:tr>
      <w:tr w:rsidR="00451DA1" w:rsidRPr="00E27673" w:rsidTr="0029189E">
        <w:tc>
          <w:tcPr>
            <w:tcW w:w="23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Quiz </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20%</w:t>
            </w:r>
          </w:p>
        </w:tc>
        <w:tc>
          <w:tcPr>
            <w:tcW w:w="5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CLO1</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CLO2</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CLO4</w:t>
            </w:r>
          </w:p>
        </w:tc>
      </w:tr>
      <w:tr w:rsidR="00451DA1" w:rsidRPr="00E27673" w:rsidTr="0029189E">
        <w:tc>
          <w:tcPr>
            <w:tcW w:w="23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End-Term Exam</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40%</w:t>
            </w:r>
          </w:p>
        </w:tc>
        <w:tc>
          <w:tcPr>
            <w:tcW w:w="5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CLO1</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CLO2</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20"/>
                <w:szCs w:val="20"/>
              </w:rPr>
              <w:t>CLO4</w:t>
            </w:r>
          </w:p>
        </w:tc>
      </w:tr>
    </w:tbl>
    <w:p w:rsidR="00451DA1" w:rsidRPr="00E27673" w:rsidRDefault="00451DA1" w:rsidP="00451DA1">
      <w:pPr>
        <w:spacing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8"/>
          <w:szCs w:val="28"/>
        </w:rPr>
        <w:t>Assessment Scheme (Section</w:t>
      </w:r>
      <w:r w:rsidR="00BC2724" w:rsidRPr="00E27673">
        <w:rPr>
          <w:rFonts w:ascii="Times New Roman" w:eastAsia="Times New Roman" w:hAnsi="Times New Roman" w:cs="Times New Roman"/>
          <w:b/>
          <w:bCs/>
          <w:color w:val="000000"/>
          <w:sz w:val="28"/>
          <w:szCs w:val="28"/>
        </w:rPr>
        <w:t>s</w:t>
      </w:r>
      <w:r w:rsidRPr="00E27673">
        <w:rPr>
          <w:rFonts w:ascii="Times New Roman" w:eastAsia="Times New Roman" w:hAnsi="Times New Roman" w:cs="Times New Roman"/>
          <w:b/>
          <w:bCs/>
          <w:color w:val="000000"/>
          <w:sz w:val="28"/>
          <w:szCs w:val="28"/>
        </w:rPr>
        <w:t xml:space="preserve"> </w:t>
      </w:r>
      <w:r w:rsidR="00BC2724" w:rsidRPr="00E27673">
        <w:rPr>
          <w:rFonts w:ascii="Times New Roman" w:eastAsia="Times New Roman" w:hAnsi="Times New Roman" w:cs="Times New Roman"/>
          <w:b/>
          <w:bCs/>
          <w:color w:val="000000"/>
          <w:sz w:val="28"/>
          <w:szCs w:val="28"/>
        </w:rPr>
        <w:t xml:space="preserve">E &amp; </w:t>
      </w:r>
      <w:proofErr w:type="gramStart"/>
      <w:r w:rsidRPr="00E27673">
        <w:rPr>
          <w:rFonts w:ascii="Times New Roman" w:eastAsia="Times New Roman" w:hAnsi="Times New Roman" w:cs="Times New Roman"/>
          <w:b/>
          <w:bCs/>
          <w:color w:val="000000"/>
          <w:sz w:val="28"/>
          <w:szCs w:val="28"/>
        </w:rPr>
        <w:t>F)</w:t>
      </w:r>
      <w:r w:rsidR="006D5A6F" w:rsidRPr="00E27673">
        <w:rPr>
          <w:rFonts w:ascii="Times New Roman" w:eastAsia="Times New Roman" w:hAnsi="Times New Roman" w:cs="Times New Roman"/>
          <w:b/>
          <w:bCs/>
          <w:color w:val="000000"/>
          <w:sz w:val="28"/>
          <w:szCs w:val="28"/>
        </w:rPr>
        <w:t>*</w:t>
      </w:r>
      <w:proofErr w:type="gramEnd"/>
      <w:r w:rsidR="006D5A6F" w:rsidRPr="00E27673">
        <w:rPr>
          <w:rFonts w:ascii="Times New Roman" w:eastAsia="Times New Roman" w:hAnsi="Times New Roman" w:cs="Times New Roman"/>
          <w:b/>
          <w:bCs/>
          <w:color w:val="000000"/>
          <w:sz w:val="28"/>
          <w:szCs w:val="28"/>
        </w:rPr>
        <w:t>*</w:t>
      </w:r>
      <w:r w:rsidRPr="00E27673">
        <w:rPr>
          <w:rFonts w:ascii="Times New Roman" w:eastAsia="Times New Roman" w:hAnsi="Times New Roman" w:cs="Times New Roman"/>
          <w:b/>
          <w:bCs/>
          <w:color w:val="000000"/>
          <w:sz w:val="28"/>
          <w:szCs w:val="28"/>
        </w:rPr>
        <w:t>  </w:t>
      </w:r>
    </w:p>
    <w:tbl>
      <w:tblPr>
        <w:tblW w:w="0" w:type="auto"/>
        <w:tblCellMar>
          <w:top w:w="15" w:type="dxa"/>
          <w:left w:w="15" w:type="dxa"/>
          <w:bottom w:w="15" w:type="dxa"/>
          <w:right w:w="15" w:type="dxa"/>
        </w:tblCellMar>
        <w:tblLook w:val="04A0" w:firstRow="1" w:lastRow="0" w:firstColumn="1" w:lastColumn="0" w:noHBand="0" w:noVBand="1"/>
      </w:tblPr>
      <w:tblGrid>
        <w:gridCol w:w="3136"/>
        <w:gridCol w:w="1381"/>
        <w:gridCol w:w="4478"/>
      </w:tblGrid>
      <w:tr w:rsidR="00451DA1" w:rsidRPr="00E27673" w:rsidTr="0029189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18"/>
                <w:szCs w:val="18"/>
              </w:rPr>
              <w:t>Component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18"/>
                <w:szCs w:val="18"/>
              </w:rPr>
              <w:t>Weightage (%)</w:t>
            </w:r>
          </w:p>
          <w:p w:rsidR="00451DA1" w:rsidRPr="00E27673" w:rsidRDefault="00451DA1" w:rsidP="00451DA1">
            <w:pPr>
              <w:spacing w:after="0" w:line="240" w:lineRule="auto"/>
              <w:rPr>
                <w:rFonts w:ascii="Times New Roman" w:eastAsia="Times New Roman" w:hAnsi="Times New Roman" w:cs="Times New Roman"/>
                <w:sz w:val="24"/>
                <w:szCs w:val="24"/>
              </w:rPr>
            </w:pPr>
          </w:p>
        </w:tc>
        <w:tc>
          <w:tcPr>
            <w:tcW w:w="4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18"/>
                <w:szCs w:val="18"/>
              </w:rPr>
              <w:t>Assessment of Course Learning Outcome(s) (CLO)</w:t>
            </w:r>
          </w:p>
        </w:tc>
      </w:tr>
      <w:tr w:rsidR="00451DA1" w:rsidRPr="00E27673" w:rsidTr="0029189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Individual Presentation (IRP</w:t>
            </w:r>
            <w:r w:rsidRPr="00E27673">
              <w:rPr>
                <w:rFonts w:ascii="Times New Roman" w:eastAsia="Times New Roman" w:hAnsi="Times New Roman" w:cs="Times New Roman"/>
                <w:color w:val="000000"/>
                <w:sz w:val="11"/>
                <w:szCs w:val="11"/>
                <w:vertAlign w:val="superscript"/>
              </w:rPr>
              <w:t>#</w:t>
            </w:r>
            <w:r w:rsidRPr="00E27673">
              <w:rPr>
                <w:rFonts w:ascii="Times New Roman" w:eastAsia="Times New Roman" w:hAnsi="Times New Roman" w:cs="Times New Roman"/>
                <w:color w:val="00000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15%  </w:t>
            </w:r>
          </w:p>
        </w:tc>
        <w:tc>
          <w:tcPr>
            <w:tcW w:w="4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CLO2</w:t>
            </w:r>
          </w:p>
        </w:tc>
      </w:tr>
      <w:tr w:rsidR="00451DA1" w:rsidRPr="00E27673" w:rsidTr="0029189E">
        <w:trPr>
          <w:trHeight w:val="35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Group Presentation (IRP + GRP</w:t>
            </w:r>
            <w:r w:rsidRPr="00E27673">
              <w:rPr>
                <w:rFonts w:ascii="Times New Roman" w:eastAsia="Times New Roman" w:hAnsi="Times New Roman" w:cs="Times New Roman"/>
                <w:color w:val="000000"/>
                <w:sz w:val="11"/>
                <w:szCs w:val="11"/>
                <w:vertAlign w:val="superscript"/>
              </w:rPr>
              <w:t>##</w:t>
            </w:r>
            <w:r w:rsidRPr="00E27673">
              <w:rPr>
                <w:rFonts w:ascii="Times New Roman" w:eastAsia="Times New Roman" w:hAnsi="Times New Roman" w:cs="Times New Roman"/>
                <w:color w:val="000000"/>
                <w:sz w:val="18"/>
                <w:szCs w:val="18"/>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20%</w:t>
            </w:r>
          </w:p>
        </w:tc>
        <w:tc>
          <w:tcPr>
            <w:tcW w:w="4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CLO2</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CLO3</w:t>
            </w:r>
          </w:p>
        </w:tc>
      </w:tr>
      <w:tr w:rsidR="00451DA1" w:rsidRPr="00E27673" w:rsidTr="0029189E">
        <w:trPr>
          <w:trHeight w:val="35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Class Activities and Participation (GRP)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15%</w:t>
            </w:r>
          </w:p>
        </w:tc>
        <w:tc>
          <w:tcPr>
            <w:tcW w:w="4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CLO1</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CLO2</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CLO3</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CLO4 (as applicable to specific exercise)</w:t>
            </w:r>
          </w:p>
        </w:tc>
      </w:tr>
      <w:tr w:rsidR="00451DA1" w:rsidRPr="00E27673" w:rsidTr="0029189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Quiz (IRP)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10%</w:t>
            </w:r>
          </w:p>
        </w:tc>
        <w:tc>
          <w:tcPr>
            <w:tcW w:w="4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CLO1</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CLO2</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CLO3</w:t>
            </w:r>
          </w:p>
        </w:tc>
      </w:tr>
      <w:tr w:rsidR="00451DA1" w:rsidRPr="00E27673" w:rsidTr="0029189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End-Term Exam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40%</w:t>
            </w:r>
          </w:p>
        </w:tc>
        <w:tc>
          <w:tcPr>
            <w:tcW w:w="44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CLO1</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CLO2</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CLO3</w:t>
            </w:r>
          </w:p>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sz w:val="18"/>
                <w:szCs w:val="18"/>
              </w:rPr>
              <w:t>CLO4</w:t>
            </w:r>
          </w:p>
        </w:tc>
      </w:tr>
    </w:tbl>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16"/>
          <w:szCs w:val="16"/>
        </w:rPr>
        <w:t>IRP</w:t>
      </w:r>
      <w:r w:rsidRPr="00E27673">
        <w:rPr>
          <w:rFonts w:ascii="Times New Roman" w:eastAsia="Times New Roman" w:hAnsi="Times New Roman" w:cs="Times New Roman"/>
          <w:b/>
          <w:bCs/>
          <w:color w:val="000000"/>
          <w:sz w:val="10"/>
          <w:szCs w:val="10"/>
          <w:vertAlign w:val="superscript"/>
        </w:rPr>
        <w:t>#</w:t>
      </w:r>
      <w:r w:rsidRPr="00E27673">
        <w:rPr>
          <w:rFonts w:ascii="Times New Roman" w:eastAsia="Times New Roman" w:hAnsi="Times New Roman" w:cs="Times New Roman"/>
          <w:b/>
          <w:bCs/>
          <w:color w:val="000000"/>
          <w:sz w:val="16"/>
          <w:szCs w:val="16"/>
        </w:rPr>
        <w:t>- Individual rating Point.  GRP</w:t>
      </w:r>
      <w:r w:rsidRPr="00E27673">
        <w:rPr>
          <w:rFonts w:ascii="Times New Roman" w:eastAsia="Times New Roman" w:hAnsi="Times New Roman" w:cs="Times New Roman"/>
          <w:b/>
          <w:bCs/>
          <w:color w:val="000000"/>
          <w:sz w:val="10"/>
          <w:szCs w:val="10"/>
          <w:vertAlign w:val="superscript"/>
        </w:rPr>
        <w:t>##</w:t>
      </w:r>
      <w:r w:rsidRPr="00E27673">
        <w:rPr>
          <w:rFonts w:ascii="Times New Roman" w:eastAsia="Times New Roman" w:hAnsi="Times New Roman" w:cs="Times New Roman"/>
          <w:b/>
          <w:bCs/>
          <w:color w:val="000000"/>
          <w:sz w:val="16"/>
          <w:szCs w:val="16"/>
        </w:rPr>
        <w:t>- Group Rating Point</w:t>
      </w:r>
    </w:p>
    <w:p w:rsidR="00451DA1" w:rsidRPr="00E27673" w:rsidRDefault="00451DA1" w:rsidP="00451DA1">
      <w:pPr>
        <w:spacing w:after="0" w:line="240" w:lineRule="auto"/>
        <w:rPr>
          <w:rFonts w:ascii="Times New Roman" w:eastAsia="Times New Roman" w:hAnsi="Times New Roman" w:cs="Times New Roman"/>
          <w:sz w:val="24"/>
          <w:szCs w:val="24"/>
        </w:rPr>
      </w:pPr>
    </w:p>
    <w:p w:rsidR="00451DA1" w:rsidRPr="00E27673" w:rsidRDefault="00451DA1" w:rsidP="00451DA1">
      <w:pPr>
        <w:spacing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8"/>
          <w:szCs w:val="28"/>
        </w:rPr>
        <w:t>Academic Discipline and Integrity</w:t>
      </w:r>
    </w:p>
    <w:p w:rsidR="00451DA1" w:rsidRPr="00E27673" w:rsidRDefault="00451DA1" w:rsidP="00451DA1">
      <w:pPr>
        <w:numPr>
          <w:ilvl w:val="0"/>
          <w:numId w:val="21"/>
        </w:numPr>
        <w:spacing w:after="0" w:line="240" w:lineRule="auto"/>
        <w:ind w:left="450"/>
        <w:jc w:val="both"/>
        <w:textAlignment w:val="baseline"/>
        <w:rPr>
          <w:rFonts w:ascii="Times New Roman" w:eastAsia="Times New Roman" w:hAnsi="Times New Roman" w:cs="Times New Roman"/>
          <w:color w:val="000000"/>
          <w:sz w:val="20"/>
        </w:rPr>
      </w:pPr>
      <w:r w:rsidRPr="00E27673">
        <w:rPr>
          <w:rFonts w:ascii="Times New Roman" w:eastAsia="Times New Roman" w:hAnsi="Times New Roman" w:cs="Times New Roman"/>
          <w:b/>
          <w:bCs/>
          <w:color w:val="000000"/>
          <w:sz w:val="20"/>
          <w:u w:val="single"/>
        </w:rPr>
        <w:t>Intellectual honesty and alertness</w:t>
      </w:r>
      <w:r w:rsidRPr="00E27673">
        <w:rPr>
          <w:rFonts w:ascii="Times New Roman" w:eastAsia="Times New Roman" w:hAnsi="Times New Roman" w:cs="Times New Roman"/>
          <w:b/>
          <w:bCs/>
          <w:color w:val="000000"/>
          <w:sz w:val="20"/>
        </w:rPr>
        <w:t xml:space="preserve"> </w:t>
      </w:r>
      <w:proofErr w:type="gramStart"/>
      <w:r w:rsidRPr="00E27673">
        <w:rPr>
          <w:rFonts w:ascii="Times New Roman" w:eastAsia="Times New Roman" w:hAnsi="Times New Roman" w:cs="Times New Roman"/>
          <w:b/>
          <w:bCs/>
          <w:color w:val="000000"/>
          <w:sz w:val="20"/>
        </w:rPr>
        <w:t>is</w:t>
      </w:r>
      <w:proofErr w:type="gramEnd"/>
      <w:r w:rsidRPr="00E27673">
        <w:rPr>
          <w:rFonts w:ascii="Times New Roman" w:eastAsia="Times New Roman" w:hAnsi="Times New Roman" w:cs="Times New Roman"/>
          <w:b/>
          <w:bCs/>
          <w:color w:val="000000"/>
          <w:sz w:val="20"/>
        </w:rPr>
        <w:t xml:space="preserve"> expected.</w:t>
      </w:r>
      <w:r w:rsidRPr="00E27673">
        <w:rPr>
          <w:rFonts w:ascii="Times New Roman" w:eastAsia="Times New Roman" w:hAnsi="Times New Roman" w:cs="Times New Roman"/>
          <w:color w:val="000000"/>
          <w:sz w:val="20"/>
        </w:rPr>
        <w:t>  Creativity, original work and adhering to deadlines is expected and appreciated. An open and alert mind, quick thinking, opinion sharing and participation will help you in this course! </w:t>
      </w:r>
    </w:p>
    <w:p w:rsidR="00451DA1" w:rsidRPr="00E27673" w:rsidRDefault="00451DA1" w:rsidP="00451DA1">
      <w:pPr>
        <w:numPr>
          <w:ilvl w:val="0"/>
          <w:numId w:val="21"/>
        </w:numPr>
        <w:spacing w:after="0" w:line="240" w:lineRule="auto"/>
        <w:ind w:left="450"/>
        <w:jc w:val="both"/>
        <w:textAlignment w:val="baseline"/>
        <w:rPr>
          <w:rFonts w:ascii="Times New Roman" w:eastAsia="Times New Roman" w:hAnsi="Times New Roman" w:cs="Times New Roman"/>
          <w:color w:val="000000"/>
          <w:sz w:val="20"/>
        </w:rPr>
      </w:pPr>
      <w:r w:rsidRPr="00E27673">
        <w:rPr>
          <w:rFonts w:ascii="Times New Roman" w:eastAsia="Times New Roman" w:hAnsi="Times New Roman" w:cs="Times New Roman"/>
          <w:b/>
          <w:bCs/>
          <w:color w:val="000000"/>
          <w:sz w:val="20"/>
        </w:rPr>
        <w:t>Students are required to read the recommended book and study material as required before any discussion or participatory session</w:t>
      </w:r>
      <w:r w:rsidRPr="00E27673">
        <w:rPr>
          <w:rFonts w:ascii="Times New Roman" w:eastAsia="Times New Roman" w:hAnsi="Times New Roman" w:cs="Times New Roman"/>
          <w:color w:val="000000"/>
          <w:sz w:val="20"/>
        </w:rPr>
        <w:t>. Healthy participation in assignments and discussions is expected and these will contribute to components of evaluation. Pre-reading of material provided and as directed is desired to help us construct a facilitative classroom environment.</w:t>
      </w:r>
    </w:p>
    <w:p w:rsidR="00451DA1" w:rsidRPr="00E27673" w:rsidRDefault="00451DA1" w:rsidP="00451DA1">
      <w:pPr>
        <w:numPr>
          <w:ilvl w:val="0"/>
          <w:numId w:val="21"/>
        </w:numPr>
        <w:spacing w:after="0" w:line="240" w:lineRule="auto"/>
        <w:ind w:left="450"/>
        <w:jc w:val="both"/>
        <w:textAlignment w:val="baseline"/>
        <w:rPr>
          <w:rFonts w:ascii="Times New Roman" w:eastAsia="Times New Roman" w:hAnsi="Times New Roman" w:cs="Times New Roman"/>
          <w:color w:val="000000"/>
          <w:sz w:val="20"/>
        </w:rPr>
      </w:pPr>
      <w:r w:rsidRPr="00E27673">
        <w:rPr>
          <w:rFonts w:ascii="Times New Roman" w:eastAsia="Times New Roman" w:hAnsi="Times New Roman" w:cs="Times New Roman"/>
          <w:color w:val="000000"/>
          <w:sz w:val="20"/>
        </w:rPr>
        <w:t xml:space="preserve">100% class attendance is advisable. </w:t>
      </w:r>
      <w:r w:rsidRPr="00E27673">
        <w:rPr>
          <w:rFonts w:ascii="Times New Roman" w:eastAsia="Times New Roman" w:hAnsi="Times New Roman" w:cs="Times New Roman"/>
          <w:b/>
          <w:bCs/>
          <w:color w:val="000000"/>
          <w:sz w:val="20"/>
        </w:rPr>
        <w:t>Copying in the exams and /or plagiarism of any kind will invite harsh penalties or a direct F grade.</w:t>
      </w:r>
    </w:p>
    <w:p w:rsidR="00451DA1" w:rsidRPr="00E27673" w:rsidRDefault="00451DA1" w:rsidP="00451DA1">
      <w:pPr>
        <w:numPr>
          <w:ilvl w:val="0"/>
          <w:numId w:val="21"/>
        </w:numPr>
        <w:spacing w:after="0" w:line="240" w:lineRule="auto"/>
        <w:ind w:left="450"/>
        <w:jc w:val="both"/>
        <w:textAlignment w:val="baseline"/>
        <w:rPr>
          <w:rFonts w:ascii="Times New Roman" w:eastAsia="Times New Roman" w:hAnsi="Times New Roman" w:cs="Times New Roman"/>
          <w:color w:val="000000"/>
          <w:sz w:val="20"/>
        </w:rPr>
      </w:pPr>
      <w:r w:rsidRPr="00E27673">
        <w:rPr>
          <w:rFonts w:ascii="Times New Roman" w:eastAsia="Times New Roman" w:hAnsi="Times New Roman" w:cs="Times New Roman"/>
          <w:b/>
          <w:bCs/>
          <w:color w:val="000000"/>
          <w:sz w:val="20"/>
        </w:rPr>
        <w:t xml:space="preserve">The faculty will be available for any help, consultation, and online guidance too, please check for contact details. </w:t>
      </w:r>
      <w:r w:rsidRPr="00E27673">
        <w:rPr>
          <w:rFonts w:ascii="Times New Roman" w:eastAsia="Times New Roman" w:hAnsi="Times New Roman" w:cs="Times New Roman"/>
          <w:color w:val="000000"/>
          <w:sz w:val="20"/>
        </w:rPr>
        <w:t>Personal meetings with the faculty, if required may be arranged after discussion with the faculty and as per mutual convenience.</w:t>
      </w:r>
    </w:p>
    <w:p w:rsidR="00451DA1" w:rsidRPr="00E27673" w:rsidRDefault="00451DA1" w:rsidP="00451DA1">
      <w:pPr>
        <w:numPr>
          <w:ilvl w:val="0"/>
          <w:numId w:val="21"/>
        </w:numPr>
        <w:spacing w:after="0" w:line="240" w:lineRule="auto"/>
        <w:ind w:left="450"/>
        <w:jc w:val="both"/>
        <w:textAlignment w:val="baseline"/>
        <w:rPr>
          <w:rFonts w:ascii="Times New Roman" w:eastAsia="Times New Roman" w:hAnsi="Times New Roman" w:cs="Times New Roman"/>
          <w:color w:val="000000"/>
          <w:sz w:val="20"/>
        </w:rPr>
      </w:pPr>
      <w:r w:rsidRPr="00E27673">
        <w:rPr>
          <w:rFonts w:ascii="Times New Roman" w:eastAsia="Times New Roman" w:hAnsi="Times New Roman" w:cs="Times New Roman"/>
          <w:b/>
          <w:bCs/>
          <w:color w:val="000000"/>
          <w:sz w:val="20"/>
        </w:rPr>
        <w:t>No gadgets please, unless instructed or permitted by the faculty!</w:t>
      </w:r>
      <w:r w:rsidRPr="00E27673">
        <w:rPr>
          <w:rFonts w:ascii="Times New Roman" w:eastAsia="Times New Roman" w:hAnsi="Times New Roman" w:cs="Times New Roman"/>
          <w:color w:val="000000"/>
          <w:sz w:val="20"/>
        </w:rPr>
        <w:t xml:space="preserve"> All students are requested not to operate any network enabled devices such as cell phones, E-tabs, I-pads or any other electronic network enabled devices inside the classroom, unless required for class. Anyone found to operate such devices during the session shall get penalized</w:t>
      </w:r>
    </w:p>
    <w:p w:rsidR="00451DA1" w:rsidRPr="00E27673" w:rsidRDefault="00451DA1" w:rsidP="00451DA1">
      <w:pPr>
        <w:spacing w:after="240" w:line="240" w:lineRule="auto"/>
        <w:rPr>
          <w:rFonts w:ascii="Times New Roman" w:eastAsia="Times New Roman" w:hAnsi="Times New Roman" w:cs="Times New Roman"/>
          <w:sz w:val="24"/>
          <w:szCs w:val="24"/>
        </w:rPr>
      </w:pPr>
    </w:p>
    <w:p w:rsidR="00451DA1" w:rsidRPr="00E27673" w:rsidRDefault="00451DA1" w:rsidP="006D5A6F">
      <w:pPr>
        <w:spacing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sz w:val="28"/>
          <w:szCs w:val="28"/>
        </w:rPr>
        <w:t>Mapping Course Leaning Outcomes (CLO) with the Program Learning Goals (PLG)</w:t>
      </w:r>
    </w:p>
    <w:tbl>
      <w:tblPr>
        <w:tblW w:w="0" w:type="auto"/>
        <w:tblCellMar>
          <w:top w:w="15" w:type="dxa"/>
          <w:left w:w="15" w:type="dxa"/>
          <w:bottom w:w="15" w:type="dxa"/>
          <w:right w:w="15" w:type="dxa"/>
        </w:tblCellMar>
        <w:tblLook w:val="04A0" w:firstRow="1" w:lastRow="0" w:firstColumn="1" w:lastColumn="0" w:noHBand="0" w:noVBand="1"/>
      </w:tblPr>
      <w:tblGrid>
        <w:gridCol w:w="779"/>
        <w:gridCol w:w="2122"/>
        <w:gridCol w:w="4991"/>
        <w:gridCol w:w="780"/>
        <w:gridCol w:w="678"/>
      </w:tblGrid>
      <w:tr w:rsidR="00451DA1" w:rsidRPr="00E27673" w:rsidTr="00451DA1">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rPr>
              <w:t>PLG#</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rPr>
              <w:t>Program Learning Goal</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rPr>
              <w:t>Trait</w:t>
            </w: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center"/>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rPr>
              <w:t>Addressed by Course</w:t>
            </w:r>
          </w:p>
        </w:tc>
      </w:tr>
      <w:tr w:rsidR="00451DA1" w:rsidRPr="00E27673" w:rsidTr="00451DA1">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center"/>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rPr>
              <w:t>Yes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51DA1" w:rsidRPr="00E27673" w:rsidRDefault="00451DA1" w:rsidP="00451DA1">
            <w:pPr>
              <w:spacing w:after="0" w:line="240" w:lineRule="auto"/>
              <w:jc w:val="center"/>
              <w:rPr>
                <w:rFonts w:ascii="Times New Roman" w:eastAsia="Times New Roman" w:hAnsi="Times New Roman" w:cs="Times New Roman"/>
                <w:sz w:val="24"/>
                <w:szCs w:val="24"/>
              </w:rPr>
            </w:pPr>
            <w:r w:rsidRPr="00E27673">
              <w:rPr>
                <w:rFonts w:ascii="Times New Roman" w:eastAsia="Times New Roman" w:hAnsi="Times New Roman" w:cs="Times New Roman"/>
                <w:b/>
                <w:bCs/>
                <w:color w:val="000000"/>
              </w:rPr>
              <w:t>No</w:t>
            </w: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PLG1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Functional and Business Skills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The students will demonstrate understanding of elements of all functional areas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jc w:val="center"/>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No</w:t>
            </w: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PLG2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Analytical Skills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The students will use analytical techniques to identify a business problem, and suggest a solution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jc w:val="center"/>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No</w:t>
            </w: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PLG3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Collaboration and teamwork attributes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The students will exhibit voluntary cooperation and effective teamwork in a group setting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jc w:val="center"/>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Yes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PLG4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Ethical responsibility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The students will understand the ethical complexities of conducting business. The students will adopt techniques in scenarios involving ethical dilemma and offer resolution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jc w:val="center"/>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Yes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p>
        </w:tc>
      </w:tr>
      <w:tr w:rsidR="00451DA1" w:rsidRPr="00E27673" w:rsidTr="00451D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PLG5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Communication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rsidR="00451DA1" w:rsidRPr="00E27673" w:rsidRDefault="00451DA1" w:rsidP="00451DA1">
            <w:pPr>
              <w:spacing w:after="0" w:line="240" w:lineRule="auto"/>
              <w:jc w:val="both"/>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The students will produce reasonably good quality business documents. The students will become effective and confident communicators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jc w:val="center"/>
              <w:rPr>
                <w:rFonts w:ascii="Times New Roman" w:eastAsia="Times New Roman" w:hAnsi="Times New Roman" w:cs="Times New Roman"/>
                <w:sz w:val="24"/>
                <w:szCs w:val="24"/>
              </w:rPr>
            </w:pPr>
            <w:r w:rsidRPr="00E27673">
              <w:rPr>
                <w:rFonts w:ascii="Times New Roman" w:eastAsia="Times New Roman" w:hAnsi="Times New Roman" w:cs="Times New Roman"/>
                <w:color w:val="000000"/>
              </w:rPr>
              <w:t>Yes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51DA1" w:rsidRPr="00E27673" w:rsidRDefault="00451DA1" w:rsidP="00451DA1">
            <w:pPr>
              <w:spacing w:after="0" w:line="240" w:lineRule="auto"/>
              <w:rPr>
                <w:rFonts w:ascii="Times New Roman" w:eastAsia="Times New Roman" w:hAnsi="Times New Roman" w:cs="Times New Roman"/>
                <w:sz w:val="24"/>
                <w:szCs w:val="24"/>
              </w:rPr>
            </w:pPr>
          </w:p>
        </w:tc>
      </w:tr>
    </w:tbl>
    <w:p w:rsidR="00451DA1" w:rsidRPr="00E27673" w:rsidRDefault="00451DA1" w:rsidP="0029189E">
      <w:pPr>
        <w:rPr>
          <w:rFonts w:ascii="Times New Roman" w:hAnsi="Times New Roman" w:cs="Times New Roman"/>
        </w:rPr>
      </w:pPr>
    </w:p>
    <w:sectPr w:rsidR="00451DA1" w:rsidRPr="00E2767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09D3" w:rsidRDefault="008609D3" w:rsidP="00E27673">
      <w:pPr>
        <w:spacing w:after="0" w:line="240" w:lineRule="auto"/>
      </w:pPr>
      <w:r>
        <w:separator/>
      </w:r>
    </w:p>
  </w:endnote>
  <w:endnote w:type="continuationSeparator" w:id="0">
    <w:p w:rsidR="008609D3" w:rsidRDefault="008609D3" w:rsidP="00E276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Jacques Francois Shadow">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09D3" w:rsidRDefault="008609D3" w:rsidP="00E27673">
      <w:pPr>
        <w:spacing w:after="0" w:line="240" w:lineRule="auto"/>
      </w:pPr>
      <w:r>
        <w:separator/>
      </w:r>
    </w:p>
  </w:footnote>
  <w:footnote w:type="continuationSeparator" w:id="0">
    <w:p w:rsidR="008609D3" w:rsidRDefault="008609D3" w:rsidP="00E276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673" w:rsidRDefault="00E27673" w:rsidP="00E27673">
    <w:pPr>
      <w:spacing w:line="240" w:lineRule="auto"/>
      <w:jc w:val="center"/>
      <w:rPr>
        <w:rFonts w:ascii="Jacques Francois Shadow" w:eastAsia="Jacques Francois Shadow" w:hAnsi="Jacques Francois Shadow" w:cs="Jacques Francois Shadow"/>
        <w:b/>
        <w:sz w:val="28"/>
        <w:szCs w:val="28"/>
      </w:rPr>
    </w:pPr>
    <w:r>
      <w:rPr>
        <w:rFonts w:ascii="Jacques Francois Shadow" w:eastAsia="Jacques Francois Shadow" w:hAnsi="Jacques Francois Shadow" w:cs="Jacques Francois Shadow"/>
        <w:b/>
        <w:sz w:val="28"/>
        <w:szCs w:val="28"/>
      </w:rPr>
      <w:t>Xavier Institute of Management, Bhubaneswar</w:t>
    </w:r>
  </w:p>
  <w:p w:rsidR="00E27673" w:rsidRDefault="00E27673" w:rsidP="0029189E">
    <w:pPr>
      <w:spacing w:line="240" w:lineRule="auto"/>
      <w:jc w:val="center"/>
    </w:pPr>
    <w:r>
      <w:rPr>
        <w:b/>
        <w:sz w:val="32"/>
        <w:szCs w:val="32"/>
      </w:rPr>
      <w:t>XIM University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40DDE"/>
    <w:multiLevelType w:val="multilevel"/>
    <w:tmpl w:val="536E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B758F"/>
    <w:multiLevelType w:val="multilevel"/>
    <w:tmpl w:val="8D3EF8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C8486B"/>
    <w:multiLevelType w:val="multilevel"/>
    <w:tmpl w:val="E60C1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F6087C"/>
    <w:multiLevelType w:val="multilevel"/>
    <w:tmpl w:val="6EB46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C3551E"/>
    <w:multiLevelType w:val="multilevel"/>
    <w:tmpl w:val="75522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16490B"/>
    <w:multiLevelType w:val="multilevel"/>
    <w:tmpl w:val="F4EE0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2561F9"/>
    <w:multiLevelType w:val="multilevel"/>
    <w:tmpl w:val="8FEE0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FB67DD"/>
    <w:multiLevelType w:val="multilevel"/>
    <w:tmpl w:val="9926F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EC538C"/>
    <w:multiLevelType w:val="multilevel"/>
    <w:tmpl w:val="CBA29F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D4458E"/>
    <w:multiLevelType w:val="multilevel"/>
    <w:tmpl w:val="1B46B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052C9F"/>
    <w:multiLevelType w:val="multilevel"/>
    <w:tmpl w:val="2048B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907233"/>
    <w:multiLevelType w:val="multilevel"/>
    <w:tmpl w:val="F4EE0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5D6EFD"/>
    <w:multiLevelType w:val="multilevel"/>
    <w:tmpl w:val="565A3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E5047A"/>
    <w:multiLevelType w:val="multilevel"/>
    <w:tmpl w:val="B87A9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6A5151"/>
    <w:multiLevelType w:val="hybridMultilevel"/>
    <w:tmpl w:val="BF4077AC"/>
    <w:lvl w:ilvl="0" w:tplc="5BB6F002">
      <w:start w:val="2"/>
      <w:numFmt w:val="lowerLetter"/>
      <w:lvlText w:val="%1."/>
      <w:lvlJc w:val="left"/>
      <w:pPr>
        <w:tabs>
          <w:tab w:val="num" w:pos="720"/>
        </w:tabs>
        <w:ind w:left="720" w:hanging="360"/>
      </w:pPr>
    </w:lvl>
    <w:lvl w:ilvl="1" w:tplc="2D0C8F14" w:tentative="1">
      <w:start w:val="1"/>
      <w:numFmt w:val="decimal"/>
      <w:lvlText w:val="%2."/>
      <w:lvlJc w:val="left"/>
      <w:pPr>
        <w:tabs>
          <w:tab w:val="num" w:pos="1440"/>
        </w:tabs>
        <w:ind w:left="1440" w:hanging="360"/>
      </w:pPr>
    </w:lvl>
    <w:lvl w:ilvl="2" w:tplc="73A4CBA0" w:tentative="1">
      <w:start w:val="1"/>
      <w:numFmt w:val="decimal"/>
      <w:lvlText w:val="%3."/>
      <w:lvlJc w:val="left"/>
      <w:pPr>
        <w:tabs>
          <w:tab w:val="num" w:pos="2160"/>
        </w:tabs>
        <w:ind w:left="2160" w:hanging="360"/>
      </w:pPr>
    </w:lvl>
    <w:lvl w:ilvl="3" w:tplc="5E3A4544" w:tentative="1">
      <w:start w:val="1"/>
      <w:numFmt w:val="decimal"/>
      <w:lvlText w:val="%4."/>
      <w:lvlJc w:val="left"/>
      <w:pPr>
        <w:tabs>
          <w:tab w:val="num" w:pos="2880"/>
        </w:tabs>
        <w:ind w:left="2880" w:hanging="360"/>
      </w:pPr>
    </w:lvl>
    <w:lvl w:ilvl="4" w:tplc="8DA0DA6C" w:tentative="1">
      <w:start w:val="1"/>
      <w:numFmt w:val="decimal"/>
      <w:lvlText w:val="%5."/>
      <w:lvlJc w:val="left"/>
      <w:pPr>
        <w:tabs>
          <w:tab w:val="num" w:pos="3600"/>
        </w:tabs>
        <w:ind w:left="3600" w:hanging="360"/>
      </w:pPr>
    </w:lvl>
    <w:lvl w:ilvl="5" w:tplc="E3027D58" w:tentative="1">
      <w:start w:val="1"/>
      <w:numFmt w:val="decimal"/>
      <w:lvlText w:val="%6."/>
      <w:lvlJc w:val="left"/>
      <w:pPr>
        <w:tabs>
          <w:tab w:val="num" w:pos="4320"/>
        </w:tabs>
        <w:ind w:left="4320" w:hanging="360"/>
      </w:pPr>
    </w:lvl>
    <w:lvl w:ilvl="6" w:tplc="1EC02816" w:tentative="1">
      <w:start w:val="1"/>
      <w:numFmt w:val="decimal"/>
      <w:lvlText w:val="%7."/>
      <w:lvlJc w:val="left"/>
      <w:pPr>
        <w:tabs>
          <w:tab w:val="num" w:pos="5040"/>
        </w:tabs>
        <w:ind w:left="5040" w:hanging="360"/>
      </w:pPr>
    </w:lvl>
    <w:lvl w:ilvl="7" w:tplc="38A2FAC4" w:tentative="1">
      <w:start w:val="1"/>
      <w:numFmt w:val="decimal"/>
      <w:lvlText w:val="%8."/>
      <w:lvlJc w:val="left"/>
      <w:pPr>
        <w:tabs>
          <w:tab w:val="num" w:pos="5760"/>
        </w:tabs>
        <w:ind w:left="5760" w:hanging="360"/>
      </w:pPr>
    </w:lvl>
    <w:lvl w:ilvl="8" w:tplc="EE2C9B46" w:tentative="1">
      <w:start w:val="1"/>
      <w:numFmt w:val="decimal"/>
      <w:lvlText w:val="%9."/>
      <w:lvlJc w:val="left"/>
      <w:pPr>
        <w:tabs>
          <w:tab w:val="num" w:pos="6480"/>
        </w:tabs>
        <w:ind w:left="6480" w:hanging="360"/>
      </w:pPr>
    </w:lvl>
  </w:abstractNum>
  <w:abstractNum w:abstractNumId="15" w15:restartNumberingAfterBreak="0">
    <w:nsid w:val="59A56179"/>
    <w:multiLevelType w:val="multilevel"/>
    <w:tmpl w:val="6D5E1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C36ED5"/>
    <w:multiLevelType w:val="multilevel"/>
    <w:tmpl w:val="7DC8E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CD4770"/>
    <w:multiLevelType w:val="multilevel"/>
    <w:tmpl w:val="8B8CE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FA4AF3"/>
    <w:multiLevelType w:val="multilevel"/>
    <w:tmpl w:val="3E0CA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9E0B08"/>
    <w:multiLevelType w:val="multilevel"/>
    <w:tmpl w:val="D6309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46315C"/>
    <w:multiLevelType w:val="multilevel"/>
    <w:tmpl w:val="9FA27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lvlOverride w:ilvl="0">
      <w:lvl w:ilvl="0">
        <w:numFmt w:val="lowerLetter"/>
        <w:lvlText w:val="%1."/>
        <w:lvlJc w:val="left"/>
      </w:lvl>
    </w:lvlOverride>
  </w:num>
  <w:num w:numId="2">
    <w:abstractNumId w:val="9"/>
    <w:lvlOverride w:ilvl="0">
      <w:lvl w:ilvl="0">
        <w:numFmt w:val="lowerLetter"/>
        <w:lvlText w:val="%1."/>
        <w:lvlJc w:val="left"/>
      </w:lvl>
    </w:lvlOverride>
  </w:num>
  <w:num w:numId="3">
    <w:abstractNumId w:val="1"/>
    <w:lvlOverride w:ilvl="0">
      <w:lvl w:ilvl="0">
        <w:numFmt w:val="lowerLetter"/>
        <w:lvlText w:val="%1."/>
        <w:lvlJc w:val="left"/>
      </w:lvl>
    </w:lvlOverride>
  </w:num>
  <w:num w:numId="4">
    <w:abstractNumId w:val="14"/>
  </w:num>
  <w:num w:numId="5">
    <w:abstractNumId w:val="14"/>
    <w:lvlOverride w:ilvl="0">
      <w:lvl w:ilvl="0" w:tplc="5BB6F002">
        <w:numFmt w:val="lowerLetter"/>
        <w:lvlText w:val="%1."/>
        <w:lvlJc w:val="left"/>
      </w:lvl>
    </w:lvlOverride>
  </w:num>
  <w:num w:numId="6">
    <w:abstractNumId w:val="8"/>
  </w:num>
  <w:num w:numId="7">
    <w:abstractNumId w:val="0"/>
  </w:num>
  <w:num w:numId="8">
    <w:abstractNumId w:val="15"/>
  </w:num>
  <w:num w:numId="9">
    <w:abstractNumId w:val="3"/>
  </w:num>
  <w:num w:numId="10">
    <w:abstractNumId w:val="13"/>
  </w:num>
  <w:num w:numId="11">
    <w:abstractNumId w:val="5"/>
  </w:num>
  <w:num w:numId="12">
    <w:abstractNumId w:val="17"/>
  </w:num>
  <w:num w:numId="13">
    <w:abstractNumId w:val="4"/>
  </w:num>
  <w:num w:numId="14">
    <w:abstractNumId w:val="18"/>
  </w:num>
  <w:num w:numId="15">
    <w:abstractNumId w:val="20"/>
  </w:num>
  <w:num w:numId="16">
    <w:abstractNumId w:val="19"/>
  </w:num>
  <w:num w:numId="17">
    <w:abstractNumId w:val="12"/>
  </w:num>
  <w:num w:numId="18">
    <w:abstractNumId w:val="6"/>
  </w:num>
  <w:num w:numId="19">
    <w:abstractNumId w:val="7"/>
  </w:num>
  <w:num w:numId="20">
    <w:abstractNumId w:val="2"/>
  </w:num>
  <w:num w:numId="21">
    <w:abstractNumId w:val="1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DA1"/>
    <w:rsid w:val="00151AD2"/>
    <w:rsid w:val="00164574"/>
    <w:rsid w:val="0029189E"/>
    <w:rsid w:val="00451DA1"/>
    <w:rsid w:val="004C480B"/>
    <w:rsid w:val="005F502B"/>
    <w:rsid w:val="006564A7"/>
    <w:rsid w:val="006D5A6F"/>
    <w:rsid w:val="007A2F55"/>
    <w:rsid w:val="007B0F4D"/>
    <w:rsid w:val="008609D3"/>
    <w:rsid w:val="00912883"/>
    <w:rsid w:val="009B29C1"/>
    <w:rsid w:val="00BC2724"/>
    <w:rsid w:val="00BD2141"/>
    <w:rsid w:val="00D258BE"/>
    <w:rsid w:val="00DA5FB8"/>
    <w:rsid w:val="00E22615"/>
    <w:rsid w:val="00E27673"/>
    <w:rsid w:val="00F803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84970"/>
  <w15:chartTrackingRefBased/>
  <w15:docId w15:val="{93608E5A-1B7A-42D6-97DA-AC0C4AE2F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1DA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51DA1"/>
    <w:rPr>
      <w:color w:val="0000FF"/>
      <w:u w:val="single"/>
    </w:rPr>
  </w:style>
  <w:style w:type="paragraph" w:styleId="ListParagraph">
    <w:name w:val="List Paragraph"/>
    <w:basedOn w:val="Normal"/>
    <w:uiPriority w:val="34"/>
    <w:qFormat/>
    <w:rsid w:val="00164574"/>
    <w:pPr>
      <w:ind w:left="720"/>
      <w:contextualSpacing/>
    </w:pPr>
  </w:style>
  <w:style w:type="paragraph" w:styleId="Header">
    <w:name w:val="header"/>
    <w:basedOn w:val="Normal"/>
    <w:link w:val="HeaderChar"/>
    <w:uiPriority w:val="99"/>
    <w:unhideWhenUsed/>
    <w:rsid w:val="00E276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7673"/>
  </w:style>
  <w:style w:type="paragraph" w:styleId="Footer">
    <w:name w:val="footer"/>
    <w:basedOn w:val="Normal"/>
    <w:link w:val="FooterChar"/>
    <w:uiPriority w:val="99"/>
    <w:unhideWhenUsed/>
    <w:rsid w:val="00E276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76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1895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forbesindia.com/article/insead/has-hybridity-killed-teamwork/76887/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5</Pages>
  <Words>1430</Words>
  <Characters>8157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Sumitra</dc:creator>
  <cp:keywords/>
  <dc:description/>
  <cp:lastModifiedBy>Sumitra</cp:lastModifiedBy>
  <cp:revision>9</cp:revision>
  <dcterms:created xsi:type="dcterms:W3CDTF">2025-05-14T09:47:00Z</dcterms:created>
  <dcterms:modified xsi:type="dcterms:W3CDTF">2025-05-15T07:41:00Z</dcterms:modified>
</cp:coreProperties>
</file>