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E67DD" w14:textId="77777777" w:rsidR="003B6EE0" w:rsidRPr="003E5A91" w:rsidRDefault="003B6EE0" w:rsidP="003B6EE0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01E38B53" w14:textId="77777777" w:rsidR="003B6EE0" w:rsidRDefault="003B6EE0" w:rsidP="003B6EE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Xavier University</w:t>
      </w:r>
    </w:p>
    <w:p w14:paraId="20CC06FB" w14:textId="77777777" w:rsidR="001573BE" w:rsidRPr="000F1954" w:rsidRDefault="001573BE" w:rsidP="001573BE">
      <w:pPr>
        <w:pStyle w:val="Default"/>
        <w:jc w:val="center"/>
        <w:rPr>
          <w:b/>
          <w:sz w:val="12"/>
          <w:szCs w:val="12"/>
        </w:rPr>
      </w:pPr>
    </w:p>
    <w:tbl>
      <w:tblPr>
        <w:tblStyle w:val="TableGrid"/>
        <w:tblW w:w="0" w:type="auto"/>
        <w:tblInd w:w="445" w:type="dxa"/>
        <w:tblBorders>
          <w:top w:val="double" w:sz="4" w:space="0" w:color="000000"/>
          <w:left w:val="single" w:sz="4" w:space="0" w:color="000000"/>
          <w:bottom w:val="double" w:sz="4" w:space="0" w:color="000000"/>
          <w:right w:val="single" w:sz="4" w:space="0" w:color="000000"/>
          <w:insideH w:val="doub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00"/>
        <w:gridCol w:w="5940"/>
      </w:tblGrid>
      <w:tr w:rsidR="00EC7DE0" w:rsidRPr="00E05B4C" w14:paraId="01752B79" w14:textId="77777777" w:rsidTr="00857172">
        <w:tc>
          <w:tcPr>
            <w:tcW w:w="2700" w:type="dxa"/>
          </w:tcPr>
          <w:p w14:paraId="6239C512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Course Name</w:t>
            </w:r>
          </w:p>
        </w:tc>
        <w:tc>
          <w:tcPr>
            <w:tcW w:w="5940" w:type="dxa"/>
          </w:tcPr>
          <w:p w14:paraId="5D4A2B8A" w14:textId="17F93DFA" w:rsidR="00EC7DE0" w:rsidRPr="00EC7DE0" w:rsidRDefault="00D83FBC" w:rsidP="00EC7DE0">
            <w:pPr>
              <w:pStyle w:val="Default"/>
              <w:spacing w:line="276" w:lineRule="auto"/>
              <w:rPr>
                <w:bCs/>
              </w:rPr>
            </w:pPr>
            <w:r>
              <w:rPr>
                <w:bCs/>
              </w:rPr>
              <w:t>Project Appraisal and Working Capital Management</w:t>
            </w:r>
          </w:p>
        </w:tc>
      </w:tr>
      <w:tr w:rsidR="00EC7DE0" w:rsidRPr="00E05B4C" w14:paraId="75075E21" w14:textId="77777777" w:rsidTr="00857172">
        <w:tc>
          <w:tcPr>
            <w:tcW w:w="2700" w:type="dxa"/>
          </w:tcPr>
          <w:p w14:paraId="07116860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Programme</w:t>
            </w:r>
          </w:p>
        </w:tc>
        <w:tc>
          <w:tcPr>
            <w:tcW w:w="5940" w:type="dxa"/>
          </w:tcPr>
          <w:p w14:paraId="41DDCCD2" w14:textId="4D21E5D2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MBA-BM (F</w:t>
            </w:r>
            <w:r w:rsidR="002A2A51">
              <w:rPr>
                <w:rFonts w:ascii="Times New Roman" w:eastAsia="Times New Roman" w:hAnsi="Times New Roman" w:cs="Times New Roman"/>
                <w:bCs/>
                <w:color w:val="222222"/>
              </w:rPr>
              <w:t>inal</w:t>
            </w: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 xml:space="preserve"> Year)</w:t>
            </w:r>
          </w:p>
        </w:tc>
      </w:tr>
      <w:tr w:rsidR="00EC7DE0" w:rsidRPr="00E05B4C" w14:paraId="074CD1C1" w14:textId="77777777" w:rsidTr="00857172">
        <w:tc>
          <w:tcPr>
            <w:tcW w:w="2700" w:type="dxa"/>
          </w:tcPr>
          <w:p w14:paraId="36B3053C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Batch</w:t>
            </w:r>
          </w:p>
        </w:tc>
        <w:tc>
          <w:tcPr>
            <w:tcW w:w="5940" w:type="dxa"/>
          </w:tcPr>
          <w:p w14:paraId="0CDCA258" w14:textId="7FF3EFEC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202</w:t>
            </w:r>
            <w:r w:rsidR="002A2A51">
              <w:rPr>
                <w:rFonts w:ascii="Times New Roman" w:eastAsia="Times New Roman" w:hAnsi="Times New Roman" w:cs="Times New Roman"/>
                <w:bCs/>
                <w:color w:val="222222"/>
              </w:rPr>
              <w:t>1</w:t>
            </w: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-2023</w:t>
            </w:r>
          </w:p>
        </w:tc>
      </w:tr>
      <w:tr w:rsidR="00EC7DE0" w:rsidRPr="00E05B4C" w14:paraId="696CE5C6" w14:textId="77777777" w:rsidTr="00857172">
        <w:tc>
          <w:tcPr>
            <w:tcW w:w="2700" w:type="dxa"/>
          </w:tcPr>
          <w:p w14:paraId="29178D0A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Term</w:t>
            </w:r>
          </w:p>
        </w:tc>
        <w:tc>
          <w:tcPr>
            <w:tcW w:w="5940" w:type="dxa"/>
          </w:tcPr>
          <w:p w14:paraId="078A8DC1" w14:textId="4FCB66A0" w:rsidR="00EC7DE0" w:rsidRPr="00EC7DE0" w:rsidRDefault="002A2A51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</w:rPr>
              <w:t>V</w:t>
            </w:r>
          </w:p>
        </w:tc>
      </w:tr>
      <w:tr w:rsidR="00EC7DE0" w:rsidRPr="00E05B4C" w14:paraId="4B6F923C" w14:textId="77777777" w:rsidTr="00857172">
        <w:tc>
          <w:tcPr>
            <w:tcW w:w="2700" w:type="dxa"/>
          </w:tcPr>
          <w:p w14:paraId="11B7D3C5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Credits</w:t>
            </w:r>
          </w:p>
        </w:tc>
        <w:tc>
          <w:tcPr>
            <w:tcW w:w="5940" w:type="dxa"/>
          </w:tcPr>
          <w:p w14:paraId="5443E330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EC7DE0" w:rsidRPr="00E05B4C" w14:paraId="2BFB6D43" w14:textId="77777777" w:rsidTr="00857172">
        <w:tc>
          <w:tcPr>
            <w:tcW w:w="2700" w:type="dxa"/>
          </w:tcPr>
          <w:p w14:paraId="1249F3EC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Course Instructor</w:t>
            </w:r>
          </w:p>
        </w:tc>
        <w:tc>
          <w:tcPr>
            <w:tcW w:w="5940" w:type="dxa"/>
          </w:tcPr>
          <w:p w14:paraId="6025FA2D" w14:textId="7FE1DFBE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hAnsi="Times New Roman" w:cs="Times New Roman"/>
                <w:bCs/>
              </w:rPr>
              <w:t xml:space="preserve">Prof. </w:t>
            </w:r>
            <w:r w:rsidR="002A2A51">
              <w:rPr>
                <w:rFonts w:ascii="Times New Roman" w:hAnsi="Times New Roman" w:cs="Times New Roman"/>
                <w:bCs/>
              </w:rPr>
              <w:t>Ritesh Kumar Dubey</w:t>
            </w:r>
          </w:p>
        </w:tc>
      </w:tr>
    </w:tbl>
    <w:p w14:paraId="70C4B0C2" w14:textId="77777777" w:rsidR="00842B40" w:rsidRDefault="00842B40" w:rsidP="00A110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46A257BF" w14:textId="7A10C78F" w:rsidR="00A1105F" w:rsidRDefault="00DA28C3" w:rsidP="00A110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I</w:t>
      </w:r>
      <w:r w:rsidR="00F1556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. </w:t>
      </w:r>
      <w:r w:rsidR="00B57174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</w: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Course Introduction</w:t>
      </w:r>
      <w:r w:rsidR="00F15569" w:rsidRPr="003B6EE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</w:t>
      </w:r>
      <w:r w:rsidR="00A1105F" w:rsidRPr="003B6EE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and </w:t>
      </w:r>
      <w:r w:rsidR="00A1105F" w:rsidRPr="003B6EE0">
        <w:rPr>
          <w:rFonts w:ascii="Times New Roman" w:eastAsia="Times New Roman" w:hAnsi="Times New Roman" w:cs="Times New Roman"/>
          <w:b/>
          <w:sz w:val="28"/>
          <w:szCs w:val="28"/>
          <w:lang w:eastAsia="en-IN"/>
        </w:rPr>
        <w:t xml:space="preserve">Objectives </w:t>
      </w:r>
    </w:p>
    <w:p w14:paraId="4639F8A4" w14:textId="77777777" w:rsidR="00176E7B" w:rsidRDefault="00176E7B" w:rsidP="002367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D22DEB6" w14:textId="394EC1A6" w:rsidR="0001020C" w:rsidRDefault="00D83FBC" w:rsidP="00D83F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>Project Appraisal &amp;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Working capital Management aims to clarify the facets of Capital Expenditure Decisions (Individual Projects &amp; Multiple Projects) and Due Diligence of Business opportunities/ Formulation of Projects. It also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discusses the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Appraisal Practices and the Methodology a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dopted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by Financial Institutions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projects in general &amp;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i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nfrastructure projects.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course 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>equips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students 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>with the tools and techniques for analyzing routine, repetitive and complex business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es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dynamic 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>environment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725DDD">
        <w:rPr>
          <w:rFonts w:ascii="Times New Roman" w:eastAsia="Times New Roman" w:hAnsi="Times New Roman" w:cs="Times New Roman"/>
          <w:sz w:val="24"/>
          <w:szCs w:val="24"/>
          <w:lang w:eastAsia="en-IN"/>
        </w:rPr>
        <w:t>The course elaborates on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how each managerial decision in operation shapes </w:t>
      </w:r>
      <w:r w:rsidR="00725D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up 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>the financial position, the cash flow, and consequently, the profitability of the firm.</w:t>
      </w:r>
      <w:r w:rsidR="00725D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DA33AB">
        <w:rPr>
          <w:rFonts w:ascii="Times New Roman" w:eastAsia="Times New Roman" w:hAnsi="Times New Roman" w:cs="Times New Roman"/>
          <w:sz w:val="24"/>
          <w:szCs w:val="24"/>
          <w:lang w:eastAsia="en-IN"/>
        </w:rPr>
        <w:t>Managers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expected to take financial decisions for selecting, </w:t>
      </w:r>
      <w:r w:rsidR="00DA33AB">
        <w:rPr>
          <w:rFonts w:ascii="Times New Roman" w:eastAsia="Times New Roman" w:hAnsi="Times New Roman" w:cs="Times New Roman"/>
          <w:sz w:val="24"/>
          <w:szCs w:val="24"/>
          <w:lang w:eastAsia="en-IN"/>
        </w:rPr>
        <w:t>screening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alternatives</w:t>
      </w:r>
      <w:r w:rsidR="00DA33A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>, project</w:t>
      </w:r>
      <w:r w:rsidR="00DA33A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viability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a strategy for expansion and diversification of business opportunities. </w:t>
      </w:r>
      <w:r w:rsidR="00DA33AB">
        <w:rPr>
          <w:rFonts w:ascii="Times New Roman" w:eastAsia="Times New Roman" w:hAnsi="Times New Roman" w:cs="Times New Roman"/>
          <w:sz w:val="24"/>
          <w:szCs w:val="24"/>
          <w:lang w:eastAsia="en-IN"/>
        </w:rPr>
        <w:t>Project appraisal and working capital management emphasizes on the importance of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4D2E7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long term and </w:t>
      </w:r>
      <w:r w:rsidR="00DA33AB"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>short-term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decisions </w:t>
      </w:r>
      <w:r w:rsidR="00DA33A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that 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are significant for effective functioning of </w:t>
      </w:r>
      <w:r w:rsidR="004D2E79">
        <w:rPr>
          <w:rFonts w:ascii="Times New Roman" w:eastAsia="Times New Roman" w:hAnsi="Times New Roman" w:cs="Times New Roman"/>
          <w:sz w:val="24"/>
          <w:szCs w:val="24"/>
          <w:lang w:eastAsia="en-IN"/>
        </w:rPr>
        <w:t>any</w:t>
      </w:r>
      <w:r w:rsidRPr="00D83FB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organization. </w:t>
      </w:r>
      <w:r w:rsidR="004D2E79">
        <w:rPr>
          <w:rFonts w:ascii="Times New Roman" w:eastAsia="Times New Roman" w:hAnsi="Times New Roman" w:cs="Times New Roman"/>
          <w:sz w:val="24"/>
          <w:szCs w:val="24"/>
          <w:lang w:eastAsia="en-IN"/>
        </w:rPr>
        <w:t>These two are key for sustainable growth and value creation for an organization.</w:t>
      </w:r>
    </w:p>
    <w:p w14:paraId="389D59E4" w14:textId="77777777" w:rsidR="00193BC4" w:rsidRDefault="00193BC4" w:rsidP="00DD75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6497478D" w14:textId="48960758" w:rsidR="00B57174" w:rsidRDefault="00B57174" w:rsidP="00B57174">
      <w:pPr>
        <w:rPr>
          <w:rFonts w:ascii="Times New Roman" w:hAnsi="Times New Roman" w:cs="Times New Roman"/>
          <w:b/>
          <w:sz w:val="24"/>
          <w:szCs w:val="24"/>
          <w:lang w:eastAsia="en-IN"/>
        </w:rPr>
      </w:pPr>
      <w:r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II.</w:t>
      </w:r>
      <w:r w:rsidRPr="003B6EE0">
        <w:rPr>
          <w:rFonts w:ascii="Times New Roman" w:hAnsi="Times New Roman" w:cs="Times New Roman"/>
          <w:b/>
          <w:sz w:val="32"/>
          <w:szCs w:val="32"/>
          <w:lang w:eastAsia="en-I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en-IN"/>
        </w:rPr>
        <w:tab/>
      </w:r>
      <w:r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Course Content</w:t>
      </w:r>
    </w:p>
    <w:p w14:paraId="2721AB99" w14:textId="77777777" w:rsidR="00C760EE" w:rsidRPr="002C65E3" w:rsidRDefault="004D2E79" w:rsidP="002C65E3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Facets of Capital Expenditure Decisions </w:t>
      </w:r>
      <w:r w:rsidR="00C760EE"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(Individual</w:t>
      </w: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Projects &amp; Multiple Projects)</w:t>
      </w:r>
    </w:p>
    <w:p w14:paraId="1F41D7E6" w14:textId="74BA38CB" w:rsidR="004D2E79" w:rsidRPr="002C65E3" w:rsidRDefault="004D2E79" w:rsidP="002C65E3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Due Diligence of Business opportunities/ Formulation of Projects</w:t>
      </w:r>
    </w:p>
    <w:p w14:paraId="3C0447FB" w14:textId="6EF01EF1" w:rsidR="004D2E79" w:rsidRPr="002C65E3" w:rsidRDefault="004D2E79" w:rsidP="002C65E3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Appraisal Practices and the Methodology applied by Financial Institutions</w:t>
      </w:r>
    </w:p>
    <w:p w14:paraId="38023250" w14:textId="1EC7819E" w:rsidR="004D2E79" w:rsidRPr="002C65E3" w:rsidRDefault="00C760EE" w:rsidP="002C65E3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M</w:t>
      </w:r>
      <w:r w:rsidR="004D2E79"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anagerial decision</w:t>
      </w: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s</w:t>
      </w:r>
      <w:r w:rsidR="004D2E79"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impacting the</w:t>
      </w:r>
      <w:r w:rsidR="004D2E79"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financial position, the cash flow, and the profitability of the firm.</w:t>
      </w:r>
    </w:p>
    <w:p w14:paraId="4EC74395" w14:textId="4D787E00" w:rsidR="00B30462" w:rsidRDefault="00B30462" w:rsidP="002C65E3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W</w:t>
      </w:r>
      <w:r w:rsidRPr="0080369E">
        <w:rPr>
          <w:rFonts w:ascii="Times New Roman" w:eastAsia="Times New Roman" w:hAnsi="Times New Roman" w:cs="Times New Roman"/>
          <w:sz w:val="24"/>
          <w:szCs w:val="24"/>
          <w:lang w:eastAsia="en-IN"/>
        </w:rPr>
        <w:t>orking capital management in a business for short-term survival and long-term growth.</w:t>
      </w:r>
    </w:p>
    <w:p w14:paraId="60C6F984" w14:textId="2B4D47C6" w:rsidR="002C65E3" w:rsidRPr="002C65E3" w:rsidRDefault="002C65E3" w:rsidP="002C65E3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Analysing Working Capital requirements</w:t>
      </w:r>
    </w:p>
    <w:p w14:paraId="60A3A1E4" w14:textId="77777777" w:rsidR="0080369E" w:rsidRDefault="002C65E3" w:rsidP="004D2E79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65E3">
        <w:rPr>
          <w:rFonts w:ascii="Times New Roman" w:eastAsia="Times New Roman" w:hAnsi="Times New Roman" w:cs="Times New Roman"/>
          <w:sz w:val="24"/>
          <w:szCs w:val="24"/>
          <w:lang w:eastAsia="en-IN"/>
        </w:rPr>
        <w:t>Components of Working Capital &amp; Assessment methods</w:t>
      </w:r>
    </w:p>
    <w:p w14:paraId="057B09BE" w14:textId="717B8940" w:rsidR="00B57174" w:rsidRPr="00B30462" w:rsidRDefault="00B57174" w:rsidP="00B304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0D3DEE21" w14:textId="5204FC26" w:rsidR="00DA28C3" w:rsidRPr="003B6EE0" w:rsidRDefault="00DA28C3" w:rsidP="005D2463">
      <w:pPr>
        <w:rPr>
          <w:rFonts w:ascii="Times New Roman" w:hAnsi="Times New Roman" w:cs="Times New Roman"/>
          <w:b/>
          <w:sz w:val="28"/>
          <w:szCs w:val="28"/>
          <w:lang w:eastAsia="en-IN"/>
        </w:rPr>
      </w:pPr>
      <w:r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II</w:t>
      </w:r>
      <w:r w:rsidR="00E91EFF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 xml:space="preserve">I. </w:t>
      </w:r>
      <w:r w:rsidR="00B57174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ab/>
      </w:r>
      <w:r w:rsidR="00E91EFF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Course</w:t>
      </w:r>
      <w:r w:rsidR="00F15569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 xml:space="preserve"> Learning Outcomes </w:t>
      </w:r>
      <w:r w:rsidR="00E91EFF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(CLO)</w:t>
      </w:r>
    </w:p>
    <w:p w14:paraId="49A0EC73" w14:textId="7474F5E6" w:rsidR="001B03E3" w:rsidRDefault="00185659" w:rsidP="00166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659">
        <w:rPr>
          <w:rFonts w:ascii="Times New Roman" w:hAnsi="Times New Roman" w:cs="Times New Roman"/>
          <w:sz w:val="24"/>
          <w:szCs w:val="24"/>
        </w:rPr>
        <w:t xml:space="preserve">On successful completion of this course, students will be able </w:t>
      </w:r>
      <w:r w:rsidR="00BA5391" w:rsidRPr="00185659">
        <w:rPr>
          <w:rFonts w:ascii="Times New Roman" w:hAnsi="Times New Roman" w:cs="Times New Roman"/>
          <w:sz w:val="24"/>
          <w:szCs w:val="24"/>
        </w:rPr>
        <w:t>to</w:t>
      </w:r>
      <w:r w:rsidR="00BA5391">
        <w:rPr>
          <w:rFonts w:ascii="Times New Roman" w:hAnsi="Times New Roman" w:cs="Times New Roman"/>
          <w:sz w:val="24"/>
          <w:szCs w:val="24"/>
        </w:rPr>
        <w:t>:</w:t>
      </w:r>
    </w:p>
    <w:p w14:paraId="112A664E" w14:textId="77777777" w:rsidR="001667FF" w:rsidRPr="001667FF" w:rsidRDefault="001667FF" w:rsidP="001667F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E8ABCDF" w14:textId="4315E808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  <w:r w:rsidR="009867A5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I</w:t>
      </w:r>
      <w:r w:rsidR="00BA5391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dentify and </w:t>
      </w:r>
      <w:r w:rsidR="002C65E3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apply </w:t>
      </w:r>
      <w:r w:rsidR="00B30462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p</w:t>
      </w:r>
      <w:r w:rsidR="002C65E3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roject </w:t>
      </w:r>
      <w:r w:rsidR="00B30462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a</w:t>
      </w:r>
      <w:r w:rsidR="002C65E3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ppraisal tools and techniques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. </w:t>
      </w:r>
    </w:p>
    <w:p w14:paraId="7B7C66C6" w14:textId="72D4B396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II:</w:t>
      </w:r>
      <w:r w:rsidR="00B30462" w:rsidRPr="00B30462">
        <w:t xml:space="preserve"> </w:t>
      </w:r>
      <w:r w:rsidR="00B30462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S</w:t>
      </w:r>
      <w:r w:rsidR="00B30462" w:rsidRPr="00B30462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elect, </w:t>
      </w:r>
      <w:r w:rsidR="00B30462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s</w:t>
      </w:r>
      <w:r w:rsidR="00B30462" w:rsidRPr="00B30462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creening alternatives and, </w:t>
      </w:r>
      <w:r w:rsidR="00B30462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assess </w:t>
      </w:r>
      <w:r w:rsidR="00B30462" w:rsidRPr="00B30462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project viability</w:t>
      </w:r>
    </w:p>
    <w:p w14:paraId="6E7FC57B" w14:textId="31DF6BAA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III: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  <w:r w:rsidR="00FA75CC" w:rsidRPr="00FA75CC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Develop insight on working capital management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.  </w:t>
      </w:r>
    </w:p>
    <w:p w14:paraId="620B7660" w14:textId="126C35FF" w:rsidR="00DD75EF" w:rsidRP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IV:</w:t>
      </w:r>
      <w:r w:rsidR="009867A5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  <w:r w:rsidR="00FA75CC" w:rsidRPr="00FA75CC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Illustrate and discuss key issues regarding</w:t>
      </w:r>
      <w:r w:rsidR="00FA75CC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working capital management</w:t>
      </w:r>
      <w:r w:rsidR="009867A5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.</w:t>
      </w:r>
      <w:r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</w:p>
    <w:p w14:paraId="659BD808" w14:textId="2B0E3DDB" w:rsidR="001B71B7" w:rsidRDefault="001B71B7" w:rsidP="0091407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5C67BDC5" w14:textId="77777777" w:rsidR="001E7F20" w:rsidRDefault="001E7F20" w:rsidP="0091407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6A28B82D" w14:textId="0DCB3CD0" w:rsidR="00F15569" w:rsidRPr="003B6EE0" w:rsidRDefault="00271B0B" w:rsidP="0091407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I</w:t>
      </w:r>
      <w:r w:rsidR="006513BB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V</w:t>
      </w:r>
      <w:r w:rsidR="00F1556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. </w:t>
      </w:r>
      <w:r w:rsidR="00914078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</w:r>
      <w:r w:rsidR="00F1556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Reading</w:t>
      </w:r>
      <w:r w:rsidR="00C00407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s</w:t>
      </w:r>
      <w:r w:rsidR="00F1556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 </w:t>
      </w:r>
      <w:r w:rsidR="00B57174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and References </w:t>
      </w:r>
    </w:p>
    <w:p w14:paraId="36D19156" w14:textId="77777777" w:rsidR="00914078" w:rsidRDefault="00914078" w:rsidP="0091407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68B243E" w14:textId="317BB967" w:rsidR="006A020C" w:rsidRDefault="006A020C" w:rsidP="006A020C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R</w:t>
      </w: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eference </w:t>
      </w:r>
      <w:r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book: </w:t>
      </w:r>
    </w:p>
    <w:p w14:paraId="2B361B85" w14:textId="06841DF2" w:rsidR="00447B4E" w:rsidRPr="00516A86" w:rsidRDefault="00447B4E" w:rsidP="00447B4E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7B4E">
        <w:rPr>
          <w:rFonts w:ascii="Times New Roman" w:hAnsi="Times New Roman" w:cs="Times New Roman"/>
          <w:sz w:val="24"/>
          <w:szCs w:val="24"/>
        </w:rPr>
        <w:t xml:space="preserve">Project Planning Analysis Selection Implementation &amp; Review </w:t>
      </w:r>
      <w:r w:rsidRPr="00447B4E">
        <w:rPr>
          <w:rFonts w:ascii="Times New Roman" w:hAnsi="Times New Roman" w:cs="Times New Roman"/>
          <w:i/>
          <w:iCs/>
          <w:sz w:val="24"/>
          <w:szCs w:val="24"/>
        </w:rPr>
        <w:t>by Prasanna Chandra, McGraw Hill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7B4E">
        <w:rPr>
          <w:rFonts w:ascii="Times New Roman" w:hAnsi="Times New Roman" w:cs="Times New Roman"/>
          <w:b/>
          <w:bCs/>
          <w:sz w:val="24"/>
          <w:szCs w:val="24"/>
        </w:rPr>
        <w:t>(PC)</w:t>
      </w:r>
    </w:p>
    <w:p w14:paraId="7951C1AB" w14:textId="77777777" w:rsidR="00087C2D" w:rsidRPr="00470CAF" w:rsidRDefault="00087C2D" w:rsidP="00087C2D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1078">
        <w:rPr>
          <w:rFonts w:ascii="Times New Roman" w:hAnsi="Times New Roman" w:cs="Times New Roman"/>
          <w:sz w:val="24"/>
          <w:szCs w:val="24"/>
        </w:rPr>
        <w:t>Project Finance in Theory and Practice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by Stefano Gatti, Elsevier (Academic Pres</w:t>
      </w:r>
      <w:r>
        <w:rPr>
          <w:rFonts w:ascii="Times New Roman" w:hAnsi="Times New Roman" w:cs="Times New Roman"/>
          <w:sz w:val="24"/>
          <w:szCs w:val="24"/>
        </w:rPr>
        <w:t xml:space="preserve">s) </w:t>
      </w:r>
      <w:r>
        <w:rPr>
          <w:rFonts w:ascii="Times New Roman" w:hAnsi="Times New Roman" w:cs="Times New Roman"/>
          <w:b/>
          <w:bCs/>
          <w:sz w:val="24"/>
          <w:szCs w:val="24"/>
        </w:rPr>
        <w:t>(SG)</w:t>
      </w:r>
    </w:p>
    <w:p w14:paraId="2962DC6F" w14:textId="09C91EEB" w:rsidR="00516A86" w:rsidRPr="00516A86" w:rsidRDefault="00516A86" w:rsidP="00516A86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6A86">
        <w:rPr>
          <w:rFonts w:ascii="Times New Roman" w:hAnsi="Times New Roman" w:cs="Times New Roman"/>
          <w:sz w:val="24"/>
          <w:szCs w:val="24"/>
        </w:rPr>
        <w:t xml:space="preserve">International Project Analysis &amp; Financing </w:t>
      </w:r>
      <w:r w:rsidR="00144A85" w:rsidRPr="00144A85">
        <w:rPr>
          <w:rFonts w:ascii="Times New Roman" w:hAnsi="Times New Roman" w:cs="Times New Roman"/>
          <w:i/>
          <w:iCs/>
          <w:sz w:val="24"/>
          <w:szCs w:val="24"/>
        </w:rPr>
        <w:t>by</w:t>
      </w:r>
      <w:r w:rsidRPr="00144A85">
        <w:rPr>
          <w:rFonts w:ascii="Times New Roman" w:hAnsi="Times New Roman" w:cs="Times New Roman"/>
          <w:i/>
          <w:iCs/>
          <w:sz w:val="24"/>
          <w:szCs w:val="24"/>
        </w:rPr>
        <w:t xml:space="preserve"> Gerald Pollio</w:t>
      </w:r>
      <w:r w:rsidR="00144A85">
        <w:rPr>
          <w:rFonts w:ascii="Times New Roman" w:hAnsi="Times New Roman" w:cs="Times New Roman"/>
          <w:i/>
          <w:iCs/>
          <w:sz w:val="24"/>
          <w:szCs w:val="24"/>
        </w:rPr>
        <w:t>, Macmillan Business</w:t>
      </w:r>
      <w:r w:rsidR="00447B4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47B4E">
        <w:rPr>
          <w:rFonts w:ascii="Times New Roman" w:hAnsi="Times New Roman" w:cs="Times New Roman"/>
          <w:b/>
          <w:bCs/>
          <w:sz w:val="24"/>
          <w:szCs w:val="24"/>
        </w:rPr>
        <w:t>(GP)</w:t>
      </w:r>
    </w:p>
    <w:p w14:paraId="616E54A7" w14:textId="4F6FABA6" w:rsidR="00E4689D" w:rsidRPr="00E4689D" w:rsidRDefault="00E4689D" w:rsidP="00516A86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689D">
        <w:rPr>
          <w:rFonts w:ascii="Times New Roman" w:hAnsi="Times New Roman" w:cs="Times New Roman"/>
          <w:sz w:val="24"/>
          <w:szCs w:val="24"/>
        </w:rPr>
        <w:t>The Principles of Project Finance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by Rod Morrison, Gower</w:t>
      </w:r>
      <w:r w:rsidR="00447B4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47B4E">
        <w:rPr>
          <w:rFonts w:ascii="Times New Roman" w:hAnsi="Times New Roman" w:cs="Times New Roman"/>
          <w:b/>
          <w:bCs/>
          <w:sz w:val="24"/>
          <w:szCs w:val="24"/>
        </w:rPr>
        <w:t>(RM)</w:t>
      </w:r>
    </w:p>
    <w:p w14:paraId="7D6278E6" w14:textId="3AC69AA6" w:rsidR="00E4689D" w:rsidRPr="00E4689D" w:rsidRDefault="00E4689D" w:rsidP="00516A86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Project Financing </w:t>
      </w:r>
      <w:r>
        <w:rPr>
          <w:rFonts w:ascii="Times New Roman" w:hAnsi="Times New Roman" w:cs="Times New Roman"/>
          <w:i/>
          <w:iCs/>
          <w:sz w:val="24"/>
          <w:szCs w:val="24"/>
        </w:rPr>
        <w:t>by Frank J Fabozzi and Carmel F de Nahlik, Euromoney Books</w:t>
      </w:r>
      <w:r w:rsidR="00447B4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47B4E">
        <w:rPr>
          <w:rFonts w:ascii="Times New Roman" w:hAnsi="Times New Roman" w:cs="Times New Roman"/>
          <w:b/>
          <w:bCs/>
          <w:sz w:val="24"/>
          <w:szCs w:val="24"/>
        </w:rPr>
        <w:t>(FN)</w:t>
      </w:r>
    </w:p>
    <w:p w14:paraId="6855A7A7" w14:textId="680DCA3E" w:rsidR="00E4689D" w:rsidRPr="00516A86" w:rsidRDefault="00E4689D" w:rsidP="00516A86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Principles of Project Finance </w:t>
      </w:r>
      <w:r>
        <w:rPr>
          <w:rFonts w:ascii="Times New Roman" w:hAnsi="Times New Roman" w:cs="Times New Roman"/>
          <w:i/>
          <w:iCs/>
          <w:sz w:val="24"/>
          <w:szCs w:val="24"/>
        </w:rPr>
        <w:t>by E R Yescombe, Elsevier (Academic Press)</w:t>
      </w:r>
      <w:r w:rsidR="00447B4E">
        <w:rPr>
          <w:rFonts w:ascii="Times New Roman" w:hAnsi="Times New Roman" w:cs="Times New Roman"/>
          <w:b/>
          <w:bCs/>
          <w:sz w:val="24"/>
          <w:szCs w:val="24"/>
        </w:rPr>
        <w:t xml:space="preserve"> (YES)</w:t>
      </w:r>
    </w:p>
    <w:p w14:paraId="794B3DB4" w14:textId="0961730B" w:rsidR="006A020C" w:rsidRDefault="00516A86" w:rsidP="009D66DD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6A86">
        <w:rPr>
          <w:rFonts w:ascii="Times New Roman" w:hAnsi="Times New Roman" w:cs="Times New Roman"/>
          <w:sz w:val="24"/>
          <w:szCs w:val="24"/>
        </w:rPr>
        <w:t>Practical Techniques for Effective Project Investment</w:t>
      </w:r>
      <w:r w:rsidR="00144A85">
        <w:rPr>
          <w:rFonts w:ascii="Times New Roman" w:hAnsi="Times New Roman" w:cs="Times New Roman"/>
          <w:sz w:val="24"/>
          <w:szCs w:val="24"/>
        </w:rPr>
        <w:t xml:space="preserve"> </w:t>
      </w:r>
      <w:r w:rsidR="00144A85" w:rsidRPr="00144A85">
        <w:rPr>
          <w:rFonts w:ascii="Times New Roman" w:hAnsi="Times New Roman" w:cs="Times New Roman"/>
          <w:i/>
          <w:iCs/>
          <w:sz w:val="24"/>
          <w:szCs w:val="24"/>
        </w:rPr>
        <w:t>by</w:t>
      </w:r>
      <w:r w:rsidRPr="00144A85">
        <w:rPr>
          <w:rFonts w:ascii="Times New Roman" w:hAnsi="Times New Roman" w:cs="Times New Roman"/>
          <w:i/>
          <w:iCs/>
          <w:sz w:val="24"/>
          <w:szCs w:val="24"/>
        </w:rPr>
        <w:t xml:space="preserve"> Tiffin Ralph</w:t>
      </w:r>
      <w:r w:rsidR="00A8554E">
        <w:rPr>
          <w:rFonts w:ascii="Times New Roman" w:hAnsi="Times New Roman" w:cs="Times New Roman"/>
          <w:i/>
          <w:iCs/>
          <w:sz w:val="24"/>
          <w:szCs w:val="24"/>
        </w:rPr>
        <w:t>, Hawksmere</w:t>
      </w:r>
      <w:r w:rsidR="00447B4E">
        <w:rPr>
          <w:rFonts w:ascii="Times New Roman" w:hAnsi="Times New Roman" w:cs="Times New Roman"/>
          <w:sz w:val="24"/>
          <w:szCs w:val="24"/>
        </w:rPr>
        <w:t xml:space="preserve"> </w:t>
      </w:r>
      <w:r w:rsidR="00447B4E">
        <w:rPr>
          <w:rFonts w:ascii="Times New Roman" w:hAnsi="Times New Roman" w:cs="Times New Roman"/>
          <w:b/>
          <w:bCs/>
          <w:sz w:val="24"/>
          <w:szCs w:val="24"/>
        </w:rPr>
        <w:t>(TR)</w:t>
      </w:r>
    </w:p>
    <w:p w14:paraId="70D80717" w14:textId="7E614B17" w:rsidR="009604A7" w:rsidRDefault="00516A86" w:rsidP="009604A7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6A86">
        <w:rPr>
          <w:rFonts w:ascii="Times New Roman" w:hAnsi="Times New Roman" w:cs="Times New Roman"/>
          <w:sz w:val="24"/>
          <w:szCs w:val="24"/>
        </w:rPr>
        <w:t>Readings on the Management of Working Capital</w:t>
      </w:r>
      <w:r w:rsidR="00144A85">
        <w:rPr>
          <w:rFonts w:ascii="Times New Roman" w:hAnsi="Times New Roman" w:cs="Times New Roman"/>
          <w:sz w:val="24"/>
          <w:szCs w:val="24"/>
        </w:rPr>
        <w:t xml:space="preserve"> </w:t>
      </w:r>
      <w:r w:rsidR="00144A85" w:rsidRPr="00144A85">
        <w:rPr>
          <w:rFonts w:ascii="Times New Roman" w:hAnsi="Times New Roman" w:cs="Times New Roman"/>
          <w:i/>
          <w:iCs/>
          <w:sz w:val="24"/>
          <w:szCs w:val="24"/>
        </w:rPr>
        <w:t>by</w:t>
      </w:r>
      <w:r w:rsidRPr="00144A85">
        <w:rPr>
          <w:rFonts w:ascii="Times New Roman" w:hAnsi="Times New Roman" w:cs="Times New Roman"/>
          <w:i/>
          <w:iCs/>
          <w:sz w:val="24"/>
          <w:szCs w:val="24"/>
        </w:rPr>
        <w:t xml:space="preserve"> K V Smith</w:t>
      </w:r>
      <w:r w:rsidR="00A8554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A8554E" w:rsidRPr="00A8554E">
        <w:rPr>
          <w:rFonts w:ascii="Times New Roman" w:hAnsi="Times New Roman" w:cs="Times New Roman"/>
          <w:i/>
          <w:iCs/>
          <w:sz w:val="24"/>
          <w:szCs w:val="24"/>
        </w:rPr>
        <w:t>West Publishing Co</w:t>
      </w:r>
      <w:r w:rsidR="00447B4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47B4E">
        <w:rPr>
          <w:rFonts w:ascii="Times New Roman" w:hAnsi="Times New Roman" w:cs="Times New Roman"/>
          <w:b/>
          <w:bCs/>
          <w:sz w:val="24"/>
          <w:szCs w:val="24"/>
        </w:rPr>
        <w:t>(KVS)</w:t>
      </w:r>
    </w:p>
    <w:p w14:paraId="3207F554" w14:textId="6D4D70A3" w:rsidR="002E6F47" w:rsidRDefault="00516A86" w:rsidP="009604A7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4A7">
        <w:rPr>
          <w:rFonts w:ascii="Times New Roman" w:hAnsi="Times New Roman" w:cs="Times New Roman"/>
          <w:sz w:val="24"/>
          <w:szCs w:val="24"/>
        </w:rPr>
        <w:t>Advances in Working capital management</w:t>
      </w:r>
      <w:r w:rsidR="00144A85">
        <w:rPr>
          <w:rFonts w:ascii="Times New Roman" w:hAnsi="Times New Roman" w:cs="Times New Roman"/>
          <w:sz w:val="24"/>
          <w:szCs w:val="24"/>
        </w:rPr>
        <w:t xml:space="preserve"> </w:t>
      </w:r>
      <w:r w:rsidR="00144A85" w:rsidRPr="00144A85">
        <w:rPr>
          <w:rFonts w:ascii="Times New Roman" w:hAnsi="Times New Roman" w:cs="Times New Roman"/>
          <w:i/>
          <w:iCs/>
          <w:sz w:val="24"/>
          <w:szCs w:val="24"/>
        </w:rPr>
        <w:t xml:space="preserve">by </w:t>
      </w:r>
      <w:r w:rsidRPr="00144A85">
        <w:rPr>
          <w:rFonts w:ascii="Times New Roman" w:hAnsi="Times New Roman" w:cs="Times New Roman"/>
          <w:i/>
          <w:iCs/>
          <w:sz w:val="24"/>
          <w:szCs w:val="24"/>
        </w:rPr>
        <w:t>Y H Kim</w:t>
      </w:r>
      <w:r w:rsidR="00A8554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C0603B">
        <w:rPr>
          <w:rFonts w:ascii="Times New Roman" w:hAnsi="Times New Roman" w:cs="Times New Roman"/>
          <w:i/>
          <w:iCs/>
          <w:sz w:val="24"/>
          <w:szCs w:val="24"/>
        </w:rPr>
        <w:t>Emerald</w:t>
      </w:r>
      <w:r w:rsidR="00447B4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47B4E">
        <w:rPr>
          <w:rFonts w:ascii="Times New Roman" w:hAnsi="Times New Roman" w:cs="Times New Roman"/>
          <w:b/>
          <w:bCs/>
          <w:sz w:val="24"/>
          <w:szCs w:val="24"/>
        </w:rPr>
        <w:t>(YHK)</w:t>
      </w:r>
    </w:p>
    <w:p w14:paraId="7B98C7CD" w14:textId="05A228C7" w:rsidR="00AF204D" w:rsidRPr="00ED1078" w:rsidRDefault="00AF204D" w:rsidP="009604A7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Value Based Working Capital Management </w:t>
      </w:r>
      <w:r w:rsidRPr="00AF204D">
        <w:rPr>
          <w:rFonts w:ascii="Times New Roman" w:hAnsi="Times New Roman" w:cs="Times New Roman"/>
          <w:i/>
          <w:iCs/>
          <w:sz w:val="24"/>
          <w:szCs w:val="24"/>
        </w:rPr>
        <w:t>by Grzegorz Michalski, Palgrave MacMillan</w:t>
      </w:r>
      <w:r w:rsidR="00447B4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47B4E" w:rsidRPr="00447B4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47B4E">
        <w:rPr>
          <w:rFonts w:ascii="Times New Roman" w:hAnsi="Times New Roman" w:cs="Times New Roman"/>
          <w:b/>
          <w:bCs/>
          <w:sz w:val="24"/>
          <w:szCs w:val="24"/>
        </w:rPr>
        <w:t>GM)</w:t>
      </w:r>
    </w:p>
    <w:p w14:paraId="24AABF33" w14:textId="7D3AE311" w:rsidR="00470CAF" w:rsidRPr="00470CAF" w:rsidRDefault="00470CAF" w:rsidP="00ED1078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0CAF">
        <w:rPr>
          <w:rFonts w:ascii="Times New Roman" w:hAnsi="Times New Roman" w:cs="Times New Roman"/>
          <w:sz w:val="24"/>
          <w:szCs w:val="24"/>
        </w:rPr>
        <w:t>Wo</w:t>
      </w:r>
      <w:r>
        <w:rPr>
          <w:rFonts w:ascii="Times New Roman" w:hAnsi="Times New Roman" w:cs="Times New Roman"/>
          <w:sz w:val="24"/>
          <w:szCs w:val="24"/>
        </w:rPr>
        <w:t xml:space="preserve">rking Capital Management Applications and Cases </w:t>
      </w:r>
      <w:r w:rsidRPr="00470CAF">
        <w:rPr>
          <w:rFonts w:ascii="Times New Roman" w:hAnsi="Times New Roman" w:cs="Times New Roman"/>
          <w:i/>
          <w:iCs/>
          <w:sz w:val="24"/>
          <w:szCs w:val="24"/>
        </w:rPr>
        <w:t>by James S. Sagner, Wiley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0CAF">
        <w:rPr>
          <w:rFonts w:ascii="Times New Roman" w:hAnsi="Times New Roman" w:cs="Times New Roman"/>
          <w:b/>
          <w:bCs/>
          <w:sz w:val="24"/>
          <w:szCs w:val="24"/>
        </w:rPr>
        <w:t>(JSS)</w:t>
      </w:r>
    </w:p>
    <w:p w14:paraId="7227ABB9" w14:textId="4E1AFBED" w:rsidR="00470CAF" w:rsidRPr="00087C2D" w:rsidRDefault="00087C2D" w:rsidP="00ED1078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Working Capital Management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by Lorenza A. Preve and Virginia S. Allende, Oxford University Press </w:t>
      </w:r>
      <w:r>
        <w:rPr>
          <w:rFonts w:ascii="Times New Roman" w:hAnsi="Times New Roman" w:cs="Times New Roman"/>
          <w:b/>
          <w:bCs/>
          <w:sz w:val="24"/>
          <w:szCs w:val="24"/>
        </w:rPr>
        <w:t>(LV)</w:t>
      </w:r>
    </w:p>
    <w:p w14:paraId="7C3F84FE" w14:textId="65F65A4D" w:rsidR="00087C2D" w:rsidRPr="009B3EB1" w:rsidRDefault="00087C2D" w:rsidP="009B3EB1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47B4E">
        <w:rPr>
          <w:rFonts w:ascii="Times New Roman" w:hAnsi="Times New Roman" w:cs="Times New Roman"/>
          <w:sz w:val="24"/>
          <w:szCs w:val="24"/>
        </w:rPr>
        <w:t>Working</w:t>
      </w:r>
      <w:r w:rsidRPr="00516A86">
        <w:rPr>
          <w:rFonts w:ascii="Times New Roman" w:hAnsi="Times New Roman" w:cs="Times New Roman"/>
          <w:i/>
          <w:iCs/>
          <w:sz w:val="24"/>
          <w:szCs w:val="24"/>
        </w:rPr>
        <w:t xml:space="preserve"> Capital Management – Strategies and Technique </w:t>
      </w:r>
      <w:r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516A86">
        <w:rPr>
          <w:rFonts w:ascii="Times New Roman" w:hAnsi="Times New Roman" w:cs="Times New Roman"/>
          <w:i/>
          <w:iCs/>
          <w:sz w:val="24"/>
          <w:szCs w:val="24"/>
        </w:rPr>
        <w:t>y H. Bhattacharya, PHI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47B4E">
        <w:rPr>
          <w:rFonts w:ascii="Times New Roman" w:hAnsi="Times New Roman" w:cs="Times New Roman"/>
          <w:b/>
          <w:bCs/>
          <w:sz w:val="24"/>
          <w:szCs w:val="24"/>
        </w:rPr>
        <w:t>(HB)</w:t>
      </w:r>
    </w:p>
    <w:p w14:paraId="28A44229" w14:textId="288D2F7D" w:rsidR="00E91EFF" w:rsidRPr="003B6EE0" w:rsidRDefault="00E91EFF" w:rsidP="005823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V.</w:t>
      </w:r>
      <w:r w:rsidR="00D636E1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</w:r>
      <w:r w:rsidR="0058239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Pedagogy</w:t>
      </w:r>
    </w:p>
    <w:p w14:paraId="408AF357" w14:textId="158EF8D6" w:rsidR="00C0424C" w:rsidRDefault="00E91EFF" w:rsidP="008F226F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91EFF">
        <w:rPr>
          <w:rFonts w:ascii="Times New Roman" w:hAnsi="Times New Roman" w:cs="Times New Roman"/>
          <w:sz w:val="24"/>
          <w:szCs w:val="24"/>
          <w:lang w:val="en-US"/>
        </w:rPr>
        <w:t>The pedagogy will include lecture, case, and projects. In the lecture sessions, the students are expected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come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 xml:space="preserve"> to the class with acquaintance of pre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-reading materials for effective learning outcomes. </w:t>
      </w:r>
      <w:r w:rsidR="004804EC">
        <w:rPr>
          <w:rFonts w:ascii="Times New Roman" w:hAnsi="Times New Roman" w:cs="Times New Roman"/>
          <w:sz w:val="24"/>
          <w:szCs w:val="24"/>
          <w:lang w:val="en-US"/>
        </w:rPr>
        <w:t>Similarly,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04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>tudents need to read and prep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are the case question in group for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>productive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meaningful class discussion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projects preparation and presentation, each member of the group is expected to have active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>involvement.</w:t>
      </w:r>
    </w:p>
    <w:p w14:paraId="37BC8674" w14:textId="2451E9A3" w:rsidR="00DD75EF" w:rsidRPr="003B6EE0" w:rsidRDefault="00DD75EF" w:rsidP="00DD7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VI. </w:t>
      </w: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  <w:t>Assessment Scheme</w:t>
      </w:r>
      <w:r w:rsidR="00F222CB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 </w:t>
      </w:r>
    </w:p>
    <w:tbl>
      <w:tblPr>
        <w:tblStyle w:val="PlainTable2"/>
        <w:tblpPr w:leftFromText="180" w:rightFromText="180" w:vertAnchor="text" w:horzAnchor="margin" w:tblpXSpec="center" w:tblpY="186"/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15"/>
        <w:gridCol w:w="2790"/>
        <w:gridCol w:w="2790"/>
      </w:tblGrid>
      <w:tr w:rsidR="00DD75EF" w:rsidRPr="00AD4902" w14:paraId="2F40192B" w14:textId="77777777" w:rsidTr="004E4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4A6A28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/>
                <w:bCs/>
                <w:sz w:val="24"/>
                <w:szCs w:val="24"/>
              </w:rPr>
              <w:t>Components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D77D70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/>
                <w:bCs/>
                <w:sz w:val="24"/>
                <w:szCs w:val="24"/>
              </w:rPr>
              <w:t>Weights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FF403BB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en-IN"/>
              </w:rPr>
              <w:t>Assessment of CLO</w:t>
            </w:r>
          </w:p>
        </w:tc>
      </w:tr>
      <w:tr w:rsidR="00DD75EF" w:rsidRPr="00AD4902" w14:paraId="1DF896B8" w14:textId="77777777" w:rsidTr="004E460A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tcBorders>
              <w:left w:val="none" w:sz="0" w:space="0" w:color="auto"/>
              <w:right w:val="none" w:sz="0" w:space="0" w:color="auto"/>
            </w:tcBorders>
          </w:tcPr>
          <w:p w14:paraId="4912403E" w14:textId="1CF4CCB5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Class </w:t>
            </w:r>
            <w:r w:rsidR="00C31171"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articipation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5C375826" w14:textId="5C6E032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C27FB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523D8A89" w14:textId="4BD2798A" w:rsidR="00DD75EF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DD75EF" w:rsidRPr="00AD4902" w14:paraId="66C6E759" w14:textId="77777777" w:rsidTr="004E4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tcBorders>
              <w:left w:val="none" w:sz="0" w:space="0" w:color="auto"/>
              <w:right w:val="none" w:sz="0" w:space="0" w:color="auto"/>
            </w:tcBorders>
          </w:tcPr>
          <w:p w14:paraId="4AFBE170" w14:textId="73E99C60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Quiz</w:t>
            </w:r>
            <w:r w:rsidR="00C27FBD">
              <w:rPr>
                <w:rFonts w:ascii="Times New Roman" w:hAnsi="Times New Roman"/>
                <w:bCs/>
                <w:sz w:val="24"/>
                <w:szCs w:val="24"/>
              </w:rPr>
              <w:t>zes</w:t>
            </w:r>
            <w:r w:rsidR="00516A86">
              <w:rPr>
                <w:rFonts w:ascii="Times New Roman" w:hAnsi="Times New Roman"/>
                <w:bCs/>
                <w:sz w:val="24"/>
                <w:szCs w:val="24"/>
              </w:rPr>
              <w:t>/Mid Term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3C0473C2" w14:textId="4FEE3675" w:rsidR="00DD75EF" w:rsidRPr="00AD4902" w:rsidRDefault="00C27FBD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  <w:r w:rsidR="00DD75EF" w:rsidRPr="00AD4902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11D9ACCD" w14:textId="518A10DA" w:rsidR="00DD75EF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1306DE" w:rsidRPr="00AD4902" w14:paraId="4D77F510" w14:textId="77777777" w:rsidTr="004E460A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4C05CB3F" w14:textId="129326DF" w:rsidR="001306DE" w:rsidRDefault="001306DE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Group Project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</w:tcPr>
          <w:p w14:paraId="15531964" w14:textId="6E7BE5B6" w:rsidR="001306DE" w:rsidRDefault="001306DE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3001BB37" w14:textId="16160E04" w:rsidR="001306DE" w:rsidRDefault="00842B40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DD75EF" w:rsidRPr="00AD4902" w14:paraId="1AE69601" w14:textId="77777777" w:rsidTr="004E4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tcBorders>
              <w:left w:val="none" w:sz="0" w:space="0" w:color="auto"/>
              <w:right w:val="none" w:sz="0" w:space="0" w:color="auto"/>
            </w:tcBorders>
          </w:tcPr>
          <w:p w14:paraId="77A627FB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End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-t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erm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xam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3C58C28B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342C19CD" w14:textId="1E4A1A6E" w:rsidR="00DD75EF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</w:tbl>
    <w:p w14:paraId="282B0C21" w14:textId="77777777" w:rsidR="009B3EB1" w:rsidRDefault="009B3EB1" w:rsidP="000E62B8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</w:p>
    <w:p w14:paraId="564C4A20" w14:textId="36F3204D" w:rsidR="007D5855" w:rsidRPr="003B6EE0" w:rsidRDefault="007D5855" w:rsidP="000E62B8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lastRenderedPageBreak/>
        <w:t>VII. Tentative Session Plan:</w:t>
      </w:r>
    </w:p>
    <w:tbl>
      <w:tblPr>
        <w:tblStyle w:val="TableGrid"/>
        <w:tblpPr w:leftFromText="180" w:rightFromText="180" w:vertAnchor="text" w:horzAnchor="margin" w:tblpY="753"/>
        <w:tblW w:w="9990" w:type="dxa"/>
        <w:tblLook w:val="04A0" w:firstRow="1" w:lastRow="0" w:firstColumn="1" w:lastColumn="0" w:noHBand="0" w:noVBand="1"/>
      </w:tblPr>
      <w:tblGrid>
        <w:gridCol w:w="1676"/>
        <w:gridCol w:w="6228"/>
        <w:gridCol w:w="2086"/>
      </w:tblGrid>
      <w:tr w:rsidR="001B6C51" w:rsidRPr="00842B40" w14:paraId="3B3ED453" w14:textId="77777777" w:rsidTr="001E40AD">
        <w:tc>
          <w:tcPr>
            <w:tcW w:w="1696" w:type="dxa"/>
          </w:tcPr>
          <w:p w14:paraId="0FC1927A" w14:textId="77777777" w:rsidR="001B6C51" w:rsidRPr="00842B40" w:rsidRDefault="001B6C51" w:rsidP="001B6C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Session</w:t>
            </w:r>
          </w:p>
        </w:tc>
        <w:tc>
          <w:tcPr>
            <w:tcW w:w="6314" w:type="dxa"/>
          </w:tcPr>
          <w:p w14:paraId="101CFEC2" w14:textId="77777777" w:rsidR="001B6C51" w:rsidRPr="00842B40" w:rsidRDefault="001B6C51" w:rsidP="001B6C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Topics covered </w:t>
            </w:r>
          </w:p>
        </w:tc>
        <w:tc>
          <w:tcPr>
            <w:tcW w:w="1980" w:type="dxa"/>
          </w:tcPr>
          <w:p w14:paraId="436600F0" w14:textId="77777777" w:rsidR="001B6C51" w:rsidRPr="00842B40" w:rsidRDefault="001B6C51" w:rsidP="001B6C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Readings</w:t>
            </w:r>
          </w:p>
        </w:tc>
      </w:tr>
      <w:tr w:rsidR="001B6C51" w:rsidRPr="00842B40" w14:paraId="6EDBA4E6" w14:textId="77777777" w:rsidTr="001E40AD">
        <w:tc>
          <w:tcPr>
            <w:tcW w:w="1696" w:type="dxa"/>
            <w:vAlign w:val="center"/>
          </w:tcPr>
          <w:p w14:paraId="74644586" w14:textId="6B422077" w:rsidR="001B6C51" w:rsidRPr="00842B40" w:rsidRDefault="005848B1" w:rsidP="001B6C5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Session 1 – 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314" w:type="dxa"/>
            <w:vAlign w:val="center"/>
          </w:tcPr>
          <w:p w14:paraId="7D0CF78F" w14:textId="6914E581" w:rsidR="001B6C51" w:rsidRDefault="00842B40" w:rsidP="00842B40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 xml:space="preserve">Introduction to </w:t>
            </w:r>
            <w:r w:rsidR="00113612">
              <w:rPr>
                <w:rFonts w:ascii="Times New Roman" w:hAnsi="Times New Roman" w:cs="Times New Roman"/>
                <w:sz w:val="22"/>
                <w:szCs w:val="22"/>
              </w:rPr>
              <w:t>Project Appraisal</w:t>
            </w:r>
          </w:p>
          <w:p w14:paraId="11AD1B32" w14:textId="7F83127E" w:rsidR="001E40AD" w:rsidRPr="001E40AD" w:rsidRDefault="00113612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Revisiting Capital Budgeting Decisions</w:t>
            </w:r>
          </w:p>
          <w:p w14:paraId="4403B159" w14:textId="77777777" w:rsidR="001E40AD" w:rsidRDefault="00113612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Project Evaluation in Practice</w:t>
            </w:r>
          </w:p>
          <w:p w14:paraId="0EAD6A13" w14:textId="39E71761" w:rsidR="00113612" w:rsidRDefault="007078A5" w:rsidP="00113612">
            <w:pPr>
              <w:pStyle w:val="ListParagraph"/>
              <w:numPr>
                <w:ilvl w:val="1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Project Characteristics</w:t>
            </w:r>
          </w:p>
          <w:p w14:paraId="7178C378" w14:textId="0B0CB782" w:rsidR="007078A5" w:rsidRDefault="007078A5" w:rsidP="00113612">
            <w:pPr>
              <w:pStyle w:val="ListParagraph"/>
              <w:numPr>
                <w:ilvl w:val="1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Risk Analysis</w:t>
            </w:r>
          </w:p>
          <w:p w14:paraId="564B78ED" w14:textId="0E25D31C" w:rsidR="00113612" w:rsidRPr="007078A5" w:rsidRDefault="007078A5" w:rsidP="007078A5">
            <w:pPr>
              <w:pStyle w:val="ListParagraph"/>
              <w:numPr>
                <w:ilvl w:val="1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Risk Management</w:t>
            </w:r>
          </w:p>
        </w:tc>
        <w:tc>
          <w:tcPr>
            <w:tcW w:w="1980" w:type="dxa"/>
            <w:vAlign w:val="center"/>
          </w:tcPr>
          <w:p w14:paraId="4C8ABE31" w14:textId="6ACDC642" w:rsidR="001B6C51" w:rsidRDefault="00FF0FA7" w:rsidP="001B6C51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GP</w:t>
            </w:r>
            <w:r w:rsidR="00842B40" w:rsidRPr="00842B40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 xml:space="preserve"> Ch. 1,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3,5</w:t>
            </w:r>
          </w:p>
          <w:p w14:paraId="7CE5596B" w14:textId="77777777" w:rsidR="00544985" w:rsidRDefault="00544985" w:rsidP="001B6C51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SG: Ch. 1,3</w:t>
            </w:r>
          </w:p>
          <w:p w14:paraId="5C4F722A" w14:textId="1FD01C21" w:rsidR="00544985" w:rsidRPr="00842B40" w:rsidRDefault="00544985" w:rsidP="001B6C51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PC: Ch. 7,8</w:t>
            </w:r>
          </w:p>
        </w:tc>
      </w:tr>
      <w:tr w:rsidR="001E40AD" w:rsidRPr="00842B40" w14:paraId="5C4C5492" w14:textId="77777777" w:rsidTr="001E40AD">
        <w:tc>
          <w:tcPr>
            <w:tcW w:w="1696" w:type="dxa"/>
            <w:vAlign w:val="center"/>
          </w:tcPr>
          <w:p w14:paraId="284AB621" w14:textId="17F708AF" w:rsidR="001E40AD" w:rsidRDefault="001E40AD" w:rsidP="001B6C5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3 – 5</w:t>
            </w:r>
          </w:p>
        </w:tc>
        <w:tc>
          <w:tcPr>
            <w:tcW w:w="6314" w:type="dxa"/>
            <w:vAlign w:val="center"/>
          </w:tcPr>
          <w:p w14:paraId="16C6DB97" w14:textId="49BBD5AD" w:rsidR="00FF7364" w:rsidRDefault="00FF7364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Formulation of Project</w:t>
            </w:r>
          </w:p>
          <w:p w14:paraId="74EA576E" w14:textId="15486E94" w:rsidR="001E40AD" w:rsidRDefault="00FF7364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Project Cash Flow Analysis</w:t>
            </w:r>
          </w:p>
          <w:p w14:paraId="0803CFD2" w14:textId="6EFFB02D" w:rsidR="00FF7364" w:rsidRDefault="00FF7364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Project Valuation</w:t>
            </w:r>
          </w:p>
          <w:p w14:paraId="5539E16F" w14:textId="1E7590FF" w:rsidR="00FF7364" w:rsidRPr="00055C4B" w:rsidRDefault="00055C4B" w:rsidP="00055C4B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Evaluating Project Feasibility/Viability</w:t>
            </w:r>
          </w:p>
        </w:tc>
        <w:tc>
          <w:tcPr>
            <w:tcW w:w="1980" w:type="dxa"/>
            <w:vAlign w:val="center"/>
          </w:tcPr>
          <w:p w14:paraId="0BCC82CC" w14:textId="548C974E" w:rsidR="001E40AD" w:rsidRPr="00842B40" w:rsidRDefault="00FF0FA7" w:rsidP="001E40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PC</w:t>
            </w:r>
            <w:r w:rsidR="001E40AD" w:rsidRPr="00842B40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 xml:space="preserve"> Ch.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>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  <w:r w:rsidR="00544985">
              <w:rPr>
                <w:rFonts w:ascii="Times New Roman" w:hAnsi="Times New Roman" w:cs="Times New Roman"/>
                <w:sz w:val="22"/>
                <w:szCs w:val="22"/>
              </w:rPr>
              <w:t>,13</w:t>
            </w:r>
          </w:p>
          <w:p w14:paraId="288A4A2C" w14:textId="3836805E" w:rsidR="001E40AD" w:rsidRPr="00842B40" w:rsidRDefault="0060379B" w:rsidP="001B6C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SG: </w:t>
            </w:r>
            <w:r w:rsidR="00B92838">
              <w:rPr>
                <w:rFonts w:ascii="Times New Roman" w:hAnsi="Times New Roman" w:cs="Times New Roman"/>
              </w:rPr>
              <w:t xml:space="preserve">Ch. 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842B40" w:rsidRPr="00842B40" w14:paraId="5D109505" w14:textId="77777777" w:rsidTr="001E40AD">
        <w:tc>
          <w:tcPr>
            <w:tcW w:w="1696" w:type="dxa"/>
            <w:vAlign w:val="center"/>
          </w:tcPr>
          <w:p w14:paraId="0109DB8C" w14:textId="6D63D7C0" w:rsidR="001E40AD" w:rsidRPr="00842B40" w:rsidRDefault="005848B1" w:rsidP="001E40A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6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 xml:space="preserve"> – 7 </w:t>
            </w:r>
          </w:p>
        </w:tc>
        <w:tc>
          <w:tcPr>
            <w:tcW w:w="6314" w:type="dxa"/>
            <w:vAlign w:val="center"/>
          </w:tcPr>
          <w:p w14:paraId="31D3FE8F" w14:textId="769F4B65" w:rsidR="001E40AD" w:rsidRDefault="00055C4B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Project Planning</w:t>
            </w:r>
          </w:p>
          <w:p w14:paraId="55E15227" w14:textId="2FFFFA5C" w:rsidR="00055C4B" w:rsidRPr="00055C4B" w:rsidRDefault="00055C4B" w:rsidP="00055C4B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Project Financing Considerations</w:t>
            </w:r>
          </w:p>
          <w:p w14:paraId="63A0B135" w14:textId="77777777" w:rsidR="00055C4B" w:rsidRDefault="00055C4B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Project Implementation</w:t>
            </w:r>
          </w:p>
          <w:p w14:paraId="50E27DC1" w14:textId="2DA869A1" w:rsidR="00055C4B" w:rsidRPr="004F1EC4" w:rsidRDefault="00055C4B" w:rsidP="004F1EC4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Due Diligence</w:t>
            </w:r>
          </w:p>
        </w:tc>
        <w:tc>
          <w:tcPr>
            <w:tcW w:w="1980" w:type="dxa"/>
            <w:vAlign w:val="center"/>
          </w:tcPr>
          <w:p w14:paraId="5AB77B73" w14:textId="7993C02A" w:rsidR="00842B40" w:rsidRDefault="00747075" w:rsidP="00842B40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PC</w:t>
            </w:r>
            <w:r w:rsidR="00842B40" w:rsidRPr="00842B40">
              <w:rPr>
                <w:rFonts w:ascii="Times New Roman" w:hAnsi="Times New Roman" w:cs="Times New Roman"/>
                <w:sz w:val="22"/>
                <w:szCs w:val="22"/>
              </w:rPr>
              <w:t>: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 xml:space="preserve"> Ch. </w:t>
            </w:r>
            <w:r w:rsidR="00D1409B">
              <w:rPr>
                <w:rFonts w:ascii="Times New Roman" w:hAnsi="Times New Roman" w:cs="Times New Roman"/>
                <w:sz w:val="22"/>
                <w:szCs w:val="22"/>
              </w:rPr>
              <w:t>2,</w:t>
            </w:r>
            <w:r w:rsidR="0060379B">
              <w:rPr>
                <w:rFonts w:ascii="Times New Roman" w:hAnsi="Times New Roman" w:cs="Times New Roman"/>
                <w:sz w:val="22"/>
                <w:szCs w:val="22"/>
              </w:rPr>
              <w:t xml:space="preserve">3,4,5 </w:t>
            </w:r>
            <w:r w:rsidR="00544985">
              <w:rPr>
                <w:rFonts w:ascii="Times New Roman" w:hAnsi="Times New Roman" w:cs="Times New Roman"/>
                <w:sz w:val="22"/>
                <w:szCs w:val="22"/>
              </w:rPr>
              <w:t>14,15,16,17</w:t>
            </w:r>
            <w:r w:rsidR="00D1409B">
              <w:rPr>
                <w:rFonts w:ascii="Times New Roman" w:hAnsi="Times New Roman" w:cs="Times New Roman"/>
                <w:sz w:val="22"/>
                <w:szCs w:val="22"/>
              </w:rPr>
              <w:t>,22,23</w:t>
            </w:r>
          </w:p>
          <w:p w14:paraId="603FEB50" w14:textId="77777777" w:rsidR="00C03BBD" w:rsidRDefault="0060379B" w:rsidP="00842B40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GP: Ch. </w:t>
            </w:r>
            <w:r w:rsidR="00B92838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  <w:p w14:paraId="1DE45EAB" w14:textId="10463D18" w:rsidR="00B92838" w:rsidRPr="00842B40" w:rsidRDefault="00B92838" w:rsidP="00842B40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SG: Ch. 4</w:t>
            </w:r>
            <w:r w:rsidR="00470CAF">
              <w:rPr>
                <w:rFonts w:ascii="Times New Roman" w:hAnsi="Times New Roman" w:cs="Times New Roman"/>
                <w:sz w:val="22"/>
                <w:szCs w:val="22"/>
              </w:rPr>
              <w:t>,7</w:t>
            </w:r>
          </w:p>
        </w:tc>
      </w:tr>
      <w:tr w:rsidR="001E40AD" w:rsidRPr="00842B40" w14:paraId="79AB9F78" w14:textId="77777777" w:rsidTr="001E40AD">
        <w:tc>
          <w:tcPr>
            <w:tcW w:w="1696" w:type="dxa"/>
            <w:vAlign w:val="center"/>
          </w:tcPr>
          <w:p w14:paraId="0965D7A7" w14:textId="228D5085" w:rsidR="001E40AD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Session 8 – </w:t>
            </w:r>
            <w:r w:rsidR="004661B2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6314" w:type="dxa"/>
            <w:vAlign w:val="center"/>
          </w:tcPr>
          <w:p w14:paraId="33DD1524" w14:textId="77777777" w:rsidR="001E40AD" w:rsidRDefault="004661B2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Project Financing</w:t>
            </w:r>
          </w:p>
          <w:p w14:paraId="67C495E8" w14:textId="77777777" w:rsidR="004661B2" w:rsidRDefault="004661B2" w:rsidP="004661B2">
            <w:pPr>
              <w:pStyle w:val="ListParagraph"/>
              <w:numPr>
                <w:ilvl w:val="1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Source of Competitive Advantage</w:t>
            </w:r>
          </w:p>
          <w:p w14:paraId="0EA48032" w14:textId="77777777" w:rsidR="004661B2" w:rsidRDefault="004661B2" w:rsidP="004661B2">
            <w:pPr>
              <w:pStyle w:val="ListParagraph"/>
              <w:numPr>
                <w:ilvl w:val="1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Infrastructure Projects</w:t>
            </w:r>
          </w:p>
          <w:p w14:paraId="01D3A003" w14:textId="77777777" w:rsidR="004661B2" w:rsidRDefault="004661B2" w:rsidP="004661B2">
            <w:pPr>
              <w:pStyle w:val="ListParagraph"/>
              <w:numPr>
                <w:ilvl w:val="1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Legal Aspects</w:t>
            </w:r>
          </w:p>
          <w:p w14:paraId="73B3B711" w14:textId="77777777" w:rsidR="004661B2" w:rsidRDefault="004661B2" w:rsidP="004661B2">
            <w:pPr>
              <w:pStyle w:val="ListParagraph"/>
              <w:numPr>
                <w:ilvl w:val="1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Credit Risk</w:t>
            </w:r>
          </w:p>
          <w:p w14:paraId="230ED991" w14:textId="03E8B3D2" w:rsidR="004661B2" w:rsidRPr="001E40AD" w:rsidRDefault="004661B2" w:rsidP="004661B2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Global Projects</w:t>
            </w:r>
          </w:p>
        </w:tc>
        <w:tc>
          <w:tcPr>
            <w:tcW w:w="1980" w:type="dxa"/>
            <w:vAlign w:val="center"/>
          </w:tcPr>
          <w:p w14:paraId="47075A46" w14:textId="691986CB" w:rsidR="00747075" w:rsidRDefault="00747075" w:rsidP="00842B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PC: 18,19,20,21,22,23,24</w:t>
            </w:r>
          </w:p>
          <w:p w14:paraId="389B02EF" w14:textId="003A738E" w:rsidR="00C03BBD" w:rsidRDefault="0060379B" w:rsidP="00842B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SG: </w:t>
            </w:r>
            <w:r w:rsidR="00470CAF">
              <w:rPr>
                <w:rFonts w:ascii="Times New Roman" w:hAnsi="Times New Roman" w:cs="Times New Roman"/>
              </w:rPr>
              <w:t>4,</w:t>
            </w:r>
            <w:r>
              <w:rPr>
                <w:rFonts w:ascii="Times New Roman" w:hAnsi="Times New Roman" w:cs="Times New Roman"/>
              </w:rPr>
              <w:t>6,7,8</w:t>
            </w:r>
          </w:p>
          <w:p w14:paraId="0BBD567D" w14:textId="6FAE3D61" w:rsidR="00B92838" w:rsidRPr="00842B40" w:rsidRDefault="00B92838" w:rsidP="00842B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GP: Ch. 5,7</w:t>
            </w:r>
          </w:p>
        </w:tc>
      </w:tr>
      <w:tr w:rsidR="001E40AD" w:rsidRPr="00842B40" w14:paraId="7001D096" w14:textId="77777777" w:rsidTr="001E40AD">
        <w:tc>
          <w:tcPr>
            <w:tcW w:w="1696" w:type="dxa"/>
            <w:vAlign w:val="center"/>
          </w:tcPr>
          <w:p w14:paraId="494AB460" w14:textId="5BB45911" w:rsidR="001E40AD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10 – 12</w:t>
            </w:r>
          </w:p>
        </w:tc>
        <w:tc>
          <w:tcPr>
            <w:tcW w:w="6314" w:type="dxa"/>
            <w:vAlign w:val="center"/>
          </w:tcPr>
          <w:p w14:paraId="3E31C4AE" w14:textId="77777777" w:rsidR="00087C2D" w:rsidRDefault="00470CAF" w:rsidP="00470CA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470CAF">
              <w:rPr>
                <w:rFonts w:ascii="Times New Roman" w:hAnsi="Times New Roman" w:cs="Times New Roman"/>
              </w:rPr>
              <w:t xml:space="preserve">Introduction to Working Capital </w:t>
            </w:r>
          </w:p>
          <w:p w14:paraId="4AC73D17" w14:textId="77777777" w:rsidR="001E40AD" w:rsidRDefault="00087C2D" w:rsidP="00470CA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Essentials</w:t>
            </w:r>
            <w:r w:rsidR="00470CAF" w:rsidRPr="00470CAF">
              <w:rPr>
                <w:rFonts w:ascii="Times New Roman" w:hAnsi="Times New Roman" w:cs="Times New Roman"/>
              </w:rPr>
              <w:t xml:space="preserve"> of </w:t>
            </w:r>
            <w:r>
              <w:rPr>
                <w:rFonts w:ascii="Times New Roman" w:hAnsi="Times New Roman" w:cs="Times New Roman"/>
              </w:rPr>
              <w:t>W</w:t>
            </w:r>
            <w:r w:rsidR="00470CAF" w:rsidRPr="00470CAF">
              <w:rPr>
                <w:rFonts w:ascii="Times New Roman" w:hAnsi="Times New Roman" w:cs="Times New Roman"/>
              </w:rPr>
              <w:t xml:space="preserve">orking </w:t>
            </w:r>
            <w:r>
              <w:rPr>
                <w:rFonts w:ascii="Times New Roman" w:hAnsi="Times New Roman" w:cs="Times New Roman"/>
              </w:rPr>
              <w:t>C</w:t>
            </w:r>
            <w:r w:rsidR="00470CAF" w:rsidRPr="00470CAF">
              <w:rPr>
                <w:rFonts w:ascii="Times New Roman" w:hAnsi="Times New Roman" w:cs="Times New Roman"/>
              </w:rPr>
              <w:t xml:space="preserve">apital </w:t>
            </w:r>
            <w:r>
              <w:rPr>
                <w:rFonts w:ascii="Times New Roman" w:hAnsi="Times New Roman" w:cs="Times New Roman"/>
              </w:rPr>
              <w:t>M</w:t>
            </w:r>
            <w:r w:rsidR="00470CAF" w:rsidRPr="00470CAF">
              <w:rPr>
                <w:rFonts w:ascii="Times New Roman" w:hAnsi="Times New Roman" w:cs="Times New Roman"/>
              </w:rPr>
              <w:t>anagement</w:t>
            </w:r>
          </w:p>
          <w:p w14:paraId="5ACD816A" w14:textId="77777777" w:rsidR="00D005E7" w:rsidRDefault="00D005E7" w:rsidP="00470CA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Understanding and Measuring Financial Liquidity Levels</w:t>
            </w:r>
          </w:p>
          <w:p w14:paraId="51F69D44" w14:textId="757326DB" w:rsidR="00F10603" w:rsidRPr="00470CAF" w:rsidRDefault="00F10603" w:rsidP="00470CA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Working Capital Ratios</w:t>
            </w:r>
          </w:p>
        </w:tc>
        <w:tc>
          <w:tcPr>
            <w:tcW w:w="1980" w:type="dxa"/>
            <w:vAlign w:val="center"/>
          </w:tcPr>
          <w:p w14:paraId="2961693D" w14:textId="77777777" w:rsidR="00C03BBD" w:rsidRDefault="00D005E7" w:rsidP="001E40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GM: Ch. 1,2</w:t>
            </w:r>
          </w:p>
          <w:p w14:paraId="33DC8307" w14:textId="77777777" w:rsidR="00D005E7" w:rsidRDefault="00D005E7" w:rsidP="001E40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LV: Ch. 2,3,4</w:t>
            </w:r>
          </w:p>
          <w:p w14:paraId="7CFC2419" w14:textId="67B9D6D9" w:rsidR="00D005E7" w:rsidRPr="00842B40" w:rsidRDefault="00D005E7" w:rsidP="001E40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JSS: Ch. 1, 2</w:t>
            </w:r>
          </w:p>
        </w:tc>
      </w:tr>
      <w:tr w:rsidR="001E40AD" w:rsidRPr="00842B40" w14:paraId="1E98CC83" w14:textId="77777777" w:rsidTr="001E40AD">
        <w:tc>
          <w:tcPr>
            <w:tcW w:w="1696" w:type="dxa"/>
            <w:vAlign w:val="center"/>
          </w:tcPr>
          <w:p w14:paraId="21B897D8" w14:textId="2110A9DC" w:rsidR="001E40AD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13 – 15</w:t>
            </w:r>
          </w:p>
        </w:tc>
        <w:tc>
          <w:tcPr>
            <w:tcW w:w="6314" w:type="dxa"/>
            <w:vAlign w:val="center"/>
          </w:tcPr>
          <w:p w14:paraId="2B5BD4A8" w14:textId="75B40910" w:rsidR="00F10603" w:rsidRPr="00F10603" w:rsidRDefault="00470CAF" w:rsidP="00F1060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470CAF">
              <w:rPr>
                <w:rFonts w:ascii="Times New Roman" w:hAnsi="Times New Roman" w:cs="Times New Roman"/>
              </w:rPr>
              <w:t>Working Capital Estimation</w:t>
            </w:r>
          </w:p>
          <w:p w14:paraId="028F4BB5" w14:textId="77777777" w:rsidR="001E40AD" w:rsidRDefault="00470CAF" w:rsidP="00470CA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470CAF">
              <w:rPr>
                <w:rFonts w:ascii="Times New Roman" w:hAnsi="Times New Roman" w:cs="Times New Roman"/>
              </w:rPr>
              <w:t xml:space="preserve">Cash </w:t>
            </w:r>
            <w:r w:rsidR="00F10603">
              <w:rPr>
                <w:rFonts w:ascii="Times New Roman" w:hAnsi="Times New Roman" w:cs="Times New Roman"/>
              </w:rPr>
              <w:t>Management</w:t>
            </w:r>
          </w:p>
          <w:p w14:paraId="45F2710A" w14:textId="5CB5E421" w:rsidR="00F10603" w:rsidRDefault="00F10603" w:rsidP="00470CA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Managing Account Receivables</w:t>
            </w:r>
            <w:r w:rsidR="003A42F2">
              <w:rPr>
                <w:rFonts w:ascii="Times New Roman" w:hAnsi="Times New Roman" w:cs="Times New Roman"/>
              </w:rPr>
              <w:t xml:space="preserve"> (AR)</w:t>
            </w:r>
          </w:p>
          <w:p w14:paraId="242D9585" w14:textId="77777777" w:rsidR="003A42F2" w:rsidRDefault="003A42F2" w:rsidP="00470CA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AR and Working Capital Issues</w:t>
            </w:r>
          </w:p>
          <w:p w14:paraId="41A5EFF1" w14:textId="7D1CCDB5" w:rsidR="003A42F2" w:rsidRPr="003A42F2" w:rsidRDefault="003A42F2" w:rsidP="003A42F2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70CAF">
              <w:rPr>
                <w:rFonts w:ascii="Times New Roman" w:hAnsi="Times New Roman" w:cs="Times New Roman"/>
                <w:sz w:val="22"/>
                <w:szCs w:val="22"/>
              </w:rPr>
              <w:t>Trade Credits</w:t>
            </w:r>
          </w:p>
        </w:tc>
        <w:tc>
          <w:tcPr>
            <w:tcW w:w="1980" w:type="dxa"/>
            <w:vAlign w:val="center"/>
          </w:tcPr>
          <w:p w14:paraId="213B83DA" w14:textId="3A050DEA" w:rsidR="003A42F2" w:rsidRDefault="003A42F2" w:rsidP="003A42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GM: Ch. </w:t>
            </w:r>
            <w:r w:rsidR="00607EE3">
              <w:rPr>
                <w:rFonts w:ascii="Times New Roman" w:hAnsi="Times New Roman" w:cs="Times New Roman"/>
              </w:rPr>
              <w:t>3</w:t>
            </w:r>
          </w:p>
          <w:p w14:paraId="033E0FE6" w14:textId="11E2FE2C" w:rsidR="003A42F2" w:rsidRDefault="003A42F2" w:rsidP="003A42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LV: Ch. </w:t>
            </w:r>
            <w:r w:rsidR="00607EE3">
              <w:rPr>
                <w:rFonts w:ascii="Times New Roman" w:hAnsi="Times New Roman" w:cs="Times New Roman"/>
              </w:rPr>
              <w:t>5,6,7</w:t>
            </w:r>
          </w:p>
          <w:p w14:paraId="15F2CC6A" w14:textId="2462688A" w:rsidR="00C03BBD" w:rsidRPr="00842B40" w:rsidRDefault="003A42F2" w:rsidP="003A42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JSS: Ch. </w:t>
            </w:r>
            <w:r w:rsidR="00607EE3">
              <w:rPr>
                <w:rFonts w:ascii="Times New Roman" w:hAnsi="Times New Roman" w:cs="Times New Roman"/>
              </w:rPr>
              <w:t>3,4,5,6</w:t>
            </w:r>
          </w:p>
        </w:tc>
      </w:tr>
      <w:tr w:rsidR="001E40AD" w:rsidRPr="00842B40" w14:paraId="0B438E65" w14:textId="77777777" w:rsidTr="001E40AD">
        <w:tc>
          <w:tcPr>
            <w:tcW w:w="1696" w:type="dxa"/>
            <w:vAlign w:val="center"/>
          </w:tcPr>
          <w:p w14:paraId="6031C4EB" w14:textId="58A8777D" w:rsidR="001E40AD" w:rsidRPr="00842B40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16 – 1</w:t>
            </w:r>
            <w:r w:rsidR="00F10603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6314" w:type="dxa"/>
            <w:vAlign w:val="center"/>
          </w:tcPr>
          <w:p w14:paraId="0FB32C75" w14:textId="77777777" w:rsidR="00F10603" w:rsidRDefault="00F10603" w:rsidP="00470CAF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470CAF">
              <w:rPr>
                <w:rFonts w:ascii="Times New Roman" w:hAnsi="Times New Roman" w:cs="Times New Roman"/>
                <w:sz w:val="22"/>
                <w:szCs w:val="22"/>
              </w:rPr>
              <w:t>Inventory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Management</w:t>
            </w:r>
          </w:p>
          <w:p w14:paraId="21CD0EED" w14:textId="5960F39D" w:rsidR="001E40AD" w:rsidRDefault="00F10603" w:rsidP="00F1060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Pr="00470CAF">
              <w:rPr>
                <w:rFonts w:ascii="Times New Roman" w:hAnsi="Times New Roman" w:cs="Times New Roman"/>
                <w:sz w:val="22"/>
                <w:szCs w:val="22"/>
              </w:rPr>
              <w:t>anag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ing </w:t>
            </w:r>
            <w:r w:rsidR="00470CAF" w:rsidRPr="00470CAF">
              <w:rPr>
                <w:rFonts w:ascii="Times New Roman" w:hAnsi="Times New Roman" w:cs="Times New Roman"/>
                <w:sz w:val="22"/>
                <w:szCs w:val="22"/>
              </w:rPr>
              <w:t xml:space="preserve">Accounts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="00470CAF" w:rsidRPr="00470CAF">
              <w:rPr>
                <w:rFonts w:ascii="Times New Roman" w:hAnsi="Times New Roman" w:cs="Times New Roman"/>
                <w:sz w:val="22"/>
                <w:szCs w:val="22"/>
              </w:rPr>
              <w:t>ayable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3A42F2">
              <w:rPr>
                <w:rFonts w:ascii="Times New Roman" w:hAnsi="Times New Roman" w:cs="Times New Roman"/>
                <w:sz w:val="22"/>
                <w:szCs w:val="22"/>
              </w:rPr>
              <w:t xml:space="preserve"> (AP)</w:t>
            </w:r>
          </w:p>
          <w:p w14:paraId="5C8EC09E" w14:textId="77777777" w:rsidR="003A42F2" w:rsidRPr="003A42F2" w:rsidRDefault="003A42F2" w:rsidP="00F1060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AP and Working Capital Issues</w:t>
            </w:r>
          </w:p>
          <w:p w14:paraId="6483188A" w14:textId="77777777" w:rsidR="003A42F2" w:rsidRPr="003A42F2" w:rsidRDefault="003A42F2" w:rsidP="00F1060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Working Capital Financing</w:t>
            </w:r>
          </w:p>
          <w:p w14:paraId="0D480CD0" w14:textId="5D6AFC08" w:rsidR="003A42F2" w:rsidRPr="00842B40" w:rsidRDefault="003A42F2" w:rsidP="00F10603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>Working Capital and Strategy</w:t>
            </w:r>
          </w:p>
        </w:tc>
        <w:tc>
          <w:tcPr>
            <w:tcW w:w="1980" w:type="dxa"/>
            <w:vAlign w:val="center"/>
          </w:tcPr>
          <w:p w14:paraId="0B7332A9" w14:textId="5D69209F" w:rsidR="003A42F2" w:rsidRDefault="003A42F2" w:rsidP="003A42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GM: Ch. </w:t>
            </w:r>
            <w:r w:rsidR="00607EE3">
              <w:rPr>
                <w:rFonts w:ascii="Times New Roman" w:hAnsi="Times New Roman" w:cs="Times New Roman"/>
              </w:rPr>
              <w:t>4</w:t>
            </w:r>
          </w:p>
          <w:p w14:paraId="5D6B25EE" w14:textId="3D2C42D1" w:rsidR="003A42F2" w:rsidRDefault="003A42F2" w:rsidP="003A42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LV: Ch. </w:t>
            </w:r>
            <w:r w:rsidR="00607EE3">
              <w:rPr>
                <w:rFonts w:ascii="Times New Roman" w:hAnsi="Times New Roman" w:cs="Times New Roman"/>
              </w:rPr>
              <w:t>7,8,9,10</w:t>
            </w:r>
          </w:p>
          <w:p w14:paraId="36523838" w14:textId="5194696D" w:rsidR="00C03BBD" w:rsidRPr="00842B40" w:rsidRDefault="003A42F2" w:rsidP="003A42F2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 xml:space="preserve">JSS: Ch. </w:t>
            </w:r>
            <w:r w:rsidR="00607EE3">
              <w:rPr>
                <w:rFonts w:ascii="Times New Roman" w:hAnsi="Times New Roman" w:cs="Times New Roman"/>
              </w:rPr>
              <w:t>7,8,11</w:t>
            </w:r>
          </w:p>
        </w:tc>
      </w:tr>
      <w:tr w:rsidR="001E40AD" w:rsidRPr="00842B40" w14:paraId="0094E52E" w14:textId="77777777" w:rsidTr="001E40AD">
        <w:tc>
          <w:tcPr>
            <w:tcW w:w="1696" w:type="dxa"/>
            <w:vAlign w:val="center"/>
          </w:tcPr>
          <w:p w14:paraId="5F705E39" w14:textId="6AA89A9A" w:rsidR="001E40AD" w:rsidRPr="00842B40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1</w:t>
            </w:r>
            <w:r w:rsidR="00F10603"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– 20 </w:t>
            </w:r>
          </w:p>
        </w:tc>
        <w:tc>
          <w:tcPr>
            <w:tcW w:w="6314" w:type="dxa"/>
            <w:vAlign w:val="center"/>
          </w:tcPr>
          <w:p w14:paraId="7AC609C7" w14:textId="77777777" w:rsidR="003A42F2" w:rsidRDefault="003A42F2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International Working Capital</w:t>
            </w:r>
          </w:p>
          <w:p w14:paraId="28EFFAB2" w14:textId="77777777" w:rsidR="003A42F2" w:rsidRDefault="003A42F2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Project Presentations</w:t>
            </w:r>
          </w:p>
          <w:p w14:paraId="3F2DEDC7" w14:textId="77777777" w:rsidR="003A42F2" w:rsidRDefault="003A42F2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Revisiting the Course</w:t>
            </w:r>
          </w:p>
          <w:p w14:paraId="74DB9C27" w14:textId="12C886B2" w:rsidR="001E40AD" w:rsidRPr="00842B40" w:rsidRDefault="003A42F2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Contextualizing the Project Appraisal and Working Capital Management</w:t>
            </w:r>
          </w:p>
        </w:tc>
        <w:tc>
          <w:tcPr>
            <w:tcW w:w="1980" w:type="dxa"/>
            <w:vAlign w:val="center"/>
          </w:tcPr>
          <w:p w14:paraId="3F4B2AED" w14:textId="51AC5AF3" w:rsidR="003A42F2" w:rsidRDefault="003A42F2" w:rsidP="003A42F2">
            <w:pPr>
              <w:rPr>
                <w:rFonts w:ascii="Times New Roman" w:hAnsi="Times New Roman" w:cs="Times New Roman"/>
              </w:rPr>
            </w:pPr>
          </w:p>
          <w:p w14:paraId="41BAAA6D" w14:textId="241EBBE1" w:rsidR="003A42F2" w:rsidRDefault="003A42F2" w:rsidP="003A42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LV: Ch. </w:t>
            </w:r>
            <w:r w:rsidR="00607EE3">
              <w:rPr>
                <w:rFonts w:ascii="Times New Roman" w:hAnsi="Times New Roman" w:cs="Times New Roman"/>
              </w:rPr>
              <w:t>11,12</w:t>
            </w:r>
          </w:p>
          <w:p w14:paraId="28027024" w14:textId="1E9CE1C1" w:rsidR="00C03BBD" w:rsidRPr="00842B40" w:rsidRDefault="003A42F2" w:rsidP="003A42F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 xml:space="preserve">JSS: Ch. </w:t>
            </w:r>
            <w:r w:rsidR="00D558F9">
              <w:rPr>
                <w:rFonts w:ascii="Times New Roman" w:hAnsi="Times New Roman" w:cs="Times New Roman"/>
              </w:rPr>
              <w:t>9,10,12</w:t>
            </w:r>
          </w:p>
        </w:tc>
      </w:tr>
    </w:tbl>
    <w:p w14:paraId="42A49DC0" w14:textId="77777777" w:rsidR="00BE0D8D" w:rsidRDefault="00BE0D8D" w:rsidP="003656D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692519E" w14:textId="167D25E2" w:rsidR="004A6EFF" w:rsidRDefault="004A6EFF" w:rsidP="004A6E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</w:p>
    <w:p w14:paraId="5A23050C" w14:textId="0C85952C" w:rsidR="009B3EB1" w:rsidRDefault="009B3EB1" w:rsidP="004A6E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</w:p>
    <w:p w14:paraId="7BB87D77" w14:textId="77777777" w:rsidR="009B3EB1" w:rsidRDefault="009B3EB1" w:rsidP="004A6E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</w:p>
    <w:p w14:paraId="70B4EFFC" w14:textId="77777777" w:rsidR="004A6EFF" w:rsidRDefault="004A6EFF" w:rsidP="004A6E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lastRenderedPageBreak/>
        <w:t>VIII.</w:t>
      </w: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  <w:t>Academic discipline and integrity</w:t>
      </w:r>
    </w:p>
    <w:p w14:paraId="7C1FF2DD" w14:textId="77777777" w:rsidR="004A6EFF" w:rsidRDefault="004A6EFF" w:rsidP="004A6E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</w:p>
    <w:p w14:paraId="240A4163" w14:textId="68677F5F" w:rsidR="004A6EFF" w:rsidRPr="004A6EFF" w:rsidRDefault="004A6EFF" w:rsidP="004A6EF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Students are expected to come to class on time. Academic Integrity will be adhered as per the norms and policy given by the Institute. </w:t>
      </w:r>
      <w:r w:rsidRPr="00D47EDD">
        <w:rPr>
          <w:rFonts w:ascii="Times New Roman" w:eastAsia="Times New Roman" w:hAnsi="Times New Roman" w:cs="Times New Roman"/>
          <w:sz w:val="24"/>
          <w:szCs w:val="24"/>
          <w:lang w:eastAsia="en-IN"/>
        </w:rPr>
        <w:t>No interchange of section attendance is permissible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>Students are not allowed to use cell phone and laptop inside the class without permission of the faculty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</w:p>
    <w:p w14:paraId="108ECE9E" w14:textId="77777777" w:rsidR="00BA5223" w:rsidRPr="00BA5223" w:rsidRDefault="00BA5223" w:rsidP="00BA522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10"/>
          <w:szCs w:val="10"/>
          <w:lang w:eastAsia="en-IN"/>
        </w:rPr>
      </w:pPr>
    </w:p>
    <w:p w14:paraId="67793812" w14:textId="5B99B796" w:rsidR="0046585C" w:rsidRPr="003B6EE0" w:rsidRDefault="00271B0B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I</w:t>
      </w:r>
      <w:r w:rsidR="00D47EDD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X.</w:t>
      </w:r>
      <w:r w:rsidR="00D47EDD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  <w:t>Policy on plagiarism</w:t>
      </w:r>
    </w:p>
    <w:p w14:paraId="58FBABE7" w14:textId="77777777" w:rsidR="00BA5223" w:rsidRPr="00BA5223" w:rsidRDefault="00BA5223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12"/>
          <w:szCs w:val="12"/>
          <w:lang w:eastAsia="en-IN"/>
        </w:rPr>
      </w:pPr>
    </w:p>
    <w:p w14:paraId="2E85FC3C" w14:textId="6C812273" w:rsidR="00D47EDD" w:rsidRDefault="0046585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Any plagiarism beyond </w:t>
      </w:r>
      <w:r w:rsidR="0038508F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15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% found in the submission</w:t>
      </w:r>
      <w:r w:rsidR="0038508F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s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 (including reproduction from books, online sources, journals or from peers) will </w:t>
      </w:r>
      <w:r w:rsid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NOT be accepted. </w:t>
      </w:r>
    </w:p>
    <w:p w14:paraId="6146E623" w14:textId="166C84CD" w:rsidR="00592906" w:rsidRPr="003B6EE0" w:rsidRDefault="00592906" w:rsidP="001A3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X.</w:t>
      </w:r>
      <w:r w:rsidR="001A3C40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  <w:t>Mapping course learning goal with program learning goal (PLG)</w:t>
      </w:r>
    </w:p>
    <w:tbl>
      <w:tblPr>
        <w:tblStyle w:val="TableGrid"/>
        <w:tblW w:w="0" w:type="auto"/>
        <w:tblInd w:w="524" w:type="dxa"/>
        <w:tblLook w:val="04A0" w:firstRow="1" w:lastRow="0" w:firstColumn="1" w:lastColumn="0" w:noHBand="0" w:noVBand="1"/>
      </w:tblPr>
      <w:tblGrid>
        <w:gridCol w:w="996"/>
        <w:gridCol w:w="2149"/>
        <w:gridCol w:w="4080"/>
        <w:gridCol w:w="992"/>
        <w:gridCol w:w="992"/>
      </w:tblGrid>
      <w:tr w:rsidR="002B544E" w:rsidRPr="00842B40" w14:paraId="2FE4DF5E" w14:textId="77777777" w:rsidTr="00A662D9"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CC948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PLG#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2A88B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Program Learning Goals</w:t>
            </w:r>
          </w:p>
        </w:tc>
        <w:tc>
          <w:tcPr>
            <w:tcW w:w="4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D115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Trait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A04BF" w14:textId="77777777" w:rsidR="002B544E" w:rsidRPr="00842B40" w:rsidRDefault="002B544E" w:rsidP="00A662D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Addressed by Course</w:t>
            </w:r>
          </w:p>
        </w:tc>
      </w:tr>
      <w:tr w:rsidR="002B544E" w:rsidRPr="00842B40" w14:paraId="5F163613" w14:textId="77777777" w:rsidTr="00A662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9D3AA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1BA3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33838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ADC9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7D228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</w:t>
            </w:r>
          </w:p>
        </w:tc>
      </w:tr>
      <w:tr w:rsidR="002B544E" w:rsidRPr="00842B40" w14:paraId="02622607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56651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33574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>Functional and Business Skills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58B8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demonstrate understanding of elements of all functional areas </w:t>
            </w:r>
          </w:p>
          <w:p w14:paraId="62763973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C9DD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225E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544E" w:rsidRPr="00842B40" w14:paraId="3AF76936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97EA9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CE201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Analytical Skills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70B35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use analytical techniques to identify a business problem, and suggest a solution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5CC74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585B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544E" w:rsidRPr="00842B40" w14:paraId="7FD41A7A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C0167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E9C84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Collaboration and Teamwork Attributes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75475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exhibit voluntary cooperation and effective teamwork in a group setting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00AE8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509A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544E" w:rsidRPr="00842B40" w14:paraId="15D65346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8C82A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3A0E3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Ethical Responsibility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160E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understand the ethical complexities of conducting business. The students will adopt techniques in scenarios involving ethical dilemma and offer resolution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FF04" w14:textId="4421CF33" w:rsidR="002B544E" w:rsidRPr="00842B40" w:rsidRDefault="0038508F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5ED88" w14:textId="45435BB4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544E" w:rsidRPr="00842B40" w14:paraId="2AE77022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5683D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CD4C3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Communication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B0631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produce reasonably good quality business documents. The students will become effective and confident communicators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97F55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D1B3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786603B" w14:textId="658E3DD8" w:rsidR="000E62B8" w:rsidRDefault="000E62B8" w:rsidP="007D5855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14:paraId="1CE77B9C" w14:textId="777DD7FA" w:rsidR="004A6EFF" w:rsidRDefault="004A6EFF" w:rsidP="007D5855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14:paraId="31D37686" w14:textId="1876D151" w:rsidR="004A6EFF" w:rsidRDefault="004A6EFF" w:rsidP="007D5855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14:paraId="2148D3B7" w14:textId="77777777" w:rsidR="004A6EFF" w:rsidRDefault="004A6EFF" w:rsidP="007D5855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14:paraId="1BA1E830" w14:textId="77777777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340E0A" w14:textId="4623C098" w:rsidR="00163D6D" w:rsidRPr="00163D6D" w:rsidRDefault="00163D6D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63D6D">
        <w:rPr>
          <w:rFonts w:ascii="Times New Roman" w:hAnsi="Times New Roman" w:cs="Times New Roman"/>
          <w:sz w:val="24"/>
          <w:szCs w:val="24"/>
        </w:rPr>
        <w:t>All The Best!!!</w:t>
      </w:r>
    </w:p>
    <w:p w14:paraId="0226A12F" w14:textId="6D244DF0" w:rsidR="00163D6D" w:rsidRDefault="00163D6D" w:rsidP="00163D6D">
      <w:pPr>
        <w:spacing w:after="0"/>
        <w:jc w:val="center"/>
        <w:rPr>
          <w:sz w:val="20"/>
          <w:szCs w:val="20"/>
        </w:rPr>
      </w:pPr>
      <w:r>
        <w:rPr>
          <w:sz w:val="20"/>
          <w:szCs w:val="20"/>
        </w:rPr>
        <w:t>--------------------------------------------------------------------------------------------------------------------------------------------------</w:t>
      </w:r>
    </w:p>
    <w:p w14:paraId="4D87E72B" w14:textId="38C188A4" w:rsidR="00163D6D" w:rsidRPr="00163D6D" w:rsidRDefault="00163D6D" w:rsidP="00163D6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63D6D">
        <w:rPr>
          <w:rFonts w:ascii="Times New Roman" w:hAnsi="Times New Roman" w:cs="Times New Roman"/>
          <w:b/>
          <w:bCs/>
          <w:sz w:val="24"/>
          <w:szCs w:val="24"/>
        </w:rPr>
        <w:t xml:space="preserve">Happy Learning </w:t>
      </w:r>
      <w:r w:rsidRPr="00163D6D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163D6D" w:rsidRPr="00163D6D" w:rsidSect="00087510">
      <w:footerReference w:type="default" r:id="rId8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220BF" w14:textId="77777777" w:rsidR="007669E1" w:rsidRDefault="007669E1" w:rsidP="00C0424C">
      <w:pPr>
        <w:spacing w:after="0" w:line="240" w:lineRule="auto"/>
      </w:pPr>
      <w:r>
        <w:separator/>
      </w:r>
    </w:p>
  </w:endnote>
  <w:endnote w:type="continuationSeparator" w:id="0">
    <w:p w14:paraId="2C9180FB" w14:textId="77777777" w:rsidR="007669E1" w:rsidRDefault="007669E1" w:rsidP="00C04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91802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B16C11" w14:textId="77777777" w:rsidR="00C0424C" w:rsidRDefault="00C042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45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C8BA371" w14:textId="77777777" w:rsidR="00C0424C" w:rsidRDefault="00C042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455563" w14:textId="77777777" w:rsidR="007669E1" w:rsidRDefault="007669E1" w:rsidP="00C0424C">
      <w:pPr>
        <w:spacing w:after="0" w:line="240" w:lineRule="auto"/>
      </w:pPr>
      <w:r>
        <w:separator/>
      </w:r>
    </w:p>
  </w:footnote>
  <w:footnote w:type="continuationSeparator" w:id="0">
    <w:p w14:paraId="3106D2D1" w14:textId="77777777" w:rsidR="007669E1" w:rsidRDefault="007669E1" w:rsidP="00C042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mso4EB9"/>
      </v:shape>
    </w:pict>
  </w:numPicBullet>
  <w:abstractNum w:abstractNumId="0" w15:restartNumberingAfterBreak="0">
    <w:nsid w:val="028E2423"/>
    <w:multiLevelType w:val="hybridMultilevel"/>
    <w:tmpl w:val="FE20BE86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0C3B6454"/>
    <w:multiLevelType w:val="hybridMultilevel"/>
    <w:tmpl w:val="7978690C"/>
    <w:lvl w:ilvl="0" w:tplc="04090007">
      <w:start w:val="1"/>
      <w:numFmt w:val="bullet"/>
      <w:lvlText w:val=""/>
      <w:lvlPicBulletId w:val="0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0F3B76CA"/>
    <w:multiLevelType w:val="hybridMultilevel"/>
    <w:tmpl w:val="EF481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04403"/>
    <w:multiLevelType w:val="hybridMultilevel"/>
    <w:tmpl w:val="D72AF076"/>
    <w:lvl w:ilvl="0" w:tplc="40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ED19FC"/>
    <w:multiLevelType w:val="hybridMultilevel"/>
    <w:tmpl w:val="2F10F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47311"/>
    <w:multiLevelType w:val="hybridMultilevel"/>
    <w:tmpl w:val="2A266B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B5118"/>
    <w:multiLevelType w:val="hybridMultilevel"/>
    <w:tmpl w:val="B282C71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7" w15:restartNumberingAfterBreak="0">
    <w:nsid w:val="25E4687B"/>
    <w:multiLevelType w:val="hybridMultilevel"/>
    <w:tmpl w:val="6444DB44"/>
    <w:lvl w:ilvl="0" w:tplc="06E6DE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107151B"/>
    <w:multiLevelType w:val="hybridMultilevel"/>
    <w:tmpl w:val="A07C437E"/>
    <w:lvl w:ilvl="0" w:tplc="06E6DE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12BAD"/>
    <w:multiLevelType w:val="hybridMultilevel"/>
    <w:tmpl w:val="9C9C75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8251CB"/>
    <w:multiLevelType w:val="hybridMultilevel"/>
    <w:tmpl w:val="4798ED8E"/>
    <w:lvl w:ilvl="0" w:tplc="04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4DA1B9F"/>
    <w:multiLevelType w:val="hybridMultilevel"/>
    <w:tmpl w:val="AE382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17557"/>
    <w:multiLevelType w:val="hybridMultilevel"/>
    <w:tmpl w:val="9EB64EA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9D00E5"/>
    <w:multiLevelType w:val="hybridMultilevel"/>
    <w:tmpl w:val="0E60F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A827EE"/>
    <w:multiLevelType w:val="hybridMultilevel"/>
    <w:tmpl w:val="2BBE6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A346F6"/>
    <w:multiLevelType w:val="hybridMultilevel"/>
    <w:tmpl w:val="06D22A7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D31882"/>
    <w:multiLevelType w:val="hybridMultilevel"/>
    <w:tmpl w:val="B2A6FD86"/>
    <w:lvl w:ilvl="0" w:tplc="04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53E07E5C"/>
    <w:multiLevelType w:val="hybridMultilevel"/>
    <w:tmpl w:val="DA7EA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8204FD"/>
    <w:multiLevelType w:val="hybridMultilevel"/>
    <w:tmpl w:val="151C31B4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5CED2B8C"/>
    <w:multiLevelType w:val="hybridMultilevel"/>
    <w:tmpl w:val="918C2F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B642F6"/>
    <w:multiLevelType w:val="hybridMultilevel"/>
    <w:tmpl w:val="1A3014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6B147F"/>
    <w:multiLevelType w:val="hybridMultilevel"/>
    <w:tmpl w:val="7BDE5426"/>
    <w:lvl w:ilvl="0" w:tplc="8B3E2A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FE6860"/>
    <w:multiLevelType w:val="hybridMultilevel"/>
    <w:tmpl w:val="170C8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1066C2"/>
    <w:multiLevelType w:val="hybridMultilevel"/>
    <w:tmpl w:val="D6E499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362951"/>
    <w:multiLevelType w:val="hybridMultilevel"/>
    <w:tmpl w:val="4A6807B6"/>
    <w:lvl w:ilvl="0" w:tplc="E1621050">
      <w:start w:val="1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70890BCB"/>
    <w:multiLevelType w:val="hybridMultilevel"/>
    <w:tmpl w:val="444ED9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CD4899"/>
    <w:multiLevelType w:val="hybridMultilevel"/>
    <w:tmpl w:val="945C3B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E01FC6"/>
    <w:multiLevelType w:val="hybridMultilevel"/>
    <w:tmpl w:val="3540520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C481C5F"/>
    <w:multiLevelType w:val="hybridMultilevel"/>
    <w:tmpl w:val="1CFE8560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9" w15:restartNumberingAfterBreak="0">
    <w:nsid w:val="7EEE578E"/>
    <w:multiLevelType w:val="hybridMultilevel"/>
    <w:tmpl w:val="5E7A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307539">
    <w:abstractNumId w:val="23"/>
  </w:num>
  <w:num w:numId="2" w16cid:durableId="1439831088">
    <w:abstractNumId w:val="7"/>
  </w:num>
  <w:num w:numId="3" w16cid:durableId="1696879118">
    <w:abstractNumId w:val="8"/>
  </w:num>
  <w:num w:numId="4" w16cid:durableId="1925262155">
    <w:abstractNumId w:val="3"/>
  </w:num>
  <w:num w:numId="5" w16cid:durableId="817959599">
    <w:abstractNumId w:val="5"/>
  </w:num>
  <w:num w:numId="6" w16cid:durableId="608052583">
    <w:abstractNumId w:val="21"/>
  </w:num>
  <w:num w:numId="7" w16cid:durableId="1627350510">
    <w:abstractNumId w:val="9"/>
  </w:num>
  <w:num w:numId="8" w16cid:durableId="285239555">
    <w:abstractNumId w:val="24"/>
  </w:num>
  <w:num w:numId="9" w16cid:durableId="1871718712">
    <w:abstractNumId w:val="4"/>
  </w:num>
  <w:num w:numId="10" w16cid:durableId="1640643358">
    <w:abstractNumId w:val="17"/>
  </w:num>
  <w:num w:numId="11" w16cid:durableId="1534077149">
    <w:abstractNumId w:val="16"/>
  </w:num>
  <w:num w:numId="12" w16cid:durableId="870648761">
    <w:abstractNumId w:val="10"/>
  </w:num>
  <w:num w:numId="13" w16cid:durableId="1315721536">
    <w:abstractNumId w:val="19"/>
  </w:num>
  <w:num w:numId="14" w16cid:durableId="472068251">
    <w:abstractNumId w:val="12"/>
  </w:num>
  <w:num w:numId="15" w16cid:durableId="1560943985">
    <w:abstractNumId w:val="0"/>
  </w:num>
  <w:num w:numId="16" w16cid:durableId="790250552">
    <w:abstractNumId w:val="27"/>
  </w:num>
  <w:num w:numId="17" w16cid:durableId="1058240464">
    <w:abstractNumId w:val="11"/>
  </w:num>
  <w:num w:numId="18" w16cid:durableId="660036769">
    <w:abstractNumId w:val="15"/>
  </w:num>
  <w:num w:numId="19" w16cid:durableId="825780046">
    <w:abstractNumId w:val="6"/>
  </w:num>
  <w:num w:numId="20" w16cid:durableId="312375962">
    <w:abstractNumId w:val="28"/>
  </w:num>
  <w:num w:numId="21" w16cid:durableId="299305508">
    <w:abstractNumId w:val="18"/>
  </w:num>
  <w:num w:numId="22" w16cid:durableId="751045949">
    <w:abstractNumId w:val="25"/>
  </w:num>
  <w:num w:numId="23" w16cid:durableId="2066104856">
    <w:abstractNumId w:val="14"/>
  </w:num>
  <w:num w:numId="24" w16cid:durableId="1945527729">
    <w:abstractNumId w:val="13"/>
  </w:num>
  <w:num w:numId="25" w16cid:durableId="322588347">
    <w:abstractNumId w:val="29"/>
  </w:num>
  <w:num w:numId="26" w16cid:durableId="1805615060">
    <w:abstractNumId w:val="2"/>
  </w:num>
  <w:num w:numId="27" w16cid:durableId="993221813">
    <w:abstractNumId w:val="22"/>
  </w:num>
  <w:num w:numId="28" w16cid:durableId="1944649831">
    <w:abstractNumId w:val="26"/>
  </w:num>
  <w:num w:numId="29" w16cid:durableId="816190619">
    <w:abstractNumId w:val="1"/>
  </w:num>
  <w:num w:numId="30" w16cid:durableId="212660825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cwNTQ0MLAwNzM2NTFU0lEKTi0uzszPAykwqwUAUH2n5iwAAAA="/>
  </w:docVars>
  <w:rsids>
    <w:rsidRoot w:val="00F15569"/>
    <w:rsid w:val="000072E9"/>
    <w:rsid w:val="0001020C"/>
    <w:rsid w:val="0001333D"/>
    <w:rsid w:val="00013423"/>
    <w:rsid w:val="00015124"/>
    <w:rsid w:val="000237A0"/>
    <w:rsid w:val="00027983"/>
    <w:rsid w:val="00041A7A"/>
    <w:rsid w:val="0004274D"/>
    <w:rsid w:val="00046A71"/>
    <w:rsid w:val="00050F09"/>
    <w:rsid w:val="00055C4B"/>
    <w:rsid w:val="000572F3"/>
    <w:rsid w:val="00057E4F"/>
    <w:rsid w:val="00061F84"/>
    <w:rsid w:val="000707CE"/>
    <w:rsid w:val="00071246"/>
    <w:rsid w:val="00071D6E"/>
    <w:rsid w:val="00087510"/>
    <w:rsid w:val="00087C2D"/>
    <w:rsid w:val="00094594"/>
    <w:rsid w:val="000B5CF1"/>
    <w:rsid w:val="000D35AA"/>
    <w:rsid w:val="000D7B1F"/>
    <w:rsid w:val="000E62B8"/>
    <w:rsid w:val="000F3A6B"/>
    <w:rsid w:val="00113612"/>
    <w:rsid w:val="001150B2"/>
    <w:rsid w:val="00123306"/>
    <w:rsid w:val="00125473"/>
    <w:rsid w:val="00125B11"/>
    <w:rsid w:val="001306DE"/>
    <w:rsid w:val="00130884"/>
    <w:rsid w:val="00136CB8"/>
    <w:rsid w:val="00141409"/>
    <w:rsid w:val="00144A85"/>
    <w:rsid w:val="00145633"/>
    <w:rsid w:val="001573BE"/>
    <w:rsid w:val="001631E6"/>
    <w:rsid w:val="00163D6D"/>
    <w:rsid w:val="001667FF"/>
    <w:rsid w:val="00176E7B"/>
    <w:rsid w:val="00184BF9"/>
    <w:rsid w:val="00185659"/>
    <w:rsid w:val="001862DB"/>
    <w:rsid w:val="00186DC3"/>
    <w:rsid w:val="00191456"/>
    <w:rsid w:val="00193BC4"/>
    <w:rsid w:val="001945FA"/>
    <w:rsid w:val="001A0A23"/>
    <w:rsid w:val="001A3C40"/>
    <w:rsid w:val="001B03E3"/>
    <w:rsid w:val="001B0AB2"/>
    <w:rsid w:val="001B1694"/>
    <w:rsid w:val="001B622E"/>
    <w:rsid w:val="001B6C51"/>
    <w:rsid w:val="001B71B7"/>
    <w:rsid w:val="001C126D"/>
    <w:rsid w:val="001C3874"/>
    <w:rsid w:val="001C4D58"/>
    <w:rsid w:val="001D1D03"/>
    <w:rsid w:val="001D6EE4"/>
    <w:rsid w:val="001E40AD"/>
    <w:rsid w:val="001E7F20"/>
    <w:rsid w:val="002246A8"/>
    <w:rsid w:val="00231701"/>
    <w:rsid w:val="00236735"/>
    <w:rsid w:val="00237F19"/>
    <w:rsid w:val="002417D0"/>
    <w:rsid w:val="00254BF2"/>
    <w:rsid w:val="00257411"/>
    <w:rsid w:val="002643FB"/>
    <w:rsid w:val="00265C31"/>
    <w:rsid w:val="00266723"/>
    <w:rsid w:val="002672AD"/>
    <w:rsid w:val="00271B0B"/>
    <w:rsid w:val="00272BE7"/>
    <w:rsid w:val="00286351"/>
    <w:rsid w:val="0029627D"/>
    <w:rsid w:val="002A2A51"/>
    <w:rsid w:val="002A3DB8"/>
    <w:rsid w:val="002A6D65"/>
    <w:rsid w:val="002B544E"/>
    <w:rsid w:val="002B680F"/>
    <w:rsid w:val="002B683F"/>
    <w:rsid w:val="002C4D73"/>
    <w:rsid w:val="002C65E3"/>
    <w:rsid w:val="002D3816"/>
    <w:rsid w:val="002E26BA"/>
    <w:rsid w:val="002E4A9D"/>
    <w:rsid w:val="002E6B06"/>
    <w:rsid w:val="002E6F47"/>
    <w:rsid w:val="002F6234"/>
    <w:rsid w:val="00301445"/>
    <w:rsid w:val="00314290"/>
    <w:rsid w:val="00332D2E"/>
    <w:rsid w:val="0034001B"/>
    <w:rsid w:val="00355050"/>
    <w:rsid w:val="003557B4"/>
    <w:rsid w:val="003656D9"/>
    <w:rsid w:val="00366715"/>
    <w:rsid w:val="00371B45"/>
    <w:rsid w:val="00382C82"/>
    <w:rsid w:val="0038508F"/>
    <w:rsid w:val="00390523"/>
    <w:rsid w:val="00397A73"/>
    <w:rsid w:val="003A284E"/>
    <w:rsid w:val="003A42F2"/>
    <w:rsid w:val="003A52EA"/>
    <w:rsid w:val="003B10D6"/>
    <w:rsid w:val="003B1B60"/>
    <w:rsid w:val="003B6EE0"/>
    <w:rsid w:val="003D7413"/>
    <w:rsid w:val="003E7D83"/>
    <w:rsid w:val="003F5533"/>
    <w:rsid w:val="003F72F8"/>
    <w:rsid w:val="00414557"/>
    <w:rsid w:val="0043341F"/>
    <w:rsid w:val="00436E36"/>
    <w:rsid w:val="004474F8"/>
    <w:rsid w:val="00447B4E"/>
    <w:rsid w:val="00461331"/>
    <w:rsid w:val="0046585C"/>
    <w:rsid w:val="004661B2"/>
    <w:rsid w:val="00467C9D"/>
    <w:rsid w:val="00470CAF"/>
    <w:rsid w:val="00471F5B"/>
    <w:rsid w:val="00477D22"/>
    <w:rsid w:val="004804EC"/>
    <w:rsid w:val="004841ED"/>
    <w:rsid w:val="004A3C39"/>
    <w:rsid w:val="004A6EFF"/>
    <w:rsid w:val="004C526E"/>
    <w:rsid w:val="004D10D0"/>
    <w:rsid w:val="004D10DE"/>
    <w:rsid w:val="004D2E79"/>
    <w:rsid w:val="004D2FD4"/>
    <w:rsid w:val="004D3DCB"/>
    <w:rsid w:val="004E0AA6"/>
    <w:rsid w:val="004E31E7"/>
    <w:rsid w:val="004E460A"/>
    <w:rsid w:val="004F148B"/>
    <w:rsid w:val="004F1EC4"/>
    <w:rsid w:val="00502C9B"/>
    <w:rsid w:val="00516A86"/>
    <w:rsid w:val="005224C9"/>
    <w:rsid w:val="00522D9C"/>
    <w:rsid w:val="005235CE"/>
    <w:rsid w:val="005248F0"/>
    <w:rsid w:val="00532927"/>
    <w:rsid w:val="00541553"/>
    <w:rsid w:val="00544985"/>
    <w:rsid w:val="00550CE9"/>
    <w:rsid w:val="005511BB"/>
    <w:rsid w:val="00570DC1"/>
    <w:rsid w:val="00582399"/>
    <w:rsid w:val="00583E1A"/>
    <w:rsid w:val="005848B1"/>
    <w:rsid w:val="00586D72"/>
    <w:rsid w:val="00592906"/>
    <w:rsid w:val="00596BF0"/>
    <w:rsid w:val="005B3DF6"/>
    <w:rsid w:val="005B5A48"/>
    <w:rsid w:val="005C4B14"/>
    <w:rsid w:val="005C68E7"/>
    <w:rsid w:val="005D2463"/>
    <w:rsid w:val="005E04E0"/>
    <w:rsid w:val="005E65D7"/>
    <w:rsid w:val="00603415"/>
    <w:rsid w:val="0060379B"/>
    <w:rsid w:val="00607EE3"/>
    <w:rsid w:val="00614BA3"/>
    <w:rsid w:val="00622CE5"/>
    <w:rsid w:val="006433C8"/>
    <w:rsid w:val="00644078"/>
    <w:rsid w:val="006513BB"/>
    <w:rsid w:val="00652689"/>
    <w:rsid w:val="0065673A"/>
    <w:rsid w:val="006724CF"/>
    <w:rsid w:val="00672EBE"/>
    <w:rsid w:val="00675127"/>
    <w:rsid w:val="006756E8"/>
    <w:rsid w:val="00697322"/>
    <w:rsid w:val="006A020C"/>
    <w:rsid w:val="006A33F3"/>
    <w:rsid w:val="006A5851"/>
    <w:rsid w:val="006B2101"/>
    <w:rsid w:val="006B7439"/>
    <w:rsid w:val="006C022E"/>
    <w:rsid w:val="006D5032"/>
    <w:rsid w:val="006D7339"/>
    <w:rsid w:val="006F1811"/>
    <w:rsid w:val="007030A7"/>
    <w:rsid w:val="00705677"/>
    <w:rsid w:val="007078A5"/>
    <w:rsid w:val="007208D7"/>
    <w:rsid w:val="00725DDD"/>
    <w:rsid w:val="0073510F"/>
    <w:rsid w:val="007436E3"/>
    <w:rsid w:val="00747075"/>
    <w:rsid w:val="00750251"/>
    <w:rsid w:val="00751E46"/>
    <w:rsid w:val="00764D2E"/>
    <w:rsid w:val="0076569C"/>
    <w:rsid w:val="007669E1"/>
    <w:rsid w:val="007835C0"/>
    <w:rsid w:val="00794C7C"/>
    <w:rsid w:val="007A0F98"/>
    <w:rsid w:val="007A4E46"/>
    <w:rsid w:val="007B66DC"/>
    <w:rsid w:val="007C465F"/>
    <w:rsid w:val="007D4FCB"/>
    <w:rsid w:val="007D5855"/>
    <w:rsid w:val="007F2571"/>
    <w:rsid w:val="007F6D7D"/>
    <w:rsid w:val="007F6E79"/>
    <w:rsid w:val="0080369E"/>
    <w:rsid w:val="008143CE"/>
    <w:rsid w:val="00820705"/>
    <w:rsid w:val="00822E77"/>
    <w:rsid w:val="00824EBA"/>
    <w:rsid w:val="008260C2"/>
    <w:rsid w:val="00842B40"/>
    <w:rsid w:val="00846065"/>
    <w:rsid w:val="008543B6"/>
    <w:rsid w:val="00855CA2"/>
    <w:rsid w:val="00855F6B"/>
    <w:rsid w:val="00861F71"/>
    <w:rsid w:val="00864AAE"/>
    <w:rsid w:val="00884286"/>
    <w:rsid w:val="00891106"/>
    <w:rsid w:val="00892F57"/>
    <w:rsid w:val="008A71D7"/>
    <w:rsid w:val="008A7D22"/>
    <w:rsid w:val="008B46C8"/>
    <w:rsid w:val="008D0374"/>
    <w:rsid w:val="008D76C8"/>
    <w:rsid w:val="008E1087"/>
    <w:rsid w:val="008F226F"/>
    <w:rsid w:val="008F50B1"/>
    <w:rsid w:val="0090182C"/>
    <w:rsid w:val="00907012"/>
    <w:rsid w:val="00914078"/>
    <w:rsid w:val="00917A3D"/>
    <w:rsid w:val="00920434"/>
    <w:rsid w:val="0092426D"/>
    <w:rsid w:val="00924342"/>
    <w:rsid w:val="00924D73"/>
    <w:rsid w:val="00925DCD"/>
    <w:rsid w:val="00934636"/>
    <w:rsid w:val="0094662A"/>
    <w:rsid w:val="00950EB3"/>
    <w:rsid w:val="00952BFC"/>
    <w:rsid w:val="009604A7"/>
    <w:rsid w:val="00971DE9"/>
    <w:rsid w:val="009725A2"/>
    <w:rsid w:val="00974C45"/>
    <w:rsid w:val="00975AD7"/>
    <w:rsid w:val="0098540F"/>
    <w:rsid w:val="009867A5"/>
    <w:rsid w:val="009B0A20"/>
    <w:rsid w:val="009B3EB1"/>
    <w:rsid w:val="009B5B9B"/>
    <w:rsid w:val="009C003F"/>
    <w:rsid w:val="009C0DA0"/>
    <w:rsid w:val="009C7CBE"/>
    <w:rsid w:val="009D57DD"/>
    <w:rsid w:val="009D6FF4"/>
    <w:rsid w:val="009E1815"/>
    <w:rsid w:val="009F7E4E"/>
    <w:rsid w:val="00A044CB"/>
    <w:rsid w:val="00A1105F"/>
    <w:rsid w:val="00A149C7"/>
    <w:rsid w:val="00A353B3"/>
    <w:rsid w:val="00A42ACA"/>
    <w:rsid w:val="00A5012B"/>
    <w:rsid w:val="00A51EC8"/>
    <w:rsid w:val="00A6047D"/>
    <w:rsid w:val="00A60668"/>
    <w:rsid w:val="00A7482A"/>
    <w:rsid w:val="00A7710E"/>
    <w:rsid w:val="00A8045D"/>
    <w:rsid w:val="00A81E3E"/>
    <w:rsid w:val="00A8554E"/>
    <w:rsid w:val="00A91269"/>
    <w:rsid w:val="00A95E76"/>
    <w:rsid w:val="00A9646D"/>
    <w:rsid w:val="00AA7100"/>
    <w:rsid w:val="00AB2B1D"/>
    <w:rsid w:val="00AB54E1"/>
    <w:rsid w:val="00AB73D7"/>
    <w:rsid w:val="00AC16BB"/>
    <w:rsid w:val="00AD06A3"/>
    <w:rsid w:val="00AD26FA"/>
    <w:rsid w:val="00AD35A2"/>
    <w:rsid w:val="00AE0E7B"/>
    <w:rsid w:val="00AE6204"/>
    <w:rsid w:val="00AF204D"/>
    <w:rsid w:val="00AF57FA"/>
    <w:rsid w:val="00B00E71"/>
    <w:rsid w:val="00B0582F"/>
    <w:rsid w:val="00B20CB3"/>
    <w:rsid w:val="00B21F53"/>
    <w:rsid w:val="00B221BA"/>
    <w:rsid w:val="00B243E4"/>
    <w:rsid w:val="00B2769C"/>
    <w:rsid w:val="00B30462"/>
    <w:rsid w:val="00B34D08"/>
    <w:rsid w:val="00B50D8C"/>
    <w:rsid w:val="00B51DA7"/>
    <w:rsid w:val="00B57174"/>
    <w:rsid w:val="00B644F1"/>
    <w:rsid w:val="00B74F64"/>
    <w:rsid w:val="00B802A2"/>
    <w:rsid w:val="00B86168"/>
    <w:rsid w:val="00B92838"/>
    <w:rsid w:val="00BA5223"/>
    <w:rsid w:val="00BA5391"/>
    <w:rsid w:val="00BA7DB8"/>
    <w:rsid w:val="00BB018A"/>
    <w:rsid w:val="00BB23D5"/>
    <w:rsid w:val="00BB48A9"/>
    <w:rsid w:val="00BB792D"/>
    <w:rsid w:val="00BD2168"/>
    <w:rsid w:val="00BD75AF"/>
    <w:rsid w:val="00BE0D8D"/>
    <w:rsid w:val="00BF5E9D"/>
    <w:rsid w:val="00BF6217"/>
    <w:rsid w:val="00C00407"/>
    <w:rsid w:val="00C03BBD"/>
    <w:rsid w:val="00C03C3D"/>
    <w:rsid w:val="00C0424C"/>
    <w:rsid w:val="00C0603B"/>
    <w:rsid w:val="00C0646F"/>
    <w:rsid w:val="00C1192E"/>
    <w:rsid w:val="00C1598E"/>
    <w:rsid w:val="00C27FBD"/>
    <w:rsid w:val="00C31171"/>
    <w:rsid w:val="00C32BE1"/>
    <w:rsid w:val="00C412F6"/>
    <w:rsid w:val="00C45824"/>
    <w:rsid w:val="00C476E1"/>
    <w:rsid w:val="00C529D7"/>
    <w:rsid w:val="00C732BD"/>
    <w:rsid w:val="00C759F8"/>
    <w:rsid w:val="00C760EE"/>
    <w:rsid w:val="00C76194"/>
    <w:rsid w:val="00C84945"/>
    <w:rsid w:val="00C87FD3"/>
    <w:rsid w:val="00C93ECA"/>
    <w:rsid w:val="00CA5CC3"/>
    <w:rsid w:val="00CF28E3"/>
    <w:rsid w:val="00CF5551"/>
    <w:rsid w:val="00D005E7"/>
    <w:rsid w:val="00D130C4"/>
    <w:rsid w:val="00D1409B"/>
    <w:rsid w:val="00D2022D"/>
    <w:rsid w:val="00D31858"/>
    <w:rsid w:val="00D47218"/>
    <w:rsid w:val="00D47EDD"/>
    <w:rsid w:val="00D52083"/>
    <w:rsid w:val="00D558F9"/>
    <w:rsid w:val="00D636E1"/>
    <w:rsid w:val="00D65753"/>
    <w:rsid w:val="00D83FBC"/>
    <w:rsid w:val="00D850E2"/>
    <w:rsid w:val="00D9034D"/>
    <w:rsid w:val="00D97790"/>
    <w:rsid w:val="00DA28C3"/>
    <w:rsid w:val="00DA33AB"/>
    <w:rsid w:val="00DD0E0C"/>
    <w:rsid w:val="00DD1161"/>
    <w:rsid w:val="00DD142F"/>
    <w:rsid w:val="00DD75EF"/>
    <w:rsid w:val="00DE426E"/>
    <w:rsid w:val="00E039E9"/>
    <w:rsid w:val="00E05121"/>
    <w:rsid w:val="00E1302B"/>
    <w:rsid w:val="00E24C00"/>
    <w:rsid w:val="00E375C9"/>
    <w:rsid w:val="00E40E11"/>
    <w:rsid w:val="00E410E7"/>
    <w:rsid w:val="00E4160C"/>
    <w:rsid w:val="00E4689D"/>
    <w:rsid w:val="00E50018"/>
    <w:rsid w:val="00E56148"/>
    <w:rsid w:val="00E665F5"/>
    <w:rsid w:val="00E7712D"/>
    <w:rsid w:val="00E77FA6"/>
    <w:rsid w:val="00E83CB9"/>
    <w:rsid w:val="00E85CA4"/>
    <w:rsid w:val="00E910A1"/>
    <w:rsid w:val="00E91EFF"/>
    <w:rsid w:val="00E941D8"/>
    <w:rsid w:val="00EA7CE2"/>
    <w:rsid w:val="00EB3260"/>
    <w:rsid w:val="00EB3DDD"/>
    <w:rsid w:val="00EC0167"/>
    <w:rsid w:val="00EC2365"/>
    <w:rsid w:val="00EC7DE0"/>
    <w:rsid w:val="00ED1078"/>
    <w:rsid w:val="00ED7035"/>
    <w:rsid w:val="00EE2250"/>
    <w:rsid w:val="00EE6B65"/>
    <w:rsid w:val="00EF2EE3"/>
    <w:rsid w:val="00F059EB"/>
    <w:rsid w:val="00F10603"/>
    <w:rsid w:val="00F15569"/>
    <w:rsid w:val="00F17607"/>
    <w:rsid w:val="00F21E78"/>
    <w:rsid w:val="00F222CB"/>
    <w:rsid w:val="00F410A3"/>
    <w:rsid w:val="00F47728"/>
    <w:rsid w:val="00F5119E"/>
    <w:rsid w:val="00F526BB"/>
    <w:rsid w:val="00F65527"/>
    <w:rsid w:val="00F71DC1"/>
    <w:rsid w:val="00F74FDF"/>
    <w:rsid w:val="00F77053"/>
    <w:rsid w:val="00F77E29"/>
    <w:rsid w:val="00F82C29"/>
    <w:rsid w:val="00F9103A"/>
    <w:rsid w:val="00FA0081"/>
    <w:rsid w:val="00FA1922"/>
    <w:rsid w:val="00FA1E36"/>
    <w:rsid w:val="00FA75CC"/>
    <w:rsid w:val="00FB1EB2"/>
    <w:rsid w:val="00FB468A"/>
    <w:rsid w:val="00FC2138"/>
    <w:rsid w:val="00FC2FF7"/>
    <w:rsid w:val="00FC4E01"/>
    <w:rsid w:val="00FE066C"/>
    <w:rsid w:val="00FE6506"/>
    <w:rsid w:val="00FF0FA7"/>
    <w:rsid w:val="00FF1319"/>
    <w:rsid w:val="00FF28ED"/>
    <w:rsid w:val="00FF4536"/>
    <w:rsid w:val="00FF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32BF9"/>
  <w15:docId w15:val="{85C3A737-8A9C-4145-81EB-8104A553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5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5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6FF4"/>
    <w:pPr>
      <w:ind w:left="720"/>
      <w:contextualSpacing/>
    </w:pPr>
  </w:style>
  <w:style w:type="table" w:styleId="TableGrid">
    <w:name w:val="Table Grid"/>
    <w:basedOn w:val="TableNormal"/>
    <w:uiPriority w:val="59"/>
    <w:rsid w:val="0014563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4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24C"/>
  </w:style>
  <w:style w:type="paragraph" w:styleId="Footer">
    <w:name w:val="footer"/>
    <w:basedOn w:val="Normal"/>
    <w:link w:val="FooterChar"/>
    <w:uiPriority w:val="99"/>
    <w:unhideWhenUsed/>
    <w:rsid w:val="00C04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24C"/>
  </w:style>
  <w:style w:type="paragraph" w:customStyle="1" w:styleId="Default">
    <w:name w:val="Default"/>
    <w:rsid w:val="001573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73BE"/>
    <w:rPr>
      <w:color w:val="0000FF" w:themeColor="hyperlink"/>
      <w:u w:val="single"/>
    </w:rPr>
  </w:style>
  <w:style w:type="paragraph" w:customStyle="1" w:styleId="TableContents">
    <w:name w:val="Table Contents"/>
    <w:basedOn w:val="Normal"/>
    <w:rsid w:val="00582399"/>
    <w:pPr>
      <w:suppressLineNumbers/>
      <w:suppressAutoHyphens/>
      <w:autoSpaceDN w:val="0"/>
      <w:textAlignment w:val="baseline"/>
    </w:pPr>
    <w:rPr>
      <w:rFonts w:ascii="Calibri" w:eastAsia="Calibri" w:hAnsi="Calibri" w:cs="Tahoma"/>
      <w:lang w:val="en-US"/>
    </w:rPr>
  </w:style>
  <w:style w:type="table" w:styleId="ListTable4-Accent3">
    <w:name w:val="List Table 4 Accent 3"/>
    <w:basedOn w:val="TableNormal"/>
    <w:uiPriority w:val="49"/>
    <w:rsid w:val="00582399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3">
    <w:name w:val="Grid Table 3"/>
    <w:basedOn w:val="TableNormal"/>
    <w:uiPriority w:val="48"/>
    <w:rsid w:val="005E65D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-Accent4">
    <w:name w:val="Grid Table 4 Accent 4"/>
    <w:basedOn w:val="TableNormal"/>
    <w:uiPriority w:val="49"/>
    <w:rsid w:val="00D47EDD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PlainTable2">
    <w:name w:val="Plain Table 2"/>
    <w:basedOn w:val="TableNormal"/>
    <w:uiPriority w:val="42"/>
    <w:rsid w:val="004E46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A42A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46B4C-F7D6-4334-BC02-6DC197996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4</Pages>
  <Words>1079</Words>
  <Characters>6152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Ritesh Kumar Dubey</dc:creator>
  <cp:lastModifiedBy>Ritesh</cp:lastModifiedBy>
  <cp:revision>27</cp:revision>
  <cp:lastPrinted>2021-08-28T04:54:00Z</cp:lastPrinted>
  <dcterms:created xsi:type="dcterms:W3CDTF">2022-08-06T07:09:00Z</dcterms:created>
  <dcterms:modified xsi:type="dcterms:W3CDTF">2022-08-09T11:05:00Z</dcterms:modified>
</cp:coreProperties>
</file>