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53B351" w14:textId="7A7DB8EE" w:rsidR="00FC2091" w:rsidRPr="00B2039A" w:rsidRDefault="007C7017" w:rsidP="00E432A6">
      <w:pPr>
        <w:jc w:val="center"/>
        <w:rPr>
          <w:rFonts w:ascii="Times New Roman" w:hAnsi="Times New Roman" w:cs="Times New Roman"/>
          <w:b/>
          <w:bCs/>
          <w:lang w:val="en-US"/>
        </w:rPr>
      </w:pPr>
      <w:r>
        <w:rPr>
          <w:rFonts w:ascii="Times New Roman" w:hAnsi="Times New Roman" w:cs="Times New Roman"/>
          <w:b/>
          <w:bCs/>
          <w:lang w:val="en-US"/>
        </w:rPr>
        <w:t>XIM, XIM UNIVERSITY</w:t>
      </w:r>
      <w:r w:rsidR="00E432A6" w:rsidRPr="00B2039A">
        <w:rPr>
          <w:rFonts w:ascii="Times New Roman" w:hAnsi="Times New Roman" w:cs="Times New Roman"/>
          <w:b/>
          <w:bCs/>
          <w:lang w:val="en-US"/>
        </w:rPr>
        <w:t>, BHUBANESWAR</w:t>
      </w:r>
    </w:p>
    <w:p w14:paraId="56F537CF" w14:textId="186AE02F" w:rsidR="00E432A6" w:rsidRPr="00B2039A" w:rsidRDefault="00E432A6" w:rsidP="00E432A6">
      <w:pPr>
        <w:jc w:val="center"/>
        <w:rPr>
          <w:rFonts w:ascii="Times New Roman" w:hAnsi="Times New Roman" w:cs="Times New Roman"/>
          <w:lang w:val="en-US"/>
        </w:rPr>
      </w:pPr>
    </w:p>
    <w:p w14:paraId="572738B3" w14:textId="1A731482" w:rsidR="00E432A6" w:rsidRPr="00B2039A" w:rsidRDefault="00E432A6" w:rsidP="00E432A6">
      <w:pPr>
        <w:jc w:val="center"/>
        <w:rPr>
          <w:rFonts w:ascii="Times New Roman" w:hAnsi="Times New Roman" w:cs="Times New Roman"/>
          <w:lang w:val="en-US"/>
        </w:rPr>
      </w:pPr>
      <w:r w:rsidRPr="00B2039A">
        <w:rPr>
          <w:rFonts w:ascii="Times New Roman" w:hAnsi="Times New Roman" w:cs="Times New Roman"/>
          <w:lang w:val="en-US"/>
        </w:rPr>
        <w:t>COURSE NAME</w:t>
      </w:r>
    </w:p>
    <w:p w14:paraId="4BE67F5D" w14:textId="64B0FF34" w:rsidR="00E432A6" w:rsidRPr="00B2039A" w:rsidRDefault="00E432A6" w:rsidP="00E432A6">
      <w:pPr>
        <w:jc w:val="center"/>
        <w:rPr>
          <w:rFonts w:ascii="Times New Roman" w:hAnsi="Times New Roman" w:cs="Times New Roman"/>
          <w:lang w:val="en-US"/>
        </w:rPr>
      </w:pPr>
    </w:p>
    <w:tbl>
      <w:tblPr>
        <w:tblStyle w:val="TableGrid"/>
        <w:tblW w:w="0" w:type="auto"/>
        <w:tblLook w:val="04A0" w:firstRow="1" w:lastRow="0" w:firstColumn="1" w:lastColumn="0" w:noHBand="0" w:noVBand="1"/>
      </w:tblPr>
      <w:tblGrid>
        <w:gridCol w:w="1838"/>
        <w:gridCol w:w="7172"/>
      </w:tblGrid>
      <w:tr w:rsidR="00E432A6" w:rsidRPr="00B2039A" w14:paraId="2C8B8EF9" w14:textId="77777777" w:rsidTr="00313794">
        <w:tc>
          <w:tcPr>
            <w:tcW w:w="1838" w:type="dxa"/>
          </w:tcPr>
          <w:p w14:paraId="20794768" w14:textId="0F3FF828" w:rsidR="00E432A6" w:rsidRPr="00B2039A" w:rsidRDefault="00E432A6" w:rsidP="00E432A6">
            <w:pPr>
              <w:jc w:val="both"/>
              <w:rPr>
                <w:rFonts w:ascii="Times New Roman" w:hAnsi="Times New Roman" w:cs="Times New Roman"/>
                <w:lang w:val="en-US"/>
              </w:rPr>
            </w:pPr>
            <w:r w:rsidRPr="00B2039A">
              <w:rPr>
                <w:rFonts w:ascii="Times New Roman" w:hAnsi="Times New Roman" w:cs="Times New Roman"/>
                <w:lang w:val="en-US"/>
              </w:rPr>
              <w:t>Programme</w:t>
            </w:r>
          </w:p>
        </w:tc>
        <w:tc>
          <w:tcPr>
            <w:tcW w:w="7172" w:type="dxa"/>
          </w:tcPr>
          <w:p w14:paraId="67B52CFB" w14:textId="134F5DDD" w:rsidR="00E432A6" w:rsidRPr="00B2039A" w:rsidRDefault="00EB7CB2" w:rsidP="00E432A6">
            <w:pPr>
              <w:jc w:val="both"/>
              <w:rPr>
                <w:rFonts w:ascii="Times New Roman" w:hAnsi="Times New Roman" w:cs="Times New Roman"/>
                <w:lang w:val="en-US"/>
              </w:rPr>
            </w:pPr>
            <w:r w:rsidRPr="00B2039A">
              <w:rPr>
                <w:rFonts w:ascii="Times New Roman" w:hAnsi="Times New Roman" w:cs="Times New Roman"/>
                <w:lang w:val="en-US"/>
              </w:rPr>
              <w:t xml:space="preserve">MBA – BM </w:t>
            </w:r>
          </w:p>
        </w:tc>
      </w:tr>
      <w:tr w:rsidR="00E432A6" w:rsidRPr="00B2039A" w14:paraId="0AE6065B" w14:textId="77777777" w:rsidTr="00313794">
        <w:tc>
          <w:tcPr>
            <w:tcW w:w="1838" w:type="dxa"/>
          </w:tcPr>
          <w:p w14:paraId="00F8AE9E" w14:textId="5A42B39A" w:rsidR="00E432A6" w:rsidRPr="00B2039A" w:rsidRDefault="00E432A6" w:rsidP="00E432A6">
            <w:pPr>
              <w:jc w:val="both"/>
              <w:rPr>
                <w:rFonts w:ascii="Times New Roman" w:hAnsi="Times New Roman" w:cs="Times New Roman"/>
                <w:lang w:val="en-US"/>
              </w:rPr>
            </w:pPr>
            <w:r w:rsidRPr="00B2039A">
              <w:rPr>
                <w:rFonts w:ascii="Times New Roman" w:hAnsi="Times New Roman" w:cs="Times New Roman"/>
                <w:lang w:val="en-US"/>
              </w:rPr>
              <w:t>Batch</w:t>
            </w:r>
          </w:p>
        </w:tc>
        <w:tc>
          <w:tcPr>
            <w:tcW w:w="7172" w:type="dxa"/>
          </w:tcPr>
          <w:p w14:paraId="5F4F93CD" w14:textId="034F2483" w:rsidR="00E432A6" w:rsidRPr="00B2039A" w:rsidRDefault="00EB7CB2" w:rsidP="00122882">
            <w:pPr>
              <w:jc w:val="both"/>
              <w:rPr>
                <w:rFonts w:ascii="Times New Roman" w:hAnsi="Times New Roman" w:cs="Times New Roman"/>
                <w:lang w:val="en-US"/>
              </w:rPr>
            </w:pPr>
            <w:r w:rsidRPr="00B2039A">
              <w:rPr>
                <w:rFonts w:ascii="Times New Roman" w:hAnsi="Times New Roman" w:cs="Times New Roman"/>
                <w:lang w:val="en-US"/>
              </w:rPr>
              <w:t>202</w:t>
            </w:r>
            <w:r w:rsidR="007C7017">
              <w:rPr>
                <w:rFonts w:ascii="Times New Roman" w:hAnsi="Times New Roman" w:cs="Times New Roman"/>
                <w:lang w:val="en-US"/>
              </w:rPr>
              <w:t>2</w:t>
            </w:r>
            <w:r w:rsidRPr="00B2039A">
              <w:rPr>
                <w:rFonts w:ascii="Times New Roman" w:hAnsi="Times New Roman" w:cs="Times New Roman"/>
                <w:lang w:val="en-US"/>
              </w:rPr>
              <w:t>-2</w:t>
            </w:r>
            <w:r w:rsidR="007C7017">
              <w:rPr>
                <w:rFonts w:ascii="Times New Roman" w:hAnsi="Times New Roman" w:cs="Times New Roman"/>
                <w:lang w:val="en-US"/>
              </w:rPr>
              <w:t>3</w:t>
            </w:r>
          </w:p>
        </w:tc>
      </w:tr>
      <w:tr w:rsidR="00E432A6" w:rsidRPr="00B2039A" w14:paraId="1A5566B8" w14:textId="77777777" w:rsidTr="00313794">
        <w:tc>
          <w:tcPr>
            <w:tcW w:w="1838" w:type="dxa"/>
          </w:tcPr>
          <w:p w14:paraId="358E78B2" w14:textId="3E9ED2F0" w:rsidR="00E432A6" w:rsidRPr="00B2039A" w:rsidRDefault="00E432A6" w:rsidP="00E432A6">
            <w:pPr>
              <w:jc w:val="both"/>
              <w:rPr>
                <w:rFonts w:ascii="Times New Roman" w:hAnsi="Times New Roman" w:cs="Times New Roman"/>
                <w:lang w:val="en-US"/>
              </w:rPr>
            </w:pPr>
            <w:r w:rsidRPr="00B2039A">
              <w:rPr>
                <w:rFonts w:ascii="Times New Roman" w:hAnsi="Times New Roman" w:cs="Times New Roman"/>
                <w:lang w:val="en-US"/>
              </w:rPr>
              <w:t>Term</w:t>
            </w:r>
          </w:p>
        </w:tc>
        <w:tc>
          <w:tcPr>
            <w:tcW w:w="7172" w:type="dxa"/>
          </w:tcPr>
          <w:p w14:paraId="35B921E0" w14:textId="201EA6B0" w:rsidR="00E432A6" w:rsidRPr="00B2039A" w:rsidRDefault="00EB7CB2" w:rsidP="00E432A6">
            <w:pPr>
              <w:jc w:val="both"/>
              <w:rPr>
                <w:rFonts w:ascii="Times New Roman" w:hAnsi="Times New Roman" w:cs="Times New Roman"/>
                <w:lang w:val="en-US"/>
              </w:rPr>
            </w:pPr>
            <w:r w:rsidRPr="00B2039A">
              <w:rPr>
                <w:rFonts w:ascii="Times New Roman" w:hAnsi="Times New Roman" w:cs="Times New Roman"/>
                <w:lang w:val="en-US"/>
              </w:rPr>
              <w:t>VI</w:t>
            </w:r>
          </w:p>
        </w:tc>
      </w:tr>
      <w:tr w:rsidR="00E432A6" w:rsidRPr="00B2039A" w14:paraId="4AA1F89E" w14:textId="77777777" w:rsidTr="00313794">
        <w:tc>
          <w:tcPr>
            <w:tcW w:w="1838" w:type="dxa"/>
          </w:tcPr>
          <w:p w14:paraId="59525A3D" w14:textId="70BBF88A" w:rsidR="00E432A6" w:rsidRPr="00B2039A" w:rsidRDefault="00E432A6" w:rsidP="00E432A6">
            <w:pPr>
              <w:jc w:val="both"/>
              <w:rPr>
                <w:rFonts w:ascii="Times New Roman" w:hAnsi="Times New Roman" w:cs="Times New Roman"/>
                <w:lang w:val="en-US"/>
              </w:rPr>
            </w:pPr>
            <w:r w:rsidRPr="00B2039A">
              <w:rPr>
                <w:rFonts w:ascii="Times New Roman" w:hAnsi="Times New Roman" w:cs="Times New Roman"/>
                <w:lang w:val="en-US"/>
              </w:rPr>
              <w:t>Course Name</w:t>
            </w:r>
          </w:p>
        </w:tc>
        <w:tc>
          <w:tcPr>
            <w:tcW w:w="7172" w:type="dxa"/>
          </w:tcPr>
          <w:p w14:paraId="475CB53E" w14:textId="52ED7591" w:rsidR="00E432A6" w:rsidRPr="00B2039A" w:rsidRDefault="00EB7CB2" w:rsidP="00E432A6">
            <w:pPr>
              <w:jc w:val="both"/>
              <w:rPr>
                <w:rFonts w:ascii="Times New Roman" w:hAnsi="Times New Roman" w:cs="Times New Roman"/>
                <w:lang w:val="en-US"/>
              </w:rPr>
            </w:pPr>
            <w:r w:rsidRPr="00B2039A">
              <w:rPr>
                <w:rFonts w:ascii="Times New Roman" w:hAnsi="Times New Roman" w:cs="Times New Roman"/>
                <w:lang w:val="en-US"/>
              </w:rPr>
              <w:t>RETAIL MANAGEMENT</w:t>
            </w:r>
          </w:p>
        </w:tc>
      </w:tr>
      <w:tr w:rsidR="00E432A6" w:rsidRPr="00B2039A" w14:paraId="7DCAE286" w14:textId="77777777" w:rsidTr="00313794">
        <w:tc>
          <w:tcPr>
            <w:tcW w:w="1838" w:type="dxa"/>
          </w:tcPr>
          <w:p w14:paraId="42CBB138" w14:textId="46D9E58E" w:rsidR="00E432A6" w:rsidRPr="00B2039A" w:rsidRDefault="00E432A6" w:rsidP="00E432A6">
            <w:pPr>
              <w:jc w:val="both"/>
              <w:rPr>
                <w:rFonts w:ascii="Times New Roman" w:hAnsi="Times New Roman" w:cs="Times New Roman"/>
                <w:lang w:val="en-US"/>
              </w:rPr>
            </w:pPr>
            <w:r w:rsidRPr="00B2039A">
              <w:rPr>
                <w:rFonts w:ascii="Times New Roman" w:hAnsi="Times New Roman" w:cs="Times New Roman"/>
                <w:lang w:val="en-US"/>
              </w:rPr>
              <w:t>Credits</w:t>
            </w:r>
          </w:p>
        </w:tc>
        <w:tc>
          <w:tcPr>
            <w:tcW w:w="7172" w:type="dxa"/>
          </w:tcPr>
          <w:p w14:paraId="1B5A99CC" w14:textId="7AC42E63" w:rsidR="00E432A6" w:rsidRPr="00B2039A" w:rsidRDefault="00EB7CB2" w:rsidP="00E432A6">
            <w:pPr>
              <w:jc w:val="both"/>
              <w:rPr>
                <w:rFonts w:ascii="Times New Roman" w:hAnsi="Times New Roman" w:cs="Times New Roman"/>
                <w:lang w:val="en-US"/>
              </w:rPr>
            </w:pPr>
            <w:r w:rsidRPr="00B2039A">
              <w:rPr>
                <w:rFonts w:ascii="Times New Roman" w:hAnsi="Times New Roman" w:cs="Times New Roman"/>
                <w:lang w:val="en-US"/>
              </w:rPr>
              <w:t>3</w:t>
            </w:r>
          </w:p>
        </w:tc>
      </w:tr>
      <w:tr w:rsidR="00E432A6" w:rsidRPr="00B2039A" w14:paraId="5523E619" w14:textId="77777777" w:rsidTr="00313794">
        <w:tc>
          <w:tcPr>
            <w:tcW w:w="1838" w:type="dxa"/>
          </w:tcPr>
          <w:p w14:paraId="6B613074" w14:textId="2C04CE86" w:rsidR="00E432A6" w:rsidRPr="00B2039A" w:rsidRDefault="00E432A6" w:rsidP="00E432A6">
            <w:pPr>
              <w:jc w:val="both"/>
              <w:rPr>
                <w:rFonts w:ascii="Times New Roman" w:hAnsi="Times New Roman" w:cs="Times New Roman"/>
                <w:lang w:val="en-US"/>
              </w:rPr>
            </w:pPr>
            <w:r w:rsidRPr="00B2039A">
              <w:rPr>
                <w:rFonts w:ascii="Times New Roman" w:hAnsi="Times New Roman" w:cs="Times New Roman"/>
                <w:lang w:val="en-US"/>
              </w:rPr>
              <w:t>Instructor(s)</w:t>
            </w:r>
          </w:p>
        </w:tc>
        <w:tc>
          <w:tcPr>
            <w:tcW w:w="7172" w:type="dxa"/>
          </w:tcPr>
          <w:p w14:paraId="0A8CC310" w14:textId="16B1F67E" w:rsidR="00E432A6" w:rsidRPr="00B2039A" w:rsidRDefault="00EB7CB2" w:rsidP="00E432A6">
            <w:pPr>
              <w:jc w:val="both"/>
              <w:rPr>
                <w:rFonts w:ascii="Times New Roman" w:hAnsi="Times New Roman" w:cs="Times New Roman"/>
                <w:lang w:val="en-US"/>
              </w:rPr>
            </w:pPr>
            <w:r w:rsidRPr="00B2039A">
              <w:rPr>
                <w:rFonts w:ascii="Times New Roman" w:hAnsi="Times New Roman" w:cs="Times New Roman"/>
                <w:lang w:val="en-US"/>
              </w:rPr>
              <w:t xml:space="preserve">Prof. Preshth Bhardwaj </w:t>
            </w:r>
            <w:r w:rsidRPr="00B2039A">
              <w:rPr>
                <w:rFonts w:ascii="Times New Roman" w:hAnsi="Times New Roman" w:cs="Times New Roman"/>
                <w:i/>
                <w:lang w:val="en-US"/>
              </w:rPr>
              <w:t>&amp; Visiting Faculty</w:t>
            </w:r>
          </w:p>
        </w:tc>
      </w:tr>
    </w:tbl>
    <w:p w14:paraId="753B67B9" w14:textId="1C8042EC" w:rsidR="00E432A6" w:rsidRPr="00B2039A" w:rsidRDefault="00E432A6" w:rsidP="00E432A6">
      <w:pPr>
        <w:jc w:val="both"/>
        <w:rPr>
          <w:rFonts w:ascii="Times New Roman" w:hAnsi="Times New Roman" w:cs="Times New Roman"/>
          <w:lang w:val="en-US"/>
        </w:rPr>
      </w:pPr>
    </w:p>
    <w:p w14:paraId="25A1A08D" w14:textId="4F73BDC6" w:rsidR="00E432A6" w:rsidRPr="00B2039A" w:rsidRDefault="00E432A6" w:rsidP="00E432A6">
      <w:pPr>
        <w:jc w:val="center"/>
        <w:rPr>
          <w:rFonts w:ascii="Times New Roman" w:hAnsi="Times New Roman" w:cs="Times New Roman"/>
          <w:lang w:val="en-US"/>
        </w:rPr>
      </w:pPr>
    </w:p>
    <w:p w14:paraId="3AC1F11E" w14:textId="25D002A0" w:rsidR="00E67770" w:rsidRPr="00B2039A" w:rsidRDefault="00E432A6" w:rsidP="00BC7DA9">
      <w:pPr>
        <w:pStyle w:val="ListParagraph"/>
        <w:numPr>
          <w:ilvl w:val="0"/>
          <w:numId w:val="1"/>
        </w:numPr>
        <w:ind w:left="426"/>
        <w:jc w:val="both"/>
        <w:rPr>
          <w:rFonts w:ascii="Times New Roman" w:hAnsi="Times New Roman" w:cs="Times New Roman"/>
          <w:b/>
          <w:bCs/>
          <w:lang w:val="en-US"/>
        </w:rPr>
      </w:pPr>
      <w:r w:rsidRPr="00B2039A">
        <w:rPr>
          <w:rFonts w:ascii="Times New Roman" w:hAnsi="Times New Roman" w:cs="Times New Roman"/>
          <w:b/>
          <w:bCs/>
          <w:lang w:val="en-US"/>
        </w:rPr>
        <w:t>COURSE INTRODUCTION</w:t>
      </w:r>
    </w:p>
    <w:p w14:paraId="1378A05E" w14:textId="77777777" w:rsidR="00D14ABA" w:rsidRPr="00B2039A" w:rsidRDefault="00D14ABA" w:rsidP="00D14ABA">
      <w:pPr>
        <w:ind w:left="66"/>
        <w:jc w:val="both"/>
        <w:rPr>
          <w:rFonts w:ascii="Times New Roman" w:hAnsi="Times New Roman" w:cs="Times New Roman"/>
          <w:b/>
          <w:bCs/>
          <w:lang w:val="en-US"/>
        </w:rPr>
      </w:pPr>
    </w:p>
    <w:p w14:paraId="653748AF" w14:textId="1749FAD3" w:rsidR="004F0A7E" w:rsidRPr="004F0A7E" w:rsidRDefault="0005035F" w:rsidP="00760BAC">
      <w:pPr>
        <w:pStyle w:val="ListParagraph"/>
        <w:spacing w:line="276" w:lineRule="auto"/>
        <w:ind w:left="450"/>
        <w:jc w:val="both"/>
        <w:rPr>
          <w:rFonts w:ascii="Times New Roman" w:eastAsia="Times New Roman" w:hAnsi="Times New Roman" w:cs="Times New Roman"/>
          <w:lang w:val="en-US"/>
        </w:rPr>
      </w:pPr>
      <w:r w:rsidRPr="00B2039A">
        <w:rPr>
          <w:rFonts w:ascii="Times New Roman" w:hAnsi="Times New Roman" w:cs="Times New Roman"/>
        </w:rPr>
        <w:t xml:space="preserve">From a </w:t>
      </w:r>
      <w:r w:rsidR="004F0A7E" w:rsidRPr="00B2039A">
        <w:rPr>
          <w:rFonts w:ascii="Times New Roman" w:hAnsi="Times New Roman" w:cs="Times New Roman"/>
        </w:rPr>
        <w:t>marketer’s</w:t>
      </w:r>
      <w:r w:rsidRPr="00B2039A">
        <w:rPr>
          <w:rFonts w:ascii="Times New Roman" w:hAnsi="Times New Roman" w:cs="Times New Roman"/>
        </w:rPr>
        <w:t xml:space="preserve"> point of view, retailing is defined as a set of marketing activities that are designed to provide satisfaction to the end consumer.</w:t>
      </w:r>
      <w:r w:rsidR="004F0A7E" w:rsidRPr="00B2039A">
        <w:rPr>
          <w:rFonts w:ascii="Times New Roman" w:hAnsi="Times New Roman" w:cs="Times New Roman"/>
        </w:rPr>
        <w:t xml:space="preserve"> The Retail sector in India had just about started gaining importance and recognition as a key sector when the recessionary trends of 2008-09 set in. This sector had witnessed unprecedented growth and optimism since 2006 onwards when every big Industrial House either had already entered or planned an entry into the sector. Post 2009, it was the time for introspection, consolidation and reorganization in Retail. The sector went through a lot of churn with many retailers like Subhiksha and Vishal retail winding up and most others downsizing their operations. The break-neck expansion spree screeched to a halt. Retailers have adopted a cautious approach thereafter and till date are treading forward slowly but steadily. Experts still believe in the potential of organized Retail After all, the organized retail share in India is still miniscule, about 7-8 % as against 85 % organized market in USA and 20% in South East Asian countries. The opportunity for organized retail to grow is tremendous. With the long awaited opening up of multi brand retail FDI, the sector is poised to boom. Experts expect a lot of retail action which makes the Indian retail sector keenly watched both within and outside India. </w:t>
      </w:r>
      <w:r w:rsidR="004F0A7E" w:rsidRPr="004F0A7E">
        <w:rPr>
          <w:rFonts w:ascii="Times New Roman" w:eastAsia="Times New Roman" w:hAnsi="Times New Roman" w:cs="Times New Roman"/>
          <w:lang w:val="en-US"/>
        </w:rPr>
        <w:t>This course will</w:t>
      </w:r>
      <w:r w:rsidR="004F0A7E" w:rsidRPr="00B2039A">
        <w:rPr>
          <w:rFonts w:ascii="Times New Roman" w:eastAsia="Times New Roman" w:hAnsi="Times New Roman" w:cs="Times New Roman"/>
          <w:lang w:val="en-US"/>
        </w:rPr>
        <w:t xml:space="preserve"> focus on developing </w:t>
      </w:r>
      <w:r w:rsidR="004F0A7E" w:rsidRPr="004F0A7E">
        <w:rPr>
          <w:rFonts w:ascii="Times New Roman" w:eastAsia="Times New Roman" w:hAnsi="Times New Roman" w:cs="Times New Roman"/>
          <w:lang w:val="en-US"/>
        </w:rPr>
        <w:t>the basic concepts of retailing to the participants. The key take away would be understanding how a retail business works; the core issues and challenges involved; the key terms and terminologies associated and an appreciation of Indian retail sector.</w:t>
      </w:r>
    </w:p>
    <w:p w14:paraId="14EC4B00" w14:textId="77777777" w:rsidR="004F0A7E" w:rsidRPr="004F0A7E" w:rsidRDefault="004F0A7E" w:rsidP="004F0A7E">
      <w:pPr>
        <w:rPr>
          <w:rFonts w:ascii="Times New Roman" w:eastAsia="Times New Roman" w:hAnsi="Times New Roman" w:cs="Times New Roman"/>
          <w:lang w:val="en-US"/>
        </w:rPr>
      </w:pPr>
    </w:p>
    <w:p w14:paraId="67732877" w14:textId="77777777" w:rsidR="001C253A" w:rsidRPr="00B2039A" w:rsidRDefault="001C253A" w:rsidP="001C253A">
      <w:pPr>
        <w:ind w:left="426"/>
        <w:jc w:val="both"/>
        <w:rPr>
          <w:rFonts w:ascii="Times New Roman" w:hAnsi="Times New Roman" w:cs="Times New Roman"/>
          <w:lang w:val="en-US"/>
        </w:rPr>
      </w:pPr>
    </w:p>
    <w:p w14:paraId="351EC908" w14:textId="30EA6C9B" w:rsidR="00E67770" w:rsidRPr="00B2039A" w:rsidRDefault="00E432A6" w:rsidP="00BC7DA9">
      <w:pPr>
        <w:pStyle w:val="ListParagraph"/>
        <w:numPr>
          <w:ilvl w:val="0"/>
          <w:numId w:val="1"/>
        </w:numPr>
        <w:ind w:left="426"/>
        <w:jc w:val="both"/>
        <w:rPr>
          <w:rFonts w:ascii="Times New Roman" w:hAnsi="Times New Roman" w:cs="Times New Roman"/>
          <w:b/>
          <w:bCs/>
          <w:lang w:val="en-US"/>
        </w:rPr>
      </w:pPr>
      <w:r w:rsidRPr="00B2039A">
        <w:rPr>
          <w:rFonts w:ascii="Times New Roman" w:hAnsi="Times New Roman" w:cs="Times New Roman"/>
          <w:b/>
          <w:bCs/>
          <w:lang w:val="en-US"/>
        </w:rPr>
        <w:t>COURSE OBJECTIVES</w:t>
      </w:r>
    </w:p>
    <w:p w14:paraId="40ACF219" w14:textId="77777777" w:rsidR="00D14ABA" w:rsidRPr="00B2039A" w:rsidRDefault="00D14ABA" w:rsidP="00D14ABA">
      <w:pPr>
        <w:ind w:left="66"/>
        <w:jc w:val="both"/>
        <w:rPr>
          <w:rFonts w:ascii="Times New Roman" w:hAnsi="Times New Roman" w:cs="Times New Roman"/>
          <w:b/>
          <w:bCs/>
          <w:lang w:val="en-US"/>
        </w:rPr>
      </w:pPr>
    </w:p>
    <w:p w14:paraId="72F61067" w14:textId="77777777" w:rsidR="00F7564C" w:rsidRPr="00B2039A" w:rsidRDefault="00F7564C" w:rsidP="00F7564C">
      <w:pPr>
        <w:pStyle w:val="ListParagraph"/>
        <w:ind w:left="450"/>
        <w:jc w:val="both"/>
        <w:rPr>
          <w:rFonts w:ascii="Times New Roman" w:hAnsi="Times New Roman" w:cs="Times New Roman"/>
        </w:rPr>
      </w:pPr>
      <w:r w:rsidRPr="00B2039A">
        <w:rPr>
          <w:rFonts w:ascii="Times New Roman" w:hAnsi="Times New Roman" w:cs="Times New Roman"/>
        </w:rPr>
        <w:t xml:space="preserve">Upon successful completion of the course, students should be able to: </w:t>
      </w:r>
    </w:p>
    <w:p w14:paraId="06CDCCEE" w14:textId="58C39414" w:rsidR="00F7564C" w:rsidRPr="00B2039A" w:rsidRDefault="00F7564C" w:rsidP="008D5724">
      <w:pPr>
        <w:pStyle w:val="ListParagraph"/>
        <w:ind w:left="810" w:hanging="360"/>
        <w:jc w:val="both"/>
        <w:rPr>
          <w:rFonts w:ascii="Times New Roman" w:hAnsi="Times New Roman" w:cs="Times New Roman"/>
        </w:rPr>
      </w:pPr>
      <w:r w:rsidRPr="00B2039A">
        <w:rPr>
          <w:rFonts w:ascii="Times New Roman" w:hAnsi="Times New Roman" w:cs="Times New Roman"/>
          <w:b/>
        </w:rPr>
        <w:t>A.</w:t>
      </w:r>
      <w:r w:rsidRPr="00B2039A">
        <w:rPr>
          <w:rFonts w:ascii="Times New Roman" w:hAnsi="Times New Roman" w:cs="Times New Roman"/>
          <w:b/>
        </w:rPr>
        <w:tab/>
      </w:r>
      <w:r w:rsidRPr="00B2039A">
        <w:rPr>
          <w:rFonts w:ascii="Times New Roman" w:hAnsi="Times New Roman" w:cs="Times New Roman"/>
        </w:rPr>
        <w:t xml:space="preserve">Demonstrate an understanding of how retailers develop a retail mix to build a sustainable competitive advantage. </w:t>
      </w:r>
    </w:p>
    <w:p w14:paraId="22187C83" w14:textId="3C5E8F30" w:rsidR="00F7564C" w:rsidRPr="00B2039A" w:rsidRDefault="00F7564C" w:rsidP="008D5724">
      <w:pPr>
        <w:pStyle w:val="ListParagraph"/>
        <w:ind w:left="810" w:hanging="360"/>
        <w:jc w:val="both"/>
        <w:rPr>
          <w:rFonts w:ascii="Times New Roman" w:hAnsi="Times New Roman" w:cs="Times New Roman"/>
          <w:b/>
        </w:rPr>
      </w:pPr>
      <w:r w:rsidRPr="00B2039A">
        <w:rPr>
          <w:rFonts w:ascii="Times New Roman" w:hAnsi="Times New Roman" w:cs="Times New Roman"/>
          <w:b/>
        </w:rPr>
        <w:t>B.</w:t>
      </w:r>
      <w:r w:rsidRPr="00B2039A">
        <w:rPr>
          <w:rFonts w:ascii="Times New Roman" w:hAnsi="Times New Roman" w:cs="Times New Roman"/>
          <w:b/>
        </w:rPr>
        <w:tab/>
      </w:r>
      <w:r w:rsidRPr="00B2039A">
        <w:rPr>
          <w:rFonts w:ascii="Times New Roman" w:hAnsi="Times New Roman" w:cs="Times New Roman"/>
        </w:rPr>
        <w:t>Explain how retailers use marketing communications to build a brand image and customer loyalty.</w:t>
      </w:r>
      <w:r w:rsidRPr="00B2039A">
        <w:rPr>
          <w:rFonts w:ascii="Times New Roman" w:hAnsi="Times New Roman" w:cs="Times New Roman"/>
          <w:b/>
        </w:rPr>
        <w:t xml:space="preserve"> </w:t>
      </w:r>
    </w:p>
    <w:p w14:paraId="21C3DD3C" w14:textId="51BE9C5F" w:rsidR="00F7564C" w:rsidRPr="00B2039A" w:rsidRDefault="00F7564C" w:rsidP="008D5724">
      <w:pPr>
        <w:pStyle w:val="ListParagraph"/>
        <w:ind w:left="810" w:hanging="360"/>
        <w:jc w:val="both"/>
        <w:rPr>
          <w:rFonts w:ascii="Times New Roman" w:hAnsi="Times New Roman" w:cs="Times New Roman"/>
        </w:rPr>
      </w:pPr>
      <w:r w:rsidRPr="00B2039A">
        <w:rPr>
          <w:rFonts w:ascii="Times New Roman" w:hAnsi="Times New Roman" w:cs="Times New Roman"/>
          <w:b/>
        </w:rPr>
        <w:t>C.</w:t>
      </w:r>
      <w:r w:rsidRPr="00B2039A">
        <w:rPr>
          <w:rFonts w:ascii="Times New Roman" w:hAnsi="Times New Roman" w:cs="Times New Roman"/>
          <w:b/>
        </w:rPr>
        <w:tab/>
      </w:r>
      <w:r w:rsidRPr="00B2039A">
        <w:rPr>
          <w:rFonts w:ascii="Times New Roman" w:hAnsi="Times New Roman" w:cs="Times New Roman"/>
        </w:rPr>
        <w:t xml:space="preserve">Understand the integration of merchandise management and supply chain strategies leading to excellent customer service </w:t>
      </w:r>
    </w:p>
    <w:p w14:paraId="2C6C275E" w14:textId="438B7991" w:rsidR="00F7564C" w:rsidRPr="00B2039A" w:rsidRDefault="00F7564C" w:rsidP="008D5724">
      <w:pPr>
        <w:pStyle w:val="ListParagraph"/>
        <w:ind w:left="810" w:hanging="360"/>
        <w:jc w:val="both"/>
        <w:rPr>
          <w:rFonts w:ascii="Times New Roman" w:hAnsi="Times New Roman" w:cs="Times New Roman"/>
        </w:rPr>
      </w:pPr>
      <w:r w:rsidRPr="00B2039A">
        <w:rPr>
          <w:rFonts w:ascii="Times New Roman" w:hAnsi="Times New Roman" w:cs="Times New Roman"/>
          <w:b/>
        </w:rPr>
        <w:t>D.</w:t>
      </w:r>
      <w:r w:rsidRPr="00B2039A">
        <w:rPr>
          <w:rFonts w:ascii="Times New Roman" w:hAnsi="Times New Roman" w:cs="Times New Roman"/>
        </w:rPr>
        <w:tab/>
        <w:t>Understand the financial implication of strategic retail decisions</w:t>
      </w:r>
    </w:p>
    <w:p w14:paraId="0ED61E90" w14:textId="77777777" w:rsidR="004B52FE" w:rsidRPr="00B2039A" w:rsidRDefault="004B52FE" w:rsidP="008D5724">
      <w:pPr>
        <w:pStyle w:val="ListParagraph"/>
        <w:ind w:left="810" w:hanging="360"/>
        <w:jc w:val="both"/>
        <w:rPr>
          <w:rFonts w:ascii="Times New Roman" w:hAnsi="Times New Roman" w:cs="Times New Roman"/>
        </w:rPr>
      </w:pPr>
    </w:p>
    <w:p w14:paraId="475F2E76" w14:textId="77777777" w:rsidR="004B52FE" w:rsidRPr="00B2039A" w:rsidRDefault="004B52FE" w:rsidP="008D5724">
      <w:pPr>
        <w:pStyle w:val="ListParagraph"/>
        <w:ind w:left="810" w:hanging="360"/>
        <w:jc w:val="both"/>
        <w:rPr>
          <w:rFonts w:ascii="Times New Roman" w:hAnsi="Times New Roman" w:cs="Times New Roman"/>
        </w:rPr>
      </w:pPr>
    </w:p>
    <w:p w14:paraId="208D5B7E" w14:textId="77777777" w:rsidR="004B52FE" w:rsidRPr="00B2039A" w:rsidRDefault="004B52FE" w:rsidP="008D5724">
      <w:pPr>
        <w:pStyle w:val="ListParagraph"/>
        <w:ind w:left="810" w:hanging="360"/>
        <w:jc w:val="both"/>
        <w:rPr>
          <w:rFonts w:ascii="Times New Roman" w:hAnsi="Times New Roman" w:cs="Times New Roman"/>
        </w:rPr>
      </w:pPr>
    </w:p>
    <w:p w14:paraId="119EEFF9" w14:textId="3BCFA32F" w:rsidR="00BC7DA9" w:rsidRPr="00B2039A" w:rsidRDefault="00E432A6" w:rsidP="00313794">
      <w:pPr>
        <w:pStyle w:val="ListParagraph"/>
        <w:numPr>
          <w:ilvl w:val="0"/>
          <w:numId w:val="1"/>
        </w:numPr>
        <w:ind w:left="426"/>
        <w:jc w:val="both"/>
        <w:rPr>
          <w:rFonts w:ascii="Times New Roman" w:hAnsi="Times New Roman" w:cs="Times New Roman"/>
          <w:b/>
          <w:bCs/>
          <w:lang w:val="en-US"/>
        </w:rPr>
      </w:pPr>
      <w:r w:rsidRPr="00B2039A">
        <w:rPr>
          <w:rFonts w:ascii="Times New Roman" w:hAnsi="Times New Roman" w:cs="Times New Roman"/>
          <w:b/>
          <w:bCs/>
          <w:lang w:val="en-US"/>
        </w:rPr>
        <w:t>COURSE LEARNING OUTCOMES</w:t>
      </w:r>
    </w:p>
    <w:p w14:paraId="43489D11" w14:textId="77777777" w:rsidR="00D14ABA" w:rsidRPr="00B2039A" w:rsidRDefault="00D14ABA" w:rsidP="00D14ABA">
      <w:pPr>
        <w:ind w:left="66"/>
        <w:jc w:val="both"/>
        <w:rPr>
          <w:rFonts w:ascii="Times New Roman" w:hAnsi="Times New Roman" w:cs="Times New Roman"/>
          <w:b/>
          <w:bCs/>
          <w:lang w:val="en-US"/>
        </w:rPr>
      </w:pPr>
    </w:p>
    <w:p w14:paraId="31660278" w14:textId="18601C36" w:rsidR="008D5724" w:rsidRPr="00B2039A" w:rsidRDefault="00A14C18" w:rsidP="009E1C23">
      <w:pPr>
        <w:pStyle w:val="ListParagraph"/>
        <w:numPr>
          <w:ilvl w:val="0"/>
          <w:numId w:val="8"/>
        </w:numPr>
        <w:tabs>
          <w:tab w:val="left" w:pos="900"/>
        </w:tabs>
        <w:ind w:left="1710" w:hanging="1260"/>
        <w:jc w:val="both"/>
        <w:rPr>
          <w:rFonts w:ascii="Times New Roman" w:eastAsia="Times New Roman" w:hAnsi="Times New Roman" w:cs="Times New Roman"/>
          <w:lang w:val="en-US"/>
        </w:rPr>
      </w:pPr>
      <w:r w:rsidRPr="00B2039A">
        <w:rPr>
          <w:rFonts w:ascii="Times New Roman" w:eastAsia="Times New Roman" w:hAnsi="Times New Roman" w:cs="Times New Roman"/>
          <w:lang w:val="en-US"/>
        </w:rPr>
        <w:t>CLO1</w:t>
      </w:r>
      <w:r w:rsidR="009E1C23" w:rsidRPr="00B2039A">
        <w:rPr>
          <w:rFonts w:ascii="Times New Roman" w:eastAsia="Times New Roman" w:hAnsi="Times New Roman" w:cs="Times New Roman"/>
          <w:lang w:val="en-US"/>
        </w:rPr>
        <w:t>: Be</w:t>
      </w:r>
      <w:r w:rsidRPr="00B2039A">
        <w:rPr>
          <w:rFonts w:ascii="Times New Roman" w:eastAsia="Times New Roman" w:hAnsi="Times New Roman" w:cs="Times New Roman"/>
          <w:lang w:val="en-US"/>
        </w:rPr>
        <w:t xml:space="preserve"> able to </w:t>
      </w:r>
      <w:r w:rsidR="008D5724" w:rsidRPr="00B2039A">
        <w:rPr>
          <w:rFonts w:ascii="Times New Roman" w:eastAsia="Times New Roman" w:hAnsi="Times New Roman" w:cs="Times New Roman"/>
          <w:lang w:val="en-US"/>
        </w:rPr>
        <w:t>describe factors involved in planning, organizing, pricing, and physically handling merchandise in the retail environ</w:t>
      </w:r>
      <w:r w:rsidR="009E1C23" w:rsidRPr="00B2039A">
        <w:rPr>
          <w:rFonts w:ascii="Times New Roman" w:eastAsia="Times New Roman" w:hAnsi="Times New Roman" w:cs="Times New Roman"/>
          <w:lang w:val="en-US"/>
        </w:rPr>
        <w:t>ment in order to make a profit.</w:t>
      </w:r>
    </w:p>
    <w:p w14:paraId="317983BF" w14:textId="2BC3D0C9" w:rsidR="008D5724" w:rsidRPr="00B2039A" w:rsidRDefault="00A14C18" w:rsidP="009E1C23">
      <w:pPr>
        <w:pStyle w:val="ListParagraph"/>
        <w:numPr>
          <w:ilvl w:val="0"/>
          <w:numId w:val="8"/>
        </w:numPr>
        <w:tabs>
          <w:tab w:val="left" w:pos="900"/>
        </w:tabs>
        <w:ind w:left="1710" w:hanging="1260"/>
        <w:jc w:val="both"/>
        <w:rPr>
          <w:rFonts w:ascii="Times New Roman" w:eastAsia="Times New Roman" w:hAnsi="Times New Roman" w:cs="Times New Roman"/>
          <w:lang w:val="en-US"/>
        </w:rPr>
      </w:pPr>
      <w:r w:rsidRPr="00B2039A">
        <w:rPr>
          <w:rFonts w:ascii="Times New Roman" w:eastAsia="Times New Roman" w:hAnsi="Times New Roman" w:cs="Times New Roman"/>
          <w:lang w:val="en-US"/>
        </w:rPr>
        <w:t xml:space="preserve">CLO2: Able to </w:t>
      </w:r>
      <w:r w:rsidR="008D5724" w:rsidRPr="00B2039A">
        <w:rPr>
          <w:rFonts w:ascii="Times New Roman" w:eastAsia="Times New Roman" w:hAnsi="Times New Roman" w:cs="Times New Roman"/>
          <w:lang w:val="en-US"/>
        </w:rPr>
        <w:t>demonstrate an understanding of the principles of store design, layout, and merchandise presenta</w:t>
      </w:r>
      <w:r w:rsidR="009E1C23" w:rsidRPr="00B2039A">
        <w:rPr>
          <w:rFonts w:ascii="Times New Roman" w:eastAsia="Times New Roman" w:hAnsi="Times New Roman" w:cs="Times New Roman"/>
          <w:lang w:val="en-US"/>
        </w:rPr>
        <w:t>tion.</w:t>
      </w:r>
    </w:p>
    <w:p w14:paraId="4358A279" w14:textId="785D5AFB" w:rsidR="00BC7DA9" w:rsidRPr="00B2039A" w:rsidRDefault="00A14C18" w:rsidP="009E1C23">
      <w:pPr>
        <w:pStyle w:val="ListParagraph"/>
        <w:numPr>
          <w:ilvl w:val="0"/>
          <w:numId w:val="8"/>
        </w:numPr>
        <w:tabs>
          <w:tab w:val="left" w:pos="900"/>
        </w:tabs>
        <w:ind w:left="1710" w:hanging="1260"/>
        <w:jc w:val="both"/>
        <w:rPr>
          <w:rFonts w:ascii="Times New Roman" w:hAnsi="Times New Roman" w:cs="Times New Roman"/>
          <w:lang w:val="en-US"/>
        </w:rPr>
      </w:pPr>
      <w:r w:rsidRPr="00B2039A">
        <w:rPr>
          <w:rFonts w:ascii="Times New Roman" w:eastAsia="Times New Roman" w:hAnsi="Times New Roman" w:cs="Times New Roman"/>
          <w:lang w:val="en-US"/>
        </w:rPr>
        <w:t xml:space="preserve">CLO3: Be able to </w:t>
      </w:r>
      <w:r w:rsidR="008D5724" w:rsidRPr="00B2039A">
        <w:rPr>
          <w:rFonts w:ascii="Times New Roman" w:eastAsia="Times New Roman" w:hAnsi="Times New Roman" w:cs="Times New Roman"/>
          <w:lang w:val="en-US"/>
        </w:rPr>
        <w:t>demonstrate an understanding of the curr</w:t>
      </w:r>
      <w:r w:rsidR="009E1C23" w:rsidRPr="00B2039A">
        <w:rPr>
          <w:rFonts w:ascii="Times New Roman" w:eastAsia="Times New Roman" w:hAnsi="Times New Roman" w:cs="Times New Roman"/>
          <w:lang w:val="en-US"/>
        </w:rPr>
        <w:t>ent trends in retail management.</w:t>
      </w:r>
    </w:p>
    <w:p w14:paraId="3FF3648A" w14:textId="7764CACF" w:rsidR="00E432A6" w:rsidRPr="00B2039A" w:rsidRDefault="00E432A6" w:rsidP="00BC7DA9">
      <w:pPr>
        <w:ind w:left="426"/>
        <w:jc w:val="both"/>
        <w:rPr>
          <w:rFonts w:ascii="Times New Roman" w:hAnsi="Times New Roman" w:cs="Times New Roman"/>
          <w:b/>
          <w:bCs/>
          <w:lang w:val="en-US"/>
        </w:rPr>
      </w:pPr>
    </w:p>
    <w:p w14:paraId="61B239A2" w14:textId="0F99FDDE" w:rsidR="00BC7DA9" w:rsidRPr="00B2039A" w:rsidRDefault="00E432A6" w:rsidP="00313794">
      <w:pPr>
        <w:pStyle w:val="ListParagraph"/>
        <w:numPr>
          <w:ilvl w:val="0"/>
          <w:numId w:val="1"/>
        </w:numPr>
        <w:ind w:left="426"/>
        <w:jc w:val="both"/>
        <w:rPr>
          <w:rFonts w:ascii="Times New Roman" w:hAnsi="Times New Roman" w:cs="Times New Roman"/>
          <w:b/>
          <w:bCs/>
          <w:lang w:val="en-US"/>
        </w:rPr>
      </w:pPr>
      <w:r w:rsidRPr="00B2039A">
        <w:rPr>
          <w:rFonts w:ascii="Times New Roman" w:hAnsi="Times New Roman" w:cs="Times New Roman"/>
          <w:b/>
          <w:bCs/>
          <w:lang w:val="en-US"/>
        </w:rPr>
        <w:t>COURSE CONTENT</w:t>
      </w:r>
    </w:p>
    <w:p w14:paraId="3EEFFD52" w14:textId="77777777" w:rsidR="00D14ABA" w:rsidRPr="00B2039A" w:rsidRDefault="00D14ABA" w:rsidP="00D14ABA">
      <w:pPr>
        <w:ind w:left="66"/>
        <w:jc w:val="both"/>
        <w:rPr>
          <w:rFonts w:ascii="Times New Roman" w:hAnsi="Times New Roman" w:cs="Times New Roman"/>
          <w:b/>
          <w:bCs/>
          <w:lang w:val="en-US"/>
        </w:rPr>
      </w:pPr>
    </w:p>
    <w:p w14:paraId="1377AD29" w14:textId="39CF0F7B" w:rsidR="00E432A6" w:rsidRPr="00B2039A" w:rsidRDefault="004B52FE" w:rsidP="006942BB">
      <w:pPr>
        <w:pStyle w:val="ListParagraph"/>
        <w:numPr>
          <w:ilvl w:val="0"/>
          <w:numId w:val="9"/>
        </w:numPr>
        <w:spacing w:line="360" w:lineRule="auto"/>
        <w:ind w:left="810"/>
        <w:jc w:val="both"/>
        <w:rPr>
          <w:rFonts w:ascii="Times New Roman" w:hAnsi="Times New Roman" w:cs="Times New Roman"/>
        </w:rPr>
      </w:pPr>
      <w:r w:rsidRPr="00B2039A">
        <w:rPr>
          <w:rFonts w:ascii="Times New Roman" w:hAnsi="Times New Roman" w:cs="Times New Roman"/>
        </w:rPr>
        <w:t xml:space="preserve">Introduction to </w:t>
      </w:r>
      <w:r w:rsidR="006018F1" w:rsidRPr="00B2039A">
        <w:rPr>
          <w:rFonts w:ascii="Times New Roman" w:hAnsi="Times New Roman" w:cs="Times New Roman"/>
        </w:rPr>
        <w:t xml:space="preserve">concepts of </w:t>
      </w:r>
      <w:r w:rsidRPr="00B2039A">
        <w:rPr>
          <w:rFonts w:ascii="Times New Roman" w:hAnsi="Times New Roman" w:cs="Times New Roman"/>
        </w:rPr>
        <w:t>Retail</w:t>
      </w:r>
      <w:r w:rsidR="006018F1" w:rsidRPr="00B2039A">
        <w:rPr>
          <w:rFonts w:ascii="Times New Roman" w:hAnsi="Times New Roman" w:cs="Times New Roman"/>
        </w:rPr>
        <w:t xml:space="preserve">ing and </w:t>
      </w:r>
      <w:r w:rsidR="001D6DA2" w:rsidRPr="00B2039A">
        <w:rPr>
          <w:rFonts w:ascii="Times New Roman" w:hAnsi="Times New Roman" w:cs="Times New Roman"/>
        </w:rPr>
        <w:t>Types of Retailing</w:t>
      </w:r>
      <w:r w:rsidR="006942BB" w:rsidRPr="00B2039A">
        <w:rPr>
          <w:rFonts w:ascii="Times New Roman" w:hAnsi="Times New Roman" w:cs="Times New Roman"/>
        </w:rPr>
        <w:t>.</w:t>
      </w:r>
    </w:p>
    <w:p w14:paraId="1A452938" w14:textId="5791C75C" w:rsidR="004B52FE" w:rsidRPr="00B2039A" w:rsidRDefault="004B52FE" w:rsidP="006942BB">
      <w:pPr>
        <w:pStyle w:val="ListParagraph"/>
        <w:numPr>
          <w:ilvl w:val="0"/>
          <w:numId w:val="9"/>
        </w:numPr>
        <w:spacing w:line="360" w:lineRule="auto"/>
        <w:ind w:left="810"/>
        <w:jc w:val="both"/>
        <w:rPr>
          <w:rFonts w:ascii="Times New Roman" w:hAnsi="Times New Roman" w:cs="Times New Roman"/>
        </w:rPr>
      </w:pPr>
      <w:r w:rsidRPr="00B2039A">
        <w:rPr>
          <w:rFonts w:ascii="Times New Roman" w:hAnsi="Times New Roman" w:cs="Times New Roman"/>
        </w:rPr>
        <w:t>Understanding Multichannel retailing</w:t>
      </w:r>
      <w:r w:rsidR="006942BB" w:rsidRPr="00B2039A">
        <w:rPr>
          <w:rFonts w:ascii="Times New Roman" w:hAnsi="Times New Roman" w:cs="Times New Roman"/>
        </w:rPr>
        <w:t>.</w:t>
      </w:r>
    </w:p>
    <w:p w14:paraId="65F0BBCD" w14:textId="0E9A00EC" w:rsidR="004B52FE" w:rsidRPr="00B2039A" w:rsidRDefault="00855419" w:rsidP="006942BB">
      <w:pPr>
        <w:pStyle w:val="ListParagraph"/>
        <w:numPr>
          <w:ilvl w:val="0"/>
          <w:numId w:val="9"/>
        </w:numPr>
        <w:spacing w:line="360" w:lineRule="auto"/>
        <w:ind w:left="810"/>
        <w:jc w:val="both"/>
        <w:rPr>
          <w:rFonts w:ascii="Times New Roman" w:hAnsi="Times New Roman" w:cs="Times New Roman"/>
        </w:rPr>
      </w:pPr>
      <w:r w:rsidRPr="00B2039A">
        <w:rPr>
          <w:rFonts w:ascii="Times New Roman" w:hAnsi="Times New Roman" w:cs="Times New Roman"/>
        </w:rPr>
        <w:t xml:space="preserve">How to build a </w:t>
      </w:r>
      <w:r w:rsidR="006018F1" w:rsidRPr="00B2039A">
        <w:rPr>
          <w:rFonts w:ascii="Times New Roman" w:hAnsi="Times New Roman" w:cs="Times New Roman"/>
        </w:rPr>
        <w:t>Retail Market Strategy</w:t>
      </w:r>
      <w:r w:rsidR="006942BB" w:rsidRPr="00B2039A">
        <w:rPr>
          <w:rFonts w:ascii="Times New Roman" w:hAnsi="Times New Roman" w:cs="Times New Roman"/>
        </w:rPr>
        <w:t>.</w:t>
      </w:r>
    </w:p>
    <w:p w14:paraId="31285A47" w14:textId="452211CF" w:rsidR="006018F1" w:rsidRPr="00B2039A" w:rsidRDefault="006018F1" w:rsidP="006942BB">
      <w:pPr>
        <w:pStyle w:val="ListParagraph"/>
        <w:numPr>
          <w:ilvl w:val="0"/>
          <w:numId w:val="9"/>
        </w:numPr>
        <w:spacing w:line="360" w:lineRule="auto"/>
        <w:ind w:left="810"/>
        <w:jc w:val="both"/>
        <w:rPr>
          <w:rFonts w:ascii="Times New Roman" w:hAnsi="Times New Roman" w:cs="Times New Roman"/>
        </w:rPr>
      </w:pPr>
      <w:r w:rsidRPr="00B2039A">
        <w:rPr>
          <w:rFonts w:ascii="Times New Roman" w:hAnsi="Times New Roman" w:cs="Times New Roman"/>
        </w:rPr>
        <w:t>Managing the Merchandising</w:t>
      </w:r>
      <w:r w:rsidR="006942BB" w:rsidRPr="00B2039A">
        <w:rPr>
          <w:rFonts w:ascii="Times New Roman" w:hAnsi="Times New Roman" w:cs="Times New Roman"/>
        </w:rPr>
        <w:t>.</w:t>
      </w:r>
    </w:p>
    <w:p w14:paraId="58CE4492" w14:textId="47121541" w:rsidR="006018F1" w:rsidRPr="00B2039A" w:rsidRDefault="00855419" w:rsidP="006942BB">
      <w:pPr>
        <w:pStyle w:val="ListParagraph"/>
        <w:numPr>
          <w:ilvl w:val="0"/>
          <w:numId w:val="9"/>
        </w:numPr>
        <w:spacing w:line="360" w:lineRule="auto"/>
        <w:ind w:left="810"/>
        <w:jc w:val="both"/>
        <w:rPr>
          <w:rFonts w:ascii="Times New Roman" w:hAnsi="Times New Roman" w:cs="Times New Roman"/>
        </w:rPr>
      </w:pPr>
      <w:r w:rsidRPr="00B2039A">
        <w:rPr>
          <w:rFonts w:ascii="Times New Roman" w:hAnsi="Times New Roman" w:cs="Times New Roman"/>
        </w:rPr>
        <w:t xml:space="preserve">Role of </w:t>
      </w:r>
      <w:r w:rsidR="006018F1" w:rsidRPr="00B2039A">
        <w:rPr>
          <w:rFonts w:ascii="Times New Roman" w:hAnsi="Times New Roman" w:cs="Times New Roman"/>
        </w:rPr>
        <w:t>Buying Merchandise</w:t>
      </w:r>
      <w:r w:rsidR="006942BB" w:rsidRPr="00B2039A">
        <w:rPr>
          <w:rFonts w:ascii="Times New Roman" w:hAnsi="Times New Roman" w:cs="Times New Roman"/>
        </w:rPr>
        <w:t>.</w:t>
      </w:r>
    </w:p>
    <w:p w14:paraId="7A3B21E5" w14:textId="1BC63D66" w:rsidR="006018F1" w:rsidRPr="00B2039A" w:rsidRDefault="00855419" w:rsidP="006942BB">
      <w:pPr>
        <w:pStyle w:val="ListParagraph"/>
        <w:numPr>
          <w:ilvl w:val="0"/>
          <w:numId w:val="9"/>
        </w:numPr>
        <w:spacing w:line="360" w:lineRule="auto"/>
        <w:ind w:left="810"/>
        <w:jc w:val="both"/>
        <w:rPr>
          <w:rFonts w:ascii="Times New Roman" w:hAnsi="Times New Roman" w:cs="Times New Roman"/>
        </w:rPr>
      </w:pPr>
      <w:r w:rsidRPr="00B2039A">
        <w:rPr>
          <w:rFonts w:ascii="Times New Roman" w:hAnsi="Times New Roman" w:cs="Times New Roman"/>
        </w:rPr>
        <w:t xml:space="preserve">Relevance of </w:t>
      </w:r>
      <w:r w:rsidR="006018F1" w:rsidRPr="00B2039A">
        <w:rPr>
          <w:rFonts w:ascii="Times New Roman" w:hAnsi="Times New Roman" w:cs="Times New Roman"/>
        </w:rPr>
        <w:t>Retail Locations</w:t>
      </w:r>
      <w:r w:rsidRPr="00B2039A">
        <w:rPr>
          <w:rFonts w:ascii="Times New Roman" w:hAnsi="Times New Roman" w:cs="Times New Roman"/>
        </w:rPr>
        <w:t xml:space="preserve"> and understating the criteria</w:t>
      </w:r>
      <w:r w:rsidR="006942BB" w:rsidRPr="00B2039A">
        <w:rPr>
          <w:rFonts w:ascii="Times New Roman" w:hAnsi="Times New Roman" w:cs="Times New Roman"/>
        </w:rPr>
        <w:t>.</w:t>
      </w:r>
    </w:p>
    <w:p w14:paraId="1E1E80B1" w14:textId="1F2E4347" w:rsidR="006018F1" w:rsidRPr="00B2039A" w:rsidRDefault="001D6DA2" w:rsidP="006942BB">
      <w:pPr>
        <w:pStyle w:val="ListParagraph"/>
        <w:numPr>
          <w:ilvl w:val="0"/>
          <w:numId w:val="9"/>
        </w:numPr>
        <w:spacing w:line="360" w:lineRule="auto"/>
        <w:ind w:left="810"/>
        <w:jc w:val="both"/>
        <w:rPr>
          <w:rFonts w:ascii="Times New Roman" w:hAnsi="Times New Roman" w:cs="Times New Roman"/>
        </w:rPr>
      </w:pPr>
      <w:r w:rsidRPr="00B2039A">
        <w:rPr>
          <w:rFonts w:ascii="Times New Roman" w:hAnsi="Times New Roman" w:cs="Times New Roman"/>
        </w:rPr>
        <w:t xml:space="preserve">Understanding </w:t>
      </w:r>
      <w:r w:rsidR="006018F1" w:rsidRPr="00B2039A">
        <w:rPr>
          <w:rFonts w:ascii="Times New Roman" w:hAnsi="Times New Roman" w:cs="Times New Roman"/>
        </w:rPr>
        <w:t>Store layout and Design</w:t>
      </w:r>
      <w:r w:rsidR="006942BB" w:rsidRPr="00B2039A">
        <w:rPr>
          <w:rFonts w:ascii="Times New Roman" w:hAnsi="Times New Roman" w:cs="Times New Roman"/>
        </w:rPr>
        <w:t>.</w:t>
      </w:r>
    </w:p>
    <w:p w14:paraId="488D3102" w14:textId="4CD7D0BC" w:rsidR="006018F1" w:rsidRPr="00B2039A" w:rsidRDefault="00855419" w:rsidP="006942BB">
      <w:pPr>
        <w:pStyle w:val="ListParagraph"/>
        <w:numPr>
          <w:ilvl w:val="0"/>
          <w:numId w:val="9"/>
        </w:numPr>
        <w:spacing w:line="360" w:lineRule="auto"/>
        <w:ind w:left="810"/>
        <w:jc w:val="both"/>
        <w:rPr>
          <w:rFonts w:ascii="Times New Roman" w:hAnsi="Times New Roman" w:cs="Times New Roman"/>
        </w:rPr>
      </w:pPr>
      <w:r w:rsidRPr="00B2039A">
        <w:rPr>
          <w:rFonts w:ascii="Times New Roman" w:hAnsi="Times New Roman" w:cs="Times New Roman"/>
        </w:rPr>
        <w:t xml:space="preserve">Building </w:t>
      </w:r>
      <w:r w:rsidR="006018F1" w:rsidRPr="00B2039A">
        <w:rPr>
          <w:rFonts w:ascii="Times New Roman" w:hAnsi="Times New Roman" w:cs="Times New Roman"/>
        </w:rPr>
        <w:t>Retail Branding</w:t>
      </w:r>
      <w:r w:rsidR="006942BB" w:rsidRPr="00B2039A">
        <w:rPr>
          <w:rFonts w:ascii="Times New Roman" w:hAnsi="Times New Roman" w:cs="Times New Roman"/>
        </w:rPr>
        <w:t>.</w:t>
      </w:r>
    </w:p>
    <w:p w14:paraId="1FD73598" w14:textId="0E6FA340" w:rsidR="006018F1" w:rsidRPr="00B2039A" w:rsidRDefault="006018F1" w:rsidP="006942BB">
      <w:pPr>
        <w:pStyle w:val="ListParagraph"/>
        <w:numPr>
          <w:ilvl w:val="0"/>
          <w:numId w:val="9"/>
        </w:numPr>
        <w:spacing w:line="360" w:lineRule="auto"/>
        <w:ind w:left="810"/>
        <w:jc w:val="both"/>
        <w:rPr>
          <w:rFonts w:ascii="Times New Roman" w:hAnsi="Times New Roman" w:cs="Times New Roman"/>
        </w:rPr>
      </w:pPr>
      <w:r w:rsidRPr="00B2039A">
        <w:rPr>
          <w:rFonts w:ascii="Times New Roman" w:hAnsi="Times New Roman" w:cs="Times New Roman"/>
        </w:rPr>
        <w:t>Understanding Retail Pricing and challenges in setting right pricing</w:t>
      </w:r>
      <w:r w:rsidR="006942BB" w:rsidRPr="00B2039A">
        <w:rPr>
          <w:rFonts w:ascii="Times New Roman" w:hAnsi="Times New Roman" w:cs="Times New Roman"/>
        </w:rPr>
        <w:t>.</w:t>
      </w:r>
    </w:p>
    <w:p w14:paraId="699A07F4" w14:textId="6BD697C1" w:rsidR="006018F1" w:rsidRPr="00B2039A" w:rsidRDefault="006018F1" w:rsidP="006942BB">
      <w:pPr>
        <w:pStyle w:val="ListParagraph"/>
        <w:numPr>
          <w:ilvl w:val="0"/>
          <w:numId w:val="9"/>
        </w:numPr>
        <w:spacing w:line="360" w:lineRule="auto"/>
        <w:ind w:left="810"/>
        <w:jc w:val="both"/>
        <w:rPr>
          <w:rFonts w:ascii="Times New Roman" w:hAnsi="Times New Roman" w:cs="Times New Roman"/>
          <w:b/>
          <w:bCs/>
          <w:lang w:val="en-US"/>
        </w:rPr>
      </w:pPr>
      <w:r w:rsidRPr="00B2039A">
        <w:rPr>
          <w:rFonts w:ascii="Times New Roman" w:hAnsi="Times New Roman" w:cs="Times New Roman"/>
        </w:rPr>
        <w:t>Role of Information systems and SCM in Organised retailing</w:t>
      </w:r>
      <w:r w:rsidR="006942BB" w:rsidRPr="00B2039A">
        <w:rPr>
          <w:rFonts w:ascii="Times New Roman" w:hAnsi="Times New Roman" w:cs="Times New Roman"/>
        </w:rPr>
        <w:t>.</w:t>
      </w:r>
    </w:p>
    <w:p w14:paraId="74A92FD8" w14:textId="77777777" w:rsidR="006942BB" w:rsidRPr="00B2039A" w:rsidRDefault="006942BB" w:rsidP="006942BB">
      <w:pPr>
        <w:spacing w:line="360" w:lineRule="auto"/>
        <w:ind w:left="90"/>
        <w:jc w:val="both"/>
        <w:rPr>
          <w:rFonts w:ascii="Times New Roman" w:hAnsi="Times New Roman" w:cs="Times New Roman"/>
          <w:b/>
          <w:bCs/>
          <w:lang w:val="en-US"/>
        </w:rPr>
      </w:pPr>
    </w:p>
    <w:p w14:paraId="760F0006" w14:textId="1E588A95" w:rsidR="00E432A6" w:rsidRPr="00B2039A" w:rsidRDefault="00E432A6" w:rsidP="00BC7DA9">
      <w:pPr>
        <w:pStyle w:val="ListParagraph"/>
        <w:numPr>
          <w:ilvl w:val="0"/>
          <w:numId w:val="1"/>
        </w:numPr>
        <w:ind w:left="426"/>
        <w:jc w:val="both"/>
        <w:rPr>
          <w:rFonts w:ascii="Times New Roman" w:hAnsi="Times New Roman" w:cs="Times New Roman"/>
          <w:b/>
          <w:bCs/>
          <w:lang w:val="en-US"/>
        </w:rPr>
      </w:pPr>
      <w:r w:rsidRPr="00B2039A">
        <w:rPr>
          <w:rFonts w:ascii="Times New Roman" w:hAnsi="Times New Roman" w:cs="Times New Roman"/>
          <w:b/>
          <w:bCs/>
          <w:lang w:val="en-US"/>
        </w:rPr>
        <w:t>READINGS AND REFERENCES</w:t>
      </w:r>
    </w:p>
    <w:p w14:paraId="1484E4D2" w14:textId="77777777" w:rsidR="009E1C23" w:rsidRPr="00B2039A" w:rsidRDefault="009E1C23" w:rsidP="009E1C23">
      <w:pPr>
        <w:ind w:left="66"/>
        <w:jc w:val="both"/>
        <w:rPr>
          <w:rFonts w:ascii="Times New Roman" w:hAnsi="Times New Roman" w:cs="Times New Roman"/>
          <w:b/>
          <w:bCs/>
          <w:lang w:val="en-US"/>
        </w:rPr>
      </w:pPr>
    </w:p>
    <w:p w14:paraId="38FC9FAC" w14:textId="1E8CA6D4" w:rsidR="00E432A6" w:rsidRPr="00B2039A" w:rsidRDefault="00BC7DA9" w:rsidP="00F43599">
      <w:pPr>
        <w:pStyle w:val="ListParagraph"/>
        <w:numPr>
          <w:ilvl w:val="0"/>
          <w:numId w:val="7"/>
        </w:numPr>
        <w:ind w:left="810"/>
        <w:jc w:val="both"/>
        <w:rPr>
          <w:rFonts w:ascii="Times New Roman" w:hAnsi="Times New Roman" w:cs="Times New Roman"/>
          <w:lang w:val="en-US"/>
        </w:rPr>
      </w:pPr>
      <w:r w:rsidRPr="00B2039A">
        <w:rPr>
          <w:rFonts w:ascii="Times New Roman" w:hAnsi="Times New Roman" w:cs="Times New Roman"/>
          <w:b/>
          <w:lang w:val="en-US"/>
        </w:rPr>
        <w:t>Text Book:</w:t>
      </w:r>
      <w:r w:rsidR="00F43599" w:rsidRPr="00B2039A">
        <w:rPr>
          <w:rFonts w:ascii="Times New Roman" w:hAnsi="Times New Roman" w:cs="Times New Roman"/>
        </w:rPr>
        <w:t xml:space="preserve"> Levy, Michael, Weitz, Barton A., and Pandit Ajay (2015). </w:t>
      </w:r>
      <w:r w:rsidR="00F43599" w:rsidRPr="00B2039A">
        <w:rPr>
          <w:rFonts w:ascii="Times New Roman" w:hAnsi="Times New Roman" w:cs="Times New Roman"/>
          <w:i/>
        </w:rPr>
        <w:t>Retail Management</w:t>
      </w:r>
      <w:r w:rsidR="00F43599" w:rsidRPr="00B2039A">
        <w:rPr>
          <w:rFonts w:ascii="Times New Roman" w:hAnsi="Times New Roman" w:cs="Times New Roman"/>
        </w:rPr>
        <w:t xml:space="preserve">, Tata McGraw-Hill, 8th Edition, New Delhi. </w:t>
      </w:r>
    </w:p>
    <w:p w14:paraId="00026C95" w14:textId="77777777" w:rsidR="00F43599" w:rsidRPr="00B2039A" w:rsidRDefault="00BC7DA9" w:rsidP="00F43599">
      <w:pPr>
        <w:pStyle w:val="ListParagraph"/>
        <w:numPr>
          <w:ilvl w:val="0"/>
          <w:numId w:val="7"/>
        </w:numPr>
        <w:ind w:left="810"/>
        <w:jc w:val="both"/>
        <w:rPr>
          <w:rFonts w:ascii="Times New Roman" w:hAnsi="Times New Roman" w:cs="Times New Roman"/>
          <w:lang w:val="en-US"/>
        </w:rPr>
      </w:pPr>
      <w:r w:rsidRPr="00B2039A">
        <w:rPr>
          <w:rFonts w:ascii="Times New Roman" w:hAnsi="Times New Roman" w:cs="Times New Roman"/>
          <w:b/>
          <w:lang w:val="en-US"/>
        </w:rPr>
        <w:t>Reference Books:</w:t>
      </w:r>
      <w:r w:rsidR="00F43599" w:rsidRPr="00B2039A">
        <w:rPr>
          <w:rFonts w:ascii="Times New Roman" w:hAnsi="Times New Roman" w:cs="Times New Roman"/>
        </w:rPr>
        <w:t xml:space="preserve"> </w:t>
      </w:r>
    </w:p>
    <w:p w14:paraId="077F3A86" w14:textId="77777777" w:rsidR="00F43599" w:rsidRPr="00B2039A" w:rsidRDefault="00F43599" w:rsidP="00F43599">
      <w:pPr>
        <w:pStyle w:val="ListParagraph"/>
        <w:numPr>
          <w:ilvl w:val="1"/>
          <w:numId w:val="7"/>
        </w:numPr>
        <w:tabs>
          <w:tab w:val="left" w:pos="1260"/>
        </w:tabs>
        <w:ind w:left="1260"/>
        <w:jc w:val="both"/>
        <w:rPr>
          <w:rFonts w:ascii="Times New Roman" w:hAnsi="Times New Roman" w:cs="Times New Roman"/>
          <w:lang w:val="en-US"/>
        </w:rPr>
      </w:pPr>
      <w:r w:rsidRPr="00B2039A">
        <w:rPr>
          <w:rFonts w:ascii="Times New Roman" w:hAnsi="Times New Roman" w:cs="Times New Roman"/>
        </w:rPr>
        <w:t xml:space="preserve">Dunne, Patrick M., Lusch, Robert F., and Carver, James R. (2015). </w:t>
      </w:r>
      <w:r w:rsidRPr="00B2039A">
        <w:rPr>
          <w:rFonts w:ascii="Times New Roman" w:hAnsi="Times New Roman" w:cs="Times New Roman"/>
          <w:i/>
        </w:rPr>
        <w:t>Retailing</w:t>
      </w:r>
      <w:r w:rsidRPr="00B2039A">
        <w:rPr>
          <w:rFonts w:ascii="Times New Roman" w:hAnsi="Times New Roman" w:cs="Times New Roman"/>
        </w:rPr>
        <w:t xml:space="preserve">, CENGAGE learning, 8th edition, Delhi. </w:t>
      </w:r>
    </w:p>
    <w:p w14:paraId="7213DFE8" w14:textId="69D248AB" w:rsidR="00BC7DA9" w:rsidRPr="00B2039A" w:rsidRDefault="00F43599" w:rsidP="00F43599">
      <w:pPr>
        <w:pStyle w:val="ListParagraph"/>
        <w:numPr>
          <w:ilvl w:val="1"/>
          <w:numId w:val="7"/>
        </w:numPr>
        <w:tabs>
          <w:tab w:val="left" w:pos="1260"/>
        </w:tabs>
        <w:ind w:left="1260"/>
        <w:jc w:val="both"/>
        <w:rPr>
          <w:rFonts w:ascii="Times New Roman" w:hAnsi="Times New Roman" w:cs="Times New Roman"/>
          <w:lang w:val="en-US"/>
        </w:rPr>
      </w:pPr>
      <w:r w:rsidRPr="00B2039A">
        <w:rPr>
          <w:rFonts w:ascii="Times New Roman" w:hAnsi="Times New Roman" w:cs="Times New Roman"/>
        </w:rPr>
        <w:t xml:space="preserve">Bajaj, Chetan, Tuli, Rajnish, Srivastava, Nidhi Varma (2016). </w:t>
      </w:r>
      <w:r w:rsidRPr="00B2039A">
        <w:rPr>
          <w:rFonts w:ascii="Times New Roman" w:hAnsi="Times New Roman" w:cs="Times New Roman"/>
          <w:i/>
        </w:rPr>
        <w:t>Retail Management</w:t>
      </w:r>
      <w:r w:rsidRPr="00B2039A">
        <w:rPr>
          <w:rFonts w:ascii="Times New Roman" w:hAnsi="Times New Roman" w:cs="Times New Roman"/>
        </w:rPr>
        <w:t>, Oxford, 3rd edition, New Delhi.</w:t>
      </w:r>
    </w:p>
    <w:p w14:paraId="7789BFE2" w14:textId="56D9E3BB" w:rsidR="00313794" w:rsidRPr="00B2039A" w:rsidRDefault="00F43599" w:rsidP="00F43599">
      <w:pPr>
        <w:pStyle w:val="ListParagraph"/>
        <w:numPr>
          <w:ilvl w:val="0"/>
          <w:numId w:val="7"/>
        </w:numPr>
        <w:ind w:left="810"/>
        <w:jc w:val="both"/>
        <w:rPr>
          <w:rFonts w:ascii="Times New Roman" w:hAnsi="Times New Roman" w:cs="Times New Roman"/>
          <w:lang w:val="en-US"/>
        </w:rPr>
      </w:pPr>
      <w:r w:rsidRPr="00B2039A">
        <w:rPr>
          <w:rFonts w:ascii="Times New Roman" w:hAnsi="Times New Roman" w:cs="Times New Roman"/>
          <w:b/>
          <w:lang w:val="en-US"/>
        </w:rPr>
        <w:t>Cases:</w:t>
      </w:r>
      <w:r w:rsidRPr="00B2039A">
        <w:rPr>
          <w:rFonts w:ascii="Times New Roman" w:hAnsi="Times New Roman" w:cs="Times New Roman"/>
          <w:lang w:val="en-US"/>
        </w:rPr>
        <w:t xml:space="preserve"> HBR and Richard Ivey Publishing.</w:t>
      </w:r>
    </w:p>
    <w:p w14:paraId="433AAFBF" w14:textId="49DD5AEF" w:rsidR="00F43599" w:rsidRPr="00B2039A" w:rsidRDefault="00F43599" w:rsidP="00F43599">
      <w:pPr>
        <w:pStyle w:val="ListParagraph"/>
        <w:numPr>
          <w:ilvl w:val="0"/>
          <w:numId w:val="7"/>
        </w:numPr>
        <w:ind w:left="810"/>
        <w:jc w:val="both"/>
        <w:rPr>
          <w:rFonts w:ascii="Times New Roman" w:hAnsi="Times New Roman" w:cs="Times New Roman"/>
          <w:lang w:val="en-US"/>
        </w:rPr>
      </w:pPr>
      <w:r w:rsidRPr="00B2039A">
        <w:rPr>
          <w:rFonts w:ascii="Times New Roman" w:hAnsi="Times New Roman" w:cs="Times New Roman"/>
          <w:b/>
          <w:lang w:val="en-US"/>
        </w:rPr>
        <w:t>Articles:</w:t>
      </w:r>
      <w:r w:rsidRPr="00B2039A">
        <w:rPr>
          <w:rFonts w:ascii="Times New Roman" w:hAnsi="Times New Roman" w:cs="Times New Roman"/>
          <w:lang w:val="en-US"/>
        </w:rPr>
        <w:t xml:space="preserve"> HBR and Mckinsey.</w:t>
      </w:r>
    </w:p>
    <w:p w14:paraId="098C2C8C" w14:textId="77777777" w:rsidR="00313794" w:rsidRPr="00B2039A" w:rsidRDefault="00313794" w:rsidP="00F43599">
      <w:pPr>
        <w:ind w:left="810" w:hanging="360"/>
        <w:jc w:val="both"/>
        <w:rPr>
          <w:rFonts w:ascii="Times New Roman" w:hAnsi="Times New Roman" w:cs="Times New Roman"/>
          <w:lang w:val="en-US"/>
        </w:rPr>
      </w:pPr>
    </w:p>
    <w:p w14:paraId="10BAA593" w14:textId="1E629491" w:rsidR="00E432A6" w:rsidRPr="00B2039A" w:rsidRDefault="00E432A6" w:rsidP="00BC7DA9">
      <w:pPr>
        <w:pStyle w:val="ListParagraph"/>
        <w:numPr>
          <w:ilvl w:val="0"/>
          <w:numId w:val="1"/>
        </w:numPr>
        <w:ind w:left="426"/>
        <w:jc w:val="both"/>
        <w:rPr>
          <w:rFonts w:ascii="Times New Roman" w:hAnsi="Times New Roman" w:cs="Times New Roman"/>
          <w:b/>
          <w:bCs/>
          <w:lang w:val="en-US"/>
        </w:rPr>
      </w:pPr>
      <w:r w:rsidRPr="00B2039A">
        <w:rPr>
          <w:rFonts w:ascii="Times New Roman" w:hAnsi="Times New Roman" w:cs="Times New Roman"/>
          <w:b/>
          <w:bCs/>
          <w:lang w:val="en-US"/>
        </w:rPr>
        <w:t>PEDAGOGY</w:t>
      </w:r>
    </w:p>
    <w:p w14:paraId="3C29725F" w14:textId="77777777" w:rsidR="00504156" w:rsidRPr="00B2039A" w:rsidRDefault="00504156" w:rsidP="00504156">
      <w:pPr>
        <w:ind w:left="66"/>
        <w:jc w:val="both"/>
        <w:rPr>
          <w:rFonts w:ascii="Times New Roman" w:hAnsi="Times New Roman" w:cs="Times New Roman"/>
          <w:b/>
          <w:bCs/>
          <w:lang w:val="en-US"/>
        </w:rPr>
      </w:pPr>
    </w:p>
    <w:p w14:paraId="42F43743" w14:textId="15346C40" w:rsidR="00E432A6" w:rsidRPr="00B2039A" w:rsidRDefault="00504156" w:rsidP="00504156">
      <w:pPr>
        <w:spacing w:line="276" w:lineRule="auto"/>
        <w:ind w:left="426"/>
        <w:jc w:val="both"/>
        <w:rPr>
          <w:rFonts w:ascii="Times New Roman" w:hAnsi="Times New Roman" w:cs="Times New Roman"/>
        </w:rPr>
      </w:pPr>
      <w:r w:rsidRPr="00B2039A">
        <w:rPr>
          <w:rFonts w:ascii="Times New Roman" w:hAnsi="Times New Roman" w:cs="Times New Roman"/>
        </w:rPr>
        <w:t>The course handles the subject of Retail Management through use of lectures and discussion of cases and articles, clipping on Indian as well as on global firms. Participants are expected to contribute to quality discussion to derive learning.</w:t>
      </w:r>
    </w:p>
    <w:p w14:paraId="5CF866FC" w14:textId="77777777" w:rsidR="00A168FC" w:rsidRPr="00B2039A" w:rsidRDefault="00A168FC" w:rsidP="00504156">
      <w:pPr>
        <w:spacing w:line="276" w:lineRule="auto"/>
        <w:ind w:left="426"/>
        <w:jc w:val="both"/>
        <w:rPr>
          <w:rFonts w:ascii="Times New Roman" w:hAnsi="Times New Roman" w:cs="Times New Roman"/>
        </w:rPr>
      </w:pPr>
    </w:p>
    <w:p w14:paraId="4093CA2F" w14:textId="77777777" w:rsidR="00A168FC" w:rsidRPr="00B2039A" w:rsidRDefault="00A168FC" w:rsidP="00504156">
      <w:pPr>
        <w:spacing w:line="276" w:lineRule="auto"/>
        <w:ind w:left="426"/>
        <w:jc w:val="both"/>
        <w:rPr>
          <w:rFonts w:ascii="Times New Roman" w:hAnsi="Times New Roman" w:cs="Times New Roman"/>
        </w:rPr>
      </w:pPr>
    </w:p>
    <w:p w14:paraId="00C0317D" w14:textId="77777777" w:rsidR="00A168FC" w:rsidRPr="00B2039A" w:rsidRDefault="00A168FC" w:rsidP="00504156">
      <w:pPr>
        <w:spacing w:line="276" w:lineRule="auto"/>
        <w:ind w:left="426"/>
        <w:jc w:val="both"/>
        <w:rPr>
          <w:rFonts w:ascii="Times New Roman" w:hAnsi="Times New Roman" w:cs="Times New Roman"/>
          <w:lang w:val="en-US"/>
        </w:rPr>
      </w:pPr>
    </w:p>
    <w:p w14:paraId="3EE48CDE" w14:textId="4CEB87DB" w:rsidR="00E432A6" w:rsidRPr="00B2039A" w:rsidRDefault="00E432A6" w:rsidP="00BC7DA9">
      <w:pPr>
        <w:pStyle w:val="ListParagraph"/>
        <w:numPr>
          <w:ilvl w:val="0"/>
          <w:numId w:val="1"/>
        </w:numPr>
        <w:ind w:left="426"/>
        <w:jc w:val="both"/>
        <w:rPr>
          <w:rFonts w:ascii="Times New Roman" w:hAnsi="Times New Roman" w:cs="Times New Roman"/>
          <w:b/>
          <w:bCs/>
          <w:lang w:val="en-US"/>
        </w:rPr>
      </w:pPr>
      <w:r w:rsidRPr="00B2039A">
        <w:rPr>
          <w:rFonts w:ascii="Times New Roman" w:hAnsi="Times New Roman" w:cs="Times New Roman"/>
          <w:b/>
          <w:bCs/>
          <w:lang w:val="en-US"/>
        </w:rPr>
        <w:lastRenderedPageBreak/>
        <w:t>SESSION PLAN</w:t>
      </w:r>
    </w:p>
    <w:p w14:paraId="7025E000" w14:textId="77777777" w:rsidR="005D2BF4" w:rsidRPr="00B2039A" w:rsidRDefault="005D2BF4" w:rsidP="005D2BF4">
      <w:pPr>
        <w:ind w:left="66"/>
        <w:jc w:val="both"/>
        <w:rPr>
          <w:rFonts w:ascii="Times New Roman" w:hAnsi="Times New Roman" w:cs="Times New Roman"/>
          <w:b/>
          <w:bCs/>
          <w:lang w:val="en-US"/>
        </w:rPr>
      </w:pPr>
    </w:p>
    <w:tbl>
      <w:tblPr>
        <w:tblStyle w:val="TableGrid"/>
        <w:tblW w:w="0" w:type="auto"/>
        <w:tblLook w:val="04A0" w:firstRow="1" w:lastRow="0" w:firstColumn="1" w:lastColumn="0" w:noHBand="0" w:noVBand="1"/>
      </w:tblPr>
      <w:tblGrid>
        <w:gridCol w:w="988"/>
        <w:gridCol w:w="4110"/>
        <w:gridCol w:w="1843"/>
        <w:gridCol w:w="2069"/>
      </w:tblGrid>
      <w:tr w:rsidR="00E67770" w:rsidRPr="00E4062B" w14:paraId="751D50F5" w14:textId="77777777" w:rsidTr="0088311D">
        <w:tc>
          <w:tcPr>
            <w:tcW w:w="988" w:type="dxa"/>
            <w:shd w:val="clear" w:color="auto" w:fill="D0CECE" w:themeFill="background2" w:themeFillShade="E6"/>
          </w:tcPr>
          <w:p w14:paraId="6A59B955" w14:textId="36BA543F" w:rsidR="00E67770" w:rsidRPr="00E4062B" w:rsidRDefault="00E67770" w:rsidP="0088311D">
            <w:pPr>
              <w:jc w:val="center"/>
              <w:rPr>
                <w:rFonts w:ascii="Times New Roman" w:hAnsi="Times New Roman" w:cs="Times New Roman"/>
                <w:b/>
                <w:bCs/>
                <w:sz w:val="22"/>
                <w:szCs w:val="22"/>
                <w:lang w:val="en-US"/>
              </w:rPr>
            </w:pPr>
            <w:r w:rsidRPr="00E4062B">
              <w:rPr>
                <w:rFonts w:ascii="Times New Roman" w:hAnsi="Times New Roman" w:cs="Times New Roman"/>
                <w:b/>
                <w:bCs/>
                <w:sz w:val="22"/>
                <w:szCs w:val="22"/>
                <w:lang w:val="en-US"/>
              </w:rPr>
              <w:t>Session</w:t>
            </w:r>
          </w:p>
        </w:tc>
        <w:tc>
          <w:tcPr>
            <w:tcW w:w="4110" w:type="dxa"/>
            <w:shd w:val="clear" w:color="auto" w:fill="D0CECE" w:themeFill="background2" w:themeFillShade="E6"/>
          </w:tcPr>
          <w:p w14:paraId="0F27D59D" w14:textId="741DAE47" w:rsidR="00E67770" w:rsidRPr="00E4062B" w:rsidRDefault="00E67770" w:rsidP="0088311D">
            <w:pPr>
              <w:jc w:val="center"/>
              <w:rPr>
                <w:rFonts w:ascii="Times New Roman" w:hAnsi="Times New Roman" w:cs="Times New Roman"/>
                <w:b/>
                <w:bCs/>
                <w:sz w:val="22"/>
                <w:szCs w:val="22"/>
                <w:lang w:val="en-US"/>
              </w:rPr>
            </w:pPr>
            <w:r w:rsidRPr="00E4062B">
              <w:rPr>
                <w:rFonts w:ascii="Times New Roman" w:hAnsi="Times New Roman" w:cs="Times New Roman"/>
                <w:b/>
                <w:bCs/>
                <w:sz w:val="22"/>
                <w:szCs w:val="22"/>
                <w:lang w:val="en-US"/>
              </w:rPr>
              <w:t>Topic</w:t>
            </w:r>
          </w:p>
        </w:tc>
        <w:tc>
          <w:tcPr>
            <w:tcW w:w="1843" w:type="dxa"/>
            <w:shd w:val="clear" w:color="auto" w:fill="D0CECE" w:themeFill="background2" w:themeFillShade="E6"/>
          </w:tcPr>
          <w:p w14:paraId="063A9273" w14:textId="2387019D" w:rsidR="00E67770" w:rsidRPr="00E4062B" w:rsidRDefault="00E67770" w:rsidP="0088311D">
            <w:pPr>
              <w:jc w:val="center"/>
              <w:rPr>
                <w:rFonts w:ascii="Times New Roman" w:hAnsi="Times New Roman" w:cs="Times New Roman"/>
                <w:b/>
                <w:bCs/>
                <w:sz w:val="22"/>
                <w:szCs w:val="22"/>
                <w:lang w:val="en-US"/>
              </w:rPr>
            </w:pPr>
            <w:r w:rsidRPr="00E4062B">
              <w:rPr>
                <w:rFonts w:ascii="Times New Roman" w:hAnsi="Times New Roman" w:cs="Times New Roman"/>
                <w:b/>
                <w:bCs/>
                <w:sz w:val="22"/>
                <w:szCs w:val="22"/>
                <w:lang w:val="en-US"/>
              </w:rPr>
              <w:t>Pedagogy</w:t>
            </w:r>
          </w:p>
        </w:tc>
        <w:tc>
          <w:tcPr>
            <w:tcW w:w="2069" w:type="dxa"/>
            <w:shd w:val="clear" w:color="auto" w:fill="D0CECE" w:themeFill="background2" w:themeFillShade="E6"/>
          </w:tcPr>
          <w:p w14:paraId="1010F1EA" w14:textId="22489EF7" w:rsidR="00E67770" w:rsidRPr="00E4062B" w:rsidRDefault="00E67770" w:rsidP="0088311D">
            <w:pPr>
              <w:jc w:val="center"/>
              <w:rPr>
                <w:rFonts w:ascii="Times New Roman" w:hAnsi="Times New Roman" w:cs="Times New Roman"/>
                <w:b/>
                <w:bCs/>
                <w:sz w:val="22"/>
                <w:szCs w:val="22"/>
                <w:lang w:val="en-US"/>
              </w:rPr>
            </w:pPr>
            <w:r w:rsidRPr="00E4062B">
              <w:rPr>
                <w:rFonts w:ascii="Times New Roman" w:hAnsi="Times New Roman" w:cs="Times New Roman"/>
                <w:b/>
                <w:bCs/>
                <w:sz w:val="22"/>
                <w:szCs w:val="22"/>
                <w:lang w:val="en-US"/>
              </w:rPr>
              <w:t>Reading Materials</w:t>
            </w:r>
          </w:p>
        </w:tc>
      </w:tr>
      <w:tr w:rsidR="00E67770" w:rsidRPr="00E4062B" w14:paraId="39D92CD9" w14:textId="77777777" w:rsidTr="0088311D">
        <w:tc>
          <w:tcPr>
            <w:tcW w:w="988" w:type="dxa"/>
            <w:shd w:val="clear" w:color="auto" w:fill="D0CECE" w:themeFill="background2" w:themeFillShade="E6"/>
          </w:tcPr>
          <w:p w14:paraId="00B7B4A1" w14:textId="1CF4D12D" w:rsidR="00E67770" w:rsidRPr="00E4062B" w:rsidRDefault="00E67770" w:rsidP="0088311D">
            <w:pPr>
              <w:jc w:val="center"/>
              <w:rPr>
                <w:rFonts w:ascii="Times New Roman" w:hAnsi="Times New Roman" w:cs="Times New Roman"/>
                <w:b/>
                <w:sz w:val="22"/>
                <w:szCs w:val="22"/>
                <w:lang w:val="en-US"/>
              </w:rPr>
            </w:pPr>
            <w:r w:rsidRPr="00E4062B">
              <w:rPr>
                <w:rFonts w:ascii="Times New Roman" w:hAnsi="Times New Roman" w:cs="Times New Roman"/>
                <w:b/>
                <w:sz w:val="22"/>
                <w:szCs w:val="22"/>
                <w:lang w:val="en-US"/>
              </w:rPr>
              <w:t>1</w:t>
            </w:r>
            <w:r w:rsidR="00A533EC" w:rsidRPr="00E4062B">
              <w:rPr>
                <w:rFonts w:ascii="Times New Roman" w:hAnsi="Times New Roman" w:cs="Times New Roman"/>
                <w:b/>
                <w:sz w:val="22"/>
                <w:szCs w:val="22"/>
                <w:lang w:val="en-US"/>
              </w:rPr>
              <w:t xml:space="preserve"> – 2</w:t>
            </w:r>
          </w:p>
        </w:tc>
        <w:tc>
          <w:tcPr>
            <w:tcW w:w="4110" w:type="dxa"/>
          </w:tcPr>
          <w:p w14:paraId="52A894D0" w14:textId="77777777" w:rsidR="007A4298" w:rsidRPr="00E4062B" w:rsidRDefault="00A533EC" w:rsidP="007A4298">
            <w:pPr>
              <w:jc w:val="both"/>
              <w:rPr>
                <w:rFonts w:ascii="Times New Roman" w:hAnsi="Times New Roman" w:cs="Times New Roman"/>
                <w:sz w:val="22"/>
                <w:szCs w:val="22"/>
              </w:rPr>
            </w:pPr>
            <w:r w:rsidRPr="00E4062B">
              <w:rPr>
                <w:rFonts w:ascii="Times New Roman" w:hAnsi="Times New Roman" w:cs="Times New Roman"/>
                <w:sz w:val="22"/>
                <w:szCs w:val="22"/>
              </w:rPr>
              <w:t>Introduction to Retail</w:t>
            </w:r>
            <w:r w:rsidR="007A4298" w:rsidRPr="00E4062B">
              <w:rPr>
                <w:rFonts w:ascii="Times New Roman" w:hAnsi="Times New Roman" w:cs="Times New Roman"/>
                <w:sz w:val="22"/>
                <w:szCs w:val="22"/>
              </w:rPr>
              <w:t xml:space="preserve"> and </w:t>
            </w:r>
            <w:r w:rsidRPr="00E4062B">
              <w:rPr>
                <w:rFonts w:ascii="Times New Roman" w:hAnsi="Times New Roman" w:cs="Times New Roman"/>
                <w:sz w:val="22"/>
                <w:szCs w:val="22"/>
              </w:rPr>
              <w:t xml:space="preserve">Types of Retailing: </w:t>
            </w:r>
          </w:p>
          <w:p w14:paraId="39B17C5F" w14:textId="77777777" w:rsidR="007A4298" w:rsidRPr="00E4062B" w:rsidRDefault="00A533EC" w:rsidP="007A4298">
            <w:pPr>
              <w:pStyle w:val="ListParagraph"/>
              <w:numPr>
                <w:ilvl w:val="0"/>
                <w:numId w:val="10"/>
              </w:numPr>
              <w:ind w:left="272" w:hanging="270"/>
              <w:jc w:val="both"/>
              <w:rPr>
                <w:rFonts w:ascii="Times New Roman" w:hAnsi="Times New Roman" w:cs="Times New Roman"/>
                <w:sz w:val="22"/>
                <w:szCs w:val="22"/>
                <w:lang w:val="en-US"/>
              </w:rPr>
            </w:pPr>
            <w:r w:rsidRPr="00E4062B">
              <w:rPr>
                <w:rFonts w:ascii="Times New Roman" w:hAnsi="Times New Roman" w:cs="Times New Roman"/>
                <w:sz w:val="22"/>
                <w:szCs w:val="22"/>
              </w:rPr>
              <w:t>Indian</w:t>
            </w:r>
            <w:r w:rsidR="007A4298" w:rsidRPr="00E4062B">
              <w:rPr>
                <w:rFonts w:ascii="Times New Roman" w:hAnsi="Times New Roman" w:cs="Times New Roman"/>
                <w:sz w:val="22"/>
                <w:szCs w:val="22"/>
              </w:rPr>
              <w:t xml:space="preserve"> and </w:t>
            </w:r>
            <w:r w:rsidRPr="00E4062B">
              <w:rPr>
                <w:rFonts w:ascii="Times New Roman" w:hAnsi="Times New Roman" w:cs="Times New Roman"/>
                <w:sz w:val="22"/>
                <w:szCs w:val="22"/>
              </w:rPr>
              <w:t>Global Retail</w:t>
            </w:r>
            <w:r w:rsidR="007A4298" w:rsidRPr="00E4062B">
              <w:rPr>
                <w:rFonts w:ascii="Times New Roman" w:hAnsi="Times New Roman" w:cs="Times New Roman"/>
                <w:sz w:val="22"/>
                <w:szCs w:val="22"/>
              </w:rPr>
              <w:t xml:space="preserve"> Trends</w:t>
            </w:r>
          </w:p>
          <w:p w14:paraId="22992E13" w14:textId="4F24CA82" w:rsidR="00E67770" w:rsidRPr="00E4062B" w:rsidRDefault="00A533EC" w:rsidP="007A4298">
            <w:pPr>
              <w:pStyle w:val="ListParagraph"/>
              <w:numPr>
                <w:ilvl w:val="0"/>
                <w:numId w:val="10"/>
              </w:numPr>
              <w:ind w:left="272" w:hanging="270"/>
              <w:jc w:val="both"/>
              <w:rPr>
                <w:rFonts w:ascii="Times New Roman" w:hAnsi="Times New Roman" w:cs="Times New Roman"/>
                <w:sz w:val="22"/>
                <w:szCs w:val="22"/>
                <w:lang w:val="en-US"/>
              </w:rPr>
            </w:pPr>
            <w:r w:rsidRPr="00E4062B">
              <w:rPr>
                <w:rFonts w:ascii="Times New Roman" w:hAnsi="Times New Roman" w:cs="Times New Roman"/>
                <w:sz w:val="22"/>
                <w:szCs w:val="22"/>
              </w:rPr>
              <w:t>Different formats</w:t>
            </w:r>
            <w:r w:rsidR="007A4298" w:rsidRPr="00E4062B">
              <w:rPr>
                <w:rFonts w:ascii="Times New Roman" w:hAnsi="Times New Roman" w:cs="Times New Roman"/>
                <w:sz w:val="22"/>
                <w:szCs w:val="22"/>
              </w:rPr>
              <w:t xml:space="preserve"> and</w:t>
            </w:r>
            <w:r w:rsidRPr="00E4062B">
              <w:rPr>
                <w:rFonts w:ascii="Times New Roman" w:hAnsi="Times New Roman" w:cs="Times New Roman"/>
                <w:sz w:val="22"/>
                <w:szCs w:val="22"/>
              </w:rPr>
              <w:t xml:space="preserve"> Categories</w:t>
            </w:r>
          </w:p>
        </w:tc>
        <w:tc>
          <w:tcPr>
            <w:tcW w:w="1843" w:type="dxa"/>
          </w:tcPr>
          <w:p w14:paraId="69896179" w14:textId="01F9D2B2" w:rsidR="00E67770" w:rsidRPr="00E4062B" w:rsidRDefault="00E67770" w:rsidP="00E432A6">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Lecture</w:t>
            </w:r>
          </w:p>
        </w:tc>
        <w:tc>
          <w:tcPr>
            <w:tcW w:w="2069" w:type="dxa"/>
          </w:tcPr>
          <w:p w14:paraId="18C61541" w14:textId="77777777" w:rsidR="00E67770" w:rsidRPr="00E4062B" w:rsidRDefault="00E67770" w:rsidP="00E432A6">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Book Chapter:</w:t>
            </w:r>
          </w:p>
          <w:p w14:paraId="566D4ABE" w14:textId="10CF63D5" w:rsidR="00A533EC" w:rsidRPr="00E4062B" w:rsidRDefault="00A533EC" w:rsidP="00E432A6">
            <w:pPr>
              <w:jc w:val="both"/>
              <w:rPr>
                <w:rFonts w:ascii="Times New Roman" w:hAnsi="Times New Roman" w:cs="Times New Roman"/>
                <w:sz w:val="22"/>
                <w:szCs w:val="22"/>
                <w:lang w:val="en-US"/>
              </w:rPr>
            </w:pPr>
            <w:r w:rsidRPr="00E4062B">
              <w:rPr>
                <w:rFonts w:ascii="Times New Roman" w:hAnsi="Times New Roman" w:cs="Times New Roman"/>
                <w:sz w:val="22"/>
                <w:szCs w:val="22"/>
              </w:rPr>
              <w:t>Chapter 1 &amp; 2, Levy, et al., McGraw Hill, 2015, 8th edition.</w:t>
            </w:r>
          </w:p>
        </w:tc>
      </w:tr>
      <w:tr w:rsidR="00E67770" w:rsidRPr="00E4062B" w14:paraId="36BC3A9D" w14:textId="77777777" w:rsidTr="0088311D">
        <w:tc>
          <w:tcPr>
            <w:tcW w:w="988" w:type="dxa"/>
            <w:shd w:val="clear" w:color="auto" w:fill="D0CECE" w:themeFill="background2" w:themeFillShade="E6"/>
          </w:tcPr>
          <w:p w14:paraId="5B9A41CB" w14:textId="317ED522" w:rsidR="00E67770" w:rsidRPr="00E4062B" w:rsidRDefault="00302F35" w:rsidP="0088311D">
            <w:pPr>
              <w:jc w:val="center"/>
              <w:rPr>
                <w:rFonts w:ascii="Times New Roman" w:hAnsi="Times New Roman" w:cs="Times New Roman"/>
                <w:b/>
                <w:sz w:val="22"/>
                <w:szCs w:val="22"/>
                <w:lang w:val="en-US"/>
              </w:rPr>
            </w:pPr>
            <w:r w:rsidRPr="00E4062B">
              <w:rPr>
                <w:rFonts w:ascii="Times New Roman" w:hAnsi="Times New Roman" w:cs="Times New Roman"/>
                <w:b/>
                <w:sz w:val="22"/>
                <w:szCs w:val="22"/>
                <w:lang w:val="en-US"/>
              </w:rPr>
              <w:t>3</w:t>
            </w:r>
          </w:p>
        </w:tc>
        <w:tc>
          <w:tcPr>
            <w:tcW w:w="4110" w:type="dxa"/>
          </w:tcPr>
          <w:p w14:paraId="41CF9684" w14:textId="77777777" w:rsidR="002306B7" w:rsidRPr="00E4062B" w:rsidRDefault="007A4298" w:rsidP="00E432A6">
            <w:pPr>
              <w:jc w:val="both"/>
              <w:rPr>
                <w:rFonts w:ascii="Times New Roman" w:hAnsi="Times New Roman" w:cs="Times New Roman"/>
                <w:sz w:val="22"/>
                <w:szCs w:val="22"/>
              </w:rPr>
            </w:pPr>
            <w:r w:rsidRPr="00E4062B">
              <w:rPr>
                <w:rFonts w:ascii="Times New Roman" w:hAnsi="Times New Roman" w:cs="Times New Roman"/>
                <w:sz w:val="22"/>
                <w:szCs w:val="22"/>
              </w:rPr>
              <w:t xml:space="preserve">Multichannel retailing: </w:t>
            </w:r>
          </w:p>
          <w:p w14:paraId="2766EC3F" w14:textId="38E9A4F0" w:rsidR="002306B7" w:rsidRPr="00E4062B" w:rsidRDefault="002306B7" w:rsidP="002306B7">
            <w:pPr>
              <w:pStyle w:val="ListParagraph"/>
              <w:numPr>
                <w:ilvl w:val="0"/>
                <w:numId w:val="11"/>
              </w:numPr>
              <w:ind w:left="272" w:hanging="270"/>
              <w:jc w:val="both"/>
              <w:rPr>
                <w:rFonts w:ascii="Times New Roman" w:hAnsi="Times New Roman" w:cs="Times New Roman"/>
                <w:sz w:val="22"/>
                <w:szCs w:val="22"/>
              </w:rPr>
            </w:pPr>
            <w:r w:rsidRPr="00E4062B">
              <w:rPr>
                <w:rFonts w:ascii="Times New Roman" w:hAnsi="Times New Roman" w:cs="Times New Roman"/>
                <w:sz w:val="22"/>
                <w:szCs w:val="22"/>
              </w:rPr>
              <w:t>Type of retail channels</w:t>
            </w:r>
            <w:r w:rsidR="007A4298" w:rsidRPr="00E4062B">
              <w:rPr>
                <w:rFonts w:ascii="Times New Roman" w:hAnsi="Times New Roman" w:cs="Times New Roman"/>
                <w:sz w:val="22"/>
                <w:szCs w:val="22"/>
              </w:rPr>
              <w:t xml:space="preserve"> </w:t>
            </w:r>
          </w:p>
          <w:p w14:paraId="3CDC5232" w14:textId="1B7215FE" w:rsidR="002306B7" w:rsidRPr="00E4062B" w:rsidRDefault="002306B7" w:rsidP="002306B7">
            <w:pPr>
              <w:pStyle w:val="ListParagraph"/>
              <w:numPr>
                <w:ilvl w:val="0"/>
                <w:numId w:val="11"/>
              </w:numPr>
              <w:ind w:left="272" w:hanging="270"/>
              <w:jc w:val="both"/>
              <w:rPr>
                <w:rFonts w:ascii="Times New Roman" w:hAnsi="Times New Roman" w:cs="Times New Roman"/>
                <w:sz w:val="22"/>
                <w:szCs w:val="22"/>
              </w:rPr>
            </w:pPr>
            <w:r w:rsidRPr="00E4062B">
              <w:rPr>
                <w:rFonts w:ascii="Times New Roman" w:hAnsi="Times New Roman" w:cs="Times New Roman"/>
                <w:sz w:val="22"/>
                <w:szCs w:val="22"/>
              </w:rPr>
              <w:t>B</w:t>
            </w:r>
            <w:r w:rsidR="007A4298" w:rsidRPr="00E4062B">
              <w:rPr>
                <w:rFonts w:ascii="Times New Roman" w:hAnsi="Times New Roman" w:cs="Times New Roman"/>
                <w:sz w:val="22"/>
                <w:szCs w:val="22"/>
              </w:rPr>
              <w:t>e</w:t>
            </w:r>
            <w:r w:rsidRPr="00E4062B">
              <w:rPr>
                <w:rFonts w:ascii="Times New Roman" w:hAnsi="Times New Roman" w:cs="Times New Roman"/>
                <w:sz w:val="22"/>
                <w:szCs w:val="22"/>
              </w:rPr>
              <w:t>nefits of multichannel strategy</w:t>
            </w:r>
          </w:p>
          <w:p w14:paraId="47DAF518" w14:textId="17D33D59" w:rsidR="00E67770" w:rsidRPr="00E4062B" w:rsidRDefault="007A4298" w:rsidP="002306B7">
            <w:pPr>
              <w:pStyle w:val="ListParagraph"/>
              <w:numPr>
                <w:ilvl w:val="0"/>
                <w:numId w:val="11"/>
              </w:numPr>
              <w:ind w:left="272" w:hanging="270"/>
              <w:jc w:val="both"/>
              <w:rPr>
                <w:rFonts w:ascii="Times New Roman" w:hAnsi="Times New Roman" w:cs="Times New Roman"/>
                <w:sz w:val="22"/>
                <w:szCs w:val="22"/>
                <w:lang w:val="en-US"/>
              </w:rPr>
            </w:pPr>
            <w:r w:rsidRPr="00E4062B">
              <w:rPr>
                <w:rFonts w:ascii="Times New Roman" w:hAnsi="Times New Roman" w:cs="Times New Roman"/>
                <w:sz w:val="22"/>
                <w:szCs w:val="22"/>
              </w:rPr>
              <w:t>Challenges and future scenario</w:t>
            </w:r>
          </w:p>
        </w:tc>
        <w:tc>
          <w:tcPr>
            <w:tcW w:w="1843" w:type="dxa"/>
          </w:tcPr>
          <w:p w14:paraId="35F96639" w14:textId="1A0E199E" w:rsidR="00E67770" w:rsidRPr="00E4062B" w:rsidRDefault="0010204E" w:rsidP="00E432A6">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Lecture</w:t>
            </w:r>
            <w:r w:rsidR="002253BC" w:rsidRPr="00E4062B">
              <w:rPr>
                <w:rFonts w:ascii="Times New Roman" w:hAnsi="Times New Roman" w:cs="Times New Roman"/>
                <w:sz w:val="22"/>
                <w:szCs w:val="22"/>
                <w:lang w:val="en-US"/>
              </w:rPr>
              <w:t xml:space="preserve"> and In-class discussions</w:t>
            </w:r>
          </w:p>
        </w:tc>
        <w:tc>
          <w:tcPr>
            <w:tcW w:w="2069" w:type="dxa"/>
          </w:tcPr>
          <w:p w14:paraId="1101D35A" w14:textId="77777777" w:rsidR="0010204E" w:rsidRPr="00E4062B" w:rsidRDefault="0010204E" w:rsidP="0010204E">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Book Chapter:</w:t>
            </w:r>
          </w:p>
          <w:p w14:paraId="3BD35DA4" w14:textId="29784E2D" w:rsidR="00E67770" w:rsidRPr="00E4062B" w:rsidRDefault="0010204E" w:rsidP="0010204E">
            <w:pPr>
              <w:jc w:val="both"/>
              <w:rPr>
                <w:rFonts w:ascii="Times New Roman" w:hAnsi="Times New Roman" w:cs="Times New Roman"/>
                <w:sz w:val="22"/>
                <w:szCs w:val="22"/>
                <w:lang w:val="en-US"/>
              </w:rPr>
            </w:pPr>
            <w:r w:rsidRPr="00E4062B">
              <w:rPr>
                <w:rFonts w:ascii="Times New Roman" w:hAnsi="Times New Roman" w:cs="Times New Roman"/>
                <w:sz w:val="22"/>
                <w:szCs w:val="22"/>
              </w:rPr>
              <w:t>Chapter 3, Levy, et al., McGraw Hill, 2015, 8th edition.</w:t>
            </w:r>
          </w:p>
        </w:tc>
      </w:tr>
      <w:tr w:rsidR="00A533EC" w:rsidRPr="00E4062B" w14:paraId="7138F265" w14:textId="77777777" w:rsidTr="0088311D">
        <w:tc>
          <w:tcPr>
            <w:tcW w:w="988" w:type="dxa"/>
            <w:shd w:val="clear" w:color="auto" w:fill="D0CECE" w:themeFill="background2" w:themeFillShade="E6"/>
          </w:tcPr>
          <w:p w14:paraId="59D07CF2" w14:textId="5382F857" w:rsidR="00A533EC" w:rsidRPr="00E4062B" w:rsidRDefault="009665A9" w:rsidP="009665A9">
            <w:pPr>
              <w:jc w:val="center"/>
              <w:rPr>
                <w:rFonts w:ascii="Times New Roman" w:hAnsi="Times New Roman" w:cs="Times New Roman"/>
                <w:b/>
                <w:sz w:val="22"/>
                <w:szCs w:val="22"/>
                <w:lang w:val="en-US"/>
              </w:rPr>
            </w:pPr>
            <w:r w:rsidRPr="00E4062B">
              <w:rPr>
                <w:rFonts w:ascii="Times New Roman" w:hAnsi="Times New Roman" w:cs="Times New Roman"/>
                <w:b/>
                <w:sz w:val="22"/>
                <w:szCs w:val="22"/>
                <w:lang w:val="en-US"/>
              </w:rPr>
              <w:t xml:space="preserve">4 – 5 </w:t>
            </w:r>
          </w:p>
        </w:tc>
        <w:tc>
          <w:tcPr>
            <w:tcW w:w="4110" w:type="dxa"/>
          </w:tcPr>
          <w:p w14:paraId="0433BD7F" w14:textId="77777777" w:rsidR="00765790" w:rsidRPr="00E4062B" w:rsidRDefault="009665A9" w:rsidP="00E432A6">
            <w:pPr>
              <w:jc w:val="both"/>
              <w:rPr>
                <w:rFonts w:ascii="Times New Roman" w:hAnsi="Times New Roman" w:cs="Times New Roman"/>
                <w:sz w:val="22"/>
                <w:szCs w:val="22"/>
              </w:rPr>
            </w:pPr>
            <w:r w:rsidRPr="00E4062B">
              <w:rPr>
                <w:rFonts w:ascii="Times New Roman" w:hAnsi="Times New Roman" w:cs="Times New Roman"/>
                <w:sz w:val="22"/>
                <w:szCs w:val="22"/>
              </w:rPr>
              <w:t xml:space="preserve">Retail Market Strategy: </w:t>
            </w:r>
          </w:p>
          <w:p w14:paraId="2CD7F53E" w14:textId="77777777" w:rsidR="00765790" w:rsidRPr="00E4062B" w:rsidRDefault="009665A9" w:rsidP="00765790">
            <w:pPr>
              <w:pStyle w:val="ListParagraph"/>
              <w:numPr>
                <w:ilvl w:val="0"/>
                <w:numId w:val="12"/>
              </w:numPr>
              <w:ind w:left="272" w:hanging="270"/>
              <w:jc w:val="both"/>
              <w:rPr>
                <w:rFonts w:ascii="Times New Roman" w:hAnsi="Times New Roman" w:cs="Times New Roman"/>
                <w:sz w:val="22"/>
                <w:szCs w:val="22"/>
              </w:rPr>
            </w:pPr>
            <w:r w:rsidRPr="00E4062B">
              <w:rPr>
                <w:rFonts w:ascii="Times New Roman" w:hAnsi="Times New Roman" w:cs="Times New Roman"/>
                <w:sz w:val="22"/>
                <w:szCs w:val="22"/>
              </w:rPr>
              <w:t xml:space="preserve">Building competitive advantage, </w:t>
            </w:r>
          </w:p>
          <w:p w14:paraId="2C612D49" w14:textId="77777777" w:rsidR="00765790" w:rsidRPr="00E4062B" w:rsidRDefault="009665A9" w:rsidP="00765790">
            <w:pPr>
              <w:pStyle w:val="ListParagraph"/>
              <w:numPr>
                <w:ilvl w:val="0"/>
                <w:numId w:val="12"/>
              </w:numPr>
              <w:ind w:left="272" w:hanging="270"/>
              <w:jc w:val="both"/>
              <w:rPr>
                <w:rFonts w:ascii="Times New Roman" w:hAnsi="Times New Roman" w:cs="Times New Roman"/>
                <w:sz w:val="22"/>
                <w:szCs w:val="22"/>
              </w:rPr>
            </w:pPr>
            <w:r w:rsidRPr="00E4062B">
              <w:rPr>
                <w:rFonts w:ascii="Times New Roman" w:hAnsi="Times New Roman" w:cs="Times New Roman"/>
                <w:sz w:val="22"/>
                <w:szCs w:val="22"/>
              </w:rPr>
              <w:t xml:space="preserve">growth strategies, </w:t>
            </w:r>
          </w:p>
          <w:p w14:paraId="2E563AC3" w14:textId="271317AC" w:rsidR="00A533EC" w:rsidRPr="00E4062B" w:rsidRDefault="009665A9" w:rsidP="00765790">
            <w:pPr>
              <w:pStyle w:val="ListParagraph"/>
              <w:numPr>
                <w:ilvl w:val="0"/>
                <w:numId w:val="12"/>
              </w:numPr>
              <w:ind w:left="272" w:hanging="270"/>
              <w:jc w:val="both"/>
              <w:rPr>
                <w:rFonts w:ascii="Times New Roman" w:hAnsi="Times New Roman" w:cs="Times New Roman"/>
                <w:sz w:val="22"/>
                <w:szCs w:val="22"/>
                <w:lang w:val="en-US"/>
              </w:rPr>
            </w:pPr>
            <w:r w:rsidRPr="00E4062B">
              <w:rPr>
                <w:rFonts w:ascii="Times New Roman" w:hAnsi="Times New Roman" w:cs="Times New Roman"/>
                <w:sz w:val="22"/>
                <w:szCs w:val="22"/>
              </w:rPr>
              <w:t>strategic retail planning process</w:t>
            </w:r>
          </w:p>
        </w:tc>
        <w:tc>
          <w:tcPr>
            <w:tcW w:w="1843" w:type="dxa"/>
          </w:tcPr>
          <w:p w14:paraId="3D19256E" w14:textId="4065EDE5" w:rsidR="00A533EC" w:rsidRPr="00E4062B" w:rsidRDefault="00765790" w:rsidP="00E432A6">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Lecture and In-class discussions</w:t>
            </w:r>
          </w:p>
        </w:tc>
        <w:tc>
          <w:tcPr>
            <w:tcW w:w="2069" w:type="dxa"/>
          </w:tcPr>
          <w:p w14:paraId="1F2DB50D" w14:textId="77777777" w:rsidR="00765790" w:rsidRPr="00E4062B" w:rsidRDefault="00765790" w:rsidP="00765790">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Book Chapter:</w:t>
            </w:r>
          </w:p>
          <w:p w14:paraId="08BDB798" w14:textId="335B5F56" w:rsidR="00A533EC" w:rsidRPr="00E4062B" w:rsidRDefault="00765790" w:rsidP="0031300A">
            <w:pPr>
              <w:jc w:val="both"/>
              <w:rPr>
                <w:rFonts w:ascii="Times New Roman" w:hAnsi="Times New Roman" w:cs="Times New Roman"/>
                <w:sz w:val="22"/>
                <w:szCs w:val="22"/>
                <w:lang w:val="en-US"/>
              </w:rPr>
            </w:pPr>
            <w:r w:rsidRPr="00E4062B">
              <w:rPr>
                <w:rFonts w:ascii="Times New Roman" w:hAnsi="Times New Roman" w:cs="Times New Roman"/>
                <w:sz w:val="22"/>
                <w:szCs w:val="22"/>
              </w:rPr>
              <w:t xml:space="preserve">Chapter </w:t>
            </w:r>
            <w:r w:rsidR="0031300A" w:rsidRPr="00E4062B">
              <w:rPr>
                <w:rFonts w:ascii="Times New Roman" w:hAnsi="Times New Roman" w:cs="Times New Roman"/>
                <w:sz w:val="22"/>
                <w:szCs w:val="22"/>
              </w:rPr>
              <w:t>5</w:t>
            </w:r>
            <w:r w:rsidRPr="00E4062B">
              <w:rPr>
                <w:rFonts w:ascii="Times New Roman" w:hAnsi="Times New Roman" w:cs="Times New Roman"/>
                <w:sz w:val="22"/>
                <w:szCs w:val="22"/>
              </w:rPr>
              <w:t>, Levy, et al., McGraw Hill, 2015, 8th edition.</w:t>
            </w:r>
          </w:p>
        </w:tc>
      </w:tr>
      <w:tr w:rsidR="00A533EC" w:rsidRPr="00E4062B" w14:paraId="2B4E3185" w14:textId="77777777" w:rsidTr="0088311D">
        <w:tc>
          <w:tcPr>
            <w:tcW w:w="988" w:type="dxa"/>
            <w:shd w:val="clear" w:color="auto" w:fill="D0CECE" w:themeFill="background2" w:themeFillShade="E6"/>
          </w:tcPr>
          <w:p w14:paraId="49874351" w14:textId="01587460" w:rsidR="00A533EC" w:rsidRPr="00E4062B" w:rsidRDefault="00631D5E" w:rsidP="0088311D">
            <w:pPr>
              <w:jc w:val="center"/>
              <w:rPr>
                <w:rFonts w:ascii="Times New Roman" w:hAnsi="Times New Roman" w:cs="Times New Roman"/>
                <w:b/>
                <w:sz w:val="22"/>
                <w:szCs w:val="22"/>
                <w:lang w:val="en-US"/>
              </w:rPr>
            </w:pPr>
            <w:r w:rsidRPr="00E4062B">
              <w:rPr>
                <w:rFonts w:ascii="Times New Roman" w:hAnsi="Times New Roman" w:cs="Times New Roman"/>
                <w:b/>
                <w:sz w:val="22"/>
                <w:szCs w:val="22"/>
                <w:lang w:val="en-US"/>
              </w:rPr>
              <w:t>6</w:t>
            </w:r>
          </w:p>
        </w:tc>
        <w:tc>
          <w:tcPr>
            <w:tcW w:w="4110" w:type="dxa"/>
          </w:tcPr>
          <w:p w14:paraId="652E4E91" w14:textId="1C9AFFEA" w:rsidR="00A533EC" w:rsidRPr="00E4062B" w:rsidRDefault="00631D5E" w:rsidP="00E432A6">
            <w:pPr>
              <w:jc w:val="both"/>
              <w:rPr>
                <w:rFonts w:ascii="Times New Roman" w:hAnsi="Times New Roman" w:cs="Times New Roman"/>
                <w:sz w:val="22"/>
                <w:szCs w:val="22"/>
                <w:lang w:val="en-US"/>
              </w:rPr>
            </w:pPr>
            <w:r w:rsidRPr="00E4062B">
              <w:rPr>
                <w:sz w:val="22"/>
                <w:szCs w:val="22"/>
              </w:rPr>
              <w:t>Managing the Merchandising: Merchandise planning process</w:t>
            </w:r>
          </w:p>
        </w:tc>
        <w:tc>
          <w:tcPr>
            <w:tcW w:w="1843" w:type="dxa"/>
          </w:tcPr>
          <w:p w14:paraId="3C891034" w14:textId="403A0F5D" w:rsidR="00A533EC" w:rsidRPr="00E4062B" w:rsidRDefault="00631D5E" w:rsidP="00E432A6">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Lecture and In-class discussions</w:t>
            </w:r>
          </w:p>
        </w:tc>
        <w:tc>
          <w:tcPr>
            <w:tcW w:w="2069" w:type="dxa"/>
          </w:tcPr>
          <w:p w14:paraId="2622B5A1" w14:textId="77777777" w:rsidR="00631D5E" w:rsidRPr="00E4062B" w:rsidRDefault="00631D5E" w:rsidP="00631D5E">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Book Chapter:</w:t>
            </w:r>
          </w:p>
          <w:p w14:paraId="713F7A92" w14:textId="4B51F0B1" w:rsidR="00A533EC" w:rsidRPr="00E4062B" w:rsidRDefault="00631D5E" w:rsidP="00366181">
            <w:pPr>
              <w:jc w:val="both"/>
              <w:rPr>
                <w:rFonts w:ascii="Times New Roman" w:hAnsi="Times New Roman" w:cs="Times New Roman"/>
                <w:sz w:val="22"/>
                <w:szCs w:val="22"/>
                <w:lang w:val="en-US"/>
              </w:rPr>
            </w:pPr>
            <w:r w:rsidRPr="00E4062B">
              <w:rPr>
                <w:rFonts w:ascii="Times New Roman" w:hAnsi="Times New Roman" w:cs="Times New Roman"/>
                <w:sz w:val="22"/>
                <w:szCs w:val="22"/>
              </w:rPr>
              <w:t xml:space="preserve">Chapter </w:t>
            </w:r>
            <w:r w:rsidR="00366181" w:rsidRPr="00E4062B">
              <w:rPr>
                <w:rFonts w:ascii="Times New Roman" w:hAnsi="Times New Roman" w:cs="Times New Roman"/>
                <w:sz w:val="22"/>
                <w:szCs w:val="22"/>
              </w:rPr>
              <w:t>12</w:t>
            </w:r>
            <w:r w:rsidRPr="00E4062B">
              <w:rPr>
                <w:rFonts w:ascii="Times New Roman" w:hAnsi="Times New Roman" w:cs="Times New Roman"/>
                <w:sz w:val="22"/>
                <w:szCs w:val="22"/>
              </w:rPr>
              <w:t>, Levy, et al., McGraw Hill, 2015, 8th edition.</w:t>
            </w:r>
          </w:p>
        </w:tc>
      </w:tr>
      <w:tr w:rsidR="00A533EC" w:rsidRPr="00E4062B" w14:paraId="6F512B31" w14:textId="77777777" w:rsidTr="0088311D">
        <w:tc>
          <w:tcPr>
            <w:tcW w:w="988" w:type="dxa"/>
            <w:shd w:val="clear" w:color="auto" w:fill="D0CECE" w:themeFill="background2" w:themeFillShade="E6"/>
          </w:tcPr>
          <w:p w14:paraId="4FE3BE56" w14:textId="59CE5F11" w:rsidR="00A533EC" w:rsidRPr="00E4062B" w:rsidRDefault="00366BB2" w:rsidP="0088311D">
            <w:pPr>
              <w:jc w:val="center"/>
              <w:rPr>
                <w:rFonts w:ascii="Times New Roman" w:hAnsi="Times New Roman" w:cs="Times New Roman"/>
                <w:b/>
                <w:sz w:val="22"/>
                <w:szCs w:val="22"/>
                <w:lang w:val="en-US"/>
              </w:rPr>
            </w:pPr>
            <w:r w:rsidRPr="00E4062B">
              <w:rPr>
                <w:rFonts w:ascii="Times New Roman" w:hAnsi="Times New Roman" w:cs="Times New Roman"/>
                <w:b/>
                <w:sz w:val="22"/>
                <w:szCs w:val="22"/>
                <w:lang w:val="en-US"/>
              </w:rPr>
              <w:t>7</w:t>
            </w:r>
          </w:p>
        </w:tc>
        <w:tc>
          <w:tcPr>
            <w:tcW w:w="4110" w:type="dxa"/>
          </w:tcPr>
          <w:p w14:paraId="6F09C627" w14:textId="3DDA9623" w:rsidR="00A533EC" w:rsidRPr="00E4062B" w:rsidRDefault="00366BB2" w:rsidP="00E432A6">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Revision of the Sessions</w:t>
            </w:r>
          </w:p>
        </w:tc>
        <w:tc>
          <w:tcPr>
            <w:tcW w:w="1843" w:type="dxa"/>
          </w:tcPr>
          <w:p w14:paraId="2DF2F350" w14:textId="77777777" w:rsidR="00A533EC" w:rsidRPr="00E4062B" w:rsidRDefault="00366BB2" w:rsidP="00E432A6">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Class room Exercise:</w:t>
            </w:r>
          </w:p>
          <w:p w14:paraId="6503A8FF" w14:textId="311AFF53" w:rsidR="00366BB2" w:rsidRPr="00E4062B" w:rsidRDefault="00366BB2" w:rsidP="00E432A6">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Case Discussion</w:t>
            </w:r>
          </w:p>
        </w:tc>
        <w:tc>
          <w:tcPr>
            <w:tcW w:w="2069" w:type="dxa"/>
          </w:tcPr>
          <w:p w14:paraId="58772EF4" w14:textId="0A068761" w:rsidR="00366BB2" w:rsidRPr="00E4062B" w:rsidRDefault="00366BB2" w:rsidP="00552D05">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 xml:space="preserve">Case: </w:t>
            </w:r>
            <w:r w:rsidR="00552D05" w:rsidRPr="00552D05">
              <w:rPr>
                <w:rFonts w:ascii="Times New Roman" w:hAnsi="Times New Roman" w:cs="Times New Roman"/>
                <w:b/>
                <w:sz w:val="22"/>
                <w:szCs w:val="22"/>
                <w:lang w:val="en-US"/>
              </w:rPr>
              <w:t>Wal-Mart in China</w:t>
            </w:r>
          </w:p>
        </w:tc>
      </w:tr>
      <w:tr w:rsidR="00A533EC" w:rsidRPr="00E4062B" w14:paraId="2B641DA5" w14:textId="77777777" w:rsidTr="0088311D">
        <w:tc>
          <w:tcPr>
            <w:tcW w:w="988" w:type="dxa"/>
            <w:shd w:val="clear" w:color="auto" w:fill="D0CECE" w:themeFill="background2" w:themeFillShade="E6"/>
          </w:tcPr>
          <w:p w14:paraId="42570AB3" w14:textId="222947BA" w:rsidR="00A533EC" w:rsidRPr="00E4062B" w:rsidRDefault="00E14473" w:rsidP="0088311D">
            <w:pPr>
              <w:jc w:val="center"/>
              <w:rPr>
                <w:rFonts w:ascii="Times New Roman" w:hAnsi="Times New Roman" w:cs="Times New Roman"/>
                <w:b/>
                <w:sz w:val="22"/>
                <w:szCs w:val="22"/>
                <w:lang w:val="en-US"/>
              </w:rPr>
            </w:pPr>
            <w:r w:rsidRPr="00E4062B">
              <w:rPr>
                <w:rFonts w:ascii="Times New Roman" w:hAnsi="Times New Roman" w:cs="Times New Roman"/>
                <w:b/>
                <w:sz w:val="22"/>
                <w:szCs w:val="22"/>
                <w:lang w:val="en-US"/>
              </w:rPr>
              <w:t>8</w:t>
            </w:r>
          </w:p>
        </w:tc>
        <w:tc>
          <w:tcPr>
            <w:tcW w:w="4110" w:type="dxa"/>
          </w:tcPr>
          <w:p w14:paraId="1A6F644C" w14:textId="77777777" w:rsidR="00E14473" w:rsidRPr="00E4062B" w:rsidRDefault="00E14473" w:rsidP="00E432A6">
            <w:pPr>
              <w:jc w:val="both"/>
              <w:rPr>
                <w:rFonts w:ascii="Times New Roman" w:hAnsi="Times New Roman" w:cs="Times New Roman"/>
                <w:sz w:val="22"/>
                <w:szCs w:val="22"/>
              </w:rPr>
            </w:pPr>
            <w:r w:rsidRPr="00E4062B">
              <w:rPr>
                <w:rFonts w:ascii="Times New Roman" w:hAnsi="Times New Roman" w:cs="Times New Roman"/>
                <w:sz w:val="22"/>
                <w:szCs w:val="22"/>
              </w:rPr>
              <w:t xml:space="preserve">Buying Merchandise: </w:t>
            </w:r>
          </w:p>
          <w:p w14:paraId="23021FF5" w14:textId="7C22159F" w:rsidR="00E14473" w:rsidRPr="00E4062B" w:rsidRDefault="00E14473" w:rsidP="00E14473">
            <w:pPr>
              <w:pStyle w:val="ListParagraph"/>
              <w:numPr>
                <w:ilvl w:val="0"/>
                <w:numId w:val="13"/>
              </w:numPr>
              <w:ind w:left="272" w:hanging="270"/>
              <w:jc w:val="both"/>
              <w:rPr>
                <w:rFonts w:ascii="Times New Roman" w:hAnsi="Times New Roman" w:cs="Times New Roman"/>
                <w:sz w:val="22"/>
                <w:szCs w:val="22"/>
              </w:rPr>
            </w:pPr>
            <w:r w:rsidRPr="00E4062B">
              <w:rPr>
                <w:rFonts w:ascii="Times New Roman" w:hAnsi="Times New Roman" w:cs="Times New Roman"/>
                <w:sz w:val="22"/>
                <w:szCs w:val="22"/>
              </w:rPr>
              <w:t>Brand alternatives</w:t>
            </w:r>
          </w:p>
          <w:p w14:paraId="012B100C" w14:textId="78641235" w:rsidR="00E14473" w:rsidRPr="00E4062B" w:rsidRDefault="00E14473" w:rsidP="00E14473">
            <w:pPr>
              <w:pStyle w:val="ListParagraph"/>
              <w:numPr>
                <w:ilvl w:val="0"/>
                <w:numId w:val="13"/>
              </w:numPr>
              <w:ind w:left="272" w:hanging="270"/>
              <w:jc w:val="both"/>
              <w:rPr>
                <w:rFonts w:ascii="Times New Roman" w:hAnsi="Times New Roman" w:cs="Times New Roman"/>
                <w:sz w:val="22"/>
                <w:szCs w:val="22"/>
              </w:rPr>
            </w:pPr>
            <w:r w:rsidRPr="00E4062B">
              <w:rPr>
                <w:rFonts w:ascii="Times New Roman" w:hAnsi="Times New Roman" w:cs="Times New Roman"/>
                <w:sz w:val="22"/>
                <w:szCs w:val="22"/>
              </w:rPr>
              <w:t>Vendor management</w:t>
            </w:r>
          </w:p>
          <w:p w14:paraId="204251B7" w14:textId="611A4352" w:rsidR="00A533EC" w:rsidRPr="00E4062B" w:rsidRDefault="00E14473" w:rsidP="00E14473">
            <w:pPr>
              <w:pStyle w:val="ListParagraph"/>
              <w:numPr>
                <w:ilvl w:val="0"/>
                <w:numId w:val="13"/>
              </w:numPr>
              <w:ind w:left="272" w:hanging="270"/>
              <w:jc w:val="both"/>
              <w:rPr>
                <w:rFonts w:ascii="Times New Roman" w:hAnsi="Times New Roman" w:cs="Times New Roman"/>
                <w:sz w:val="22"/>
                <w:szCs w:val="22"/>
                <w:lang w:val="en-US"/>
              </w:rPr>
            </w:pPr>
            <w:r w:rsidRPr="00E4062B">
              <w:rPr>
                <w:rFonts w:ascii="Times New Roman" w:hAnsi="Times New Roman" w:cs="Times New Roman"/>
                <w:sz w:val="22"/>
                <w:szCs w:val="22"/>
              </w:rPr>
              <w:t>Strategic relationship challenges</w:t>
            </w:r>
          </w:p>
        </w:tc>
        <w:tc>
          <w:tcPr>
            <w:tcW w:w="1843" w:type="dxa"/>
          </w:tcPr>
          <w:p w14:paraId="2B45A768" w14:textId="42F452DD" w:rsidR="00A533EC" w:rsidRPr="00E4062B" w:rsidRDefault="00E14473" w:rsidP="00E432A6">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Lecture</w:t>
            </w:r>
          </w:p>
        </w:tc>
        <w:tc>
          <w:tcPr>
            <w:tcW w:w="2069" w:type="dxa"/>
          </w:tcPr>
          <w:p w14:paraId="4AF60BE5" w14:textId="77777777" w:rsidR="006A39BF" w:rsidRPr="00E4062B" w:rsidRDefault="006A39BF" w:rsidP="006A39BF">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Book Chapter:</w:t>
            </w:r>
          </w:p>
          <w:p w14:paraId="2A341706" w14:textId="42908EB2" w:rsidR="00A533EC" w:rsidRPr="00E4062B" w:rsidRDefault="006A39BF" w:rsidP="006A39BF">
            <w:pPr>
              <w:jc w:val="both"/>
              <w:rPr>
                <w:rFonts w:ascii="Times New Roman" w:hAnsi="Times New Roman" w:cs="Times New Roman"/>
                <w:sz w:val="22"/>
                <w:szCs w:val="22"/>
                <w:lang w:val="en-US"/>
              </w:rPr>
            </w:pPr>
            <w:r w:rsidRPr="00E4062B">
              <w:rPr>
                <w:rFonts w:ascii="Times New Roman" w:hAnsi="Times New Roman" w:cs="Times New Roman"/>
                <w:sz w:val="22"/>
                <w:szCs w:val="22"/>
              </w:rPr>
              <w:t>Chapter 13, Levy, et al., McGraw Hill, 2015, 8th edition.</w:t>
            </w:r>
          </w:p>
        </w:tc>
      </w:tr>
      <w:tr w:rsidR="00A533EC" w:rsidRPr="00E4062B" w14:paraId="3F0E72C2" w14:textId="77777777" w:rsidTr="0088311D">
        <w:tc>
          <w:tcPr>
            <w:tcW w:w="988" w:type="dxa"/>
            <w:shd w:val="clear" w:color="auto" w:fill="D0CECE" w:themeFill="background2" w:themeFillShade="E6"/>
          </w:tcPr>
          <w:p w14:paraId="1541CA5D" w14:textId="3487A7C0" w:rsidR="00A533EC" w:rsidRPr="00E4062B" w:rsidRDefault="005E3B0B" w:rsidP="0088311D">
            <w:pPr>
              <w:jc w:val="center"/>
              <w:rPr>
                <w:rFonts w:ascii="Times New Roman" w:hAnsi="Times New Roman" w:cs="Times New Roman"/>
                <w:b/>
                <w:sz w:val="22"/>
                <w:szCs w:val="22"/>
                <w:lang w:val="en-US"/>
              </w:rPr>
            </w:pPr>
            <w:r w:rsidRPr="00E4062B">
              <w:rPr>
                <w:rFonts w:ascii="Times New Roman" w:hAnsi="Times New Roman" w:cs="Times New Roman"/>
                <w:b/>
                <w:sz w:val="22"/>
                <w:szCs w:val="22"/>
                <w:lang w:val="en-US"/>
              </w:rPr>
              <w:t>9</w:t>
            </w:r>
          </w:p>
        </w:tc>
        <w:tc>
          <w:tcPr>
            <w:tcW w:w="4110" w:type="dxa"/>
          </w:tcPr>
          <w:p w14:paraId="2365101D" w14:textId="77777777" w:rsidR="00505BDE" w:rsidRPr="00E4062B" w:rsidRDefault="007B44E1" w:rsidP="00E432A6">
            <w:pPr>
              <w:jc w:val="both"/>
              <w:rPr>
                <w:rFonts w:ascii="Times New Roman" w:hAnsi="Times New Roman" w:cs="Times New Roman"/>
                <w:sz w:val="22"/>
                <w:szCs w:val="22"/>
              </w:rPr>
            </w:pPr>
            <w:r w:rsidRPr="00E4062B">
              <w:rPr>
                <w:rFonts w:ascii="Times New Roman" w:hAnsi="Times New Roman" w:cs="Times New Roman"/>
                <w:sz w:val="22"/>
                <w:szCs w:val="22"/>
              </w:rPr>
              <w:t xml:space="preserve">Retail Locations: </w:t>
            </w:r>
          </w:p>
          <w:p w14:paraId="17FD0125" w14:textId="7727F3D6" w:rsidR="00A533EC" w:rsidRPr="00E4062B" w:rsidRDefault="007B44E1" w:rsidP="00E432A6">
            <w:pPr>
              <w:jc w:val="both"/>
              <w:rPr>
                <w:rFonts w:ascii="Times New Roman" w:hAnsi="Times New Roman" w:cs="Times New Roman"/>
                <w:sz w:val="22"/>
                <w:szCs w:val="22"/>
                <w:lang w:val="en-US"/>
              </w:rPr>
            </w:pPr>
            <w:r w:rsidRPr="00E4062B">
              <w:rPr>
                <w:rFonts w:ascii="Times New Roman" w:hAnsi="Times New Roman" w:cs="Times New Roman"/>
                <w:sz w:val="22"/>
                <w:szCs w:val="22"/>
              </w:rPr>
              <w:t>Understanding different aspects of retail location planning,</w:t>
            </w:r>
          </w:p>
        </w:tc>
        <w:tc>
          <w:tcPr>
            <w:tcW w:w="1843" w:type="dxa"/>
          </w:tcPr>
          <w:p w14:paraId="6021941F" w14:textId="38F09ED9" w:rsidR="00A533EC" w:rsidRPr="00E4062B" w:rsidRDefault="00414A1C" w:rsidP="00E432A6">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 xml:space="preserve">Lecture </w:t>
            </w:r>
          </w:p>
        </w:tc>
        <w:tc>
          <w:tcPr>
            <w:tcW w:w="2069" w:type="dxa"/>
          </w:tcPr>
          <w:p w14:paraId="19696450" w14:textId="77777777" w:rsidR="0022610A" w:rsidRPr="00E4062B" w:rsidRDefault="0022610A" w:rsidP="0022610A">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Book Chapter:</w:t>
            </w:r>
          </w:p>
          <w:p w14:paraId="033C657F" w14:textId="1C5A90E9" w:rsidR="00A533EC" w:rsidRPr="00E4062B" w:rsidRDefault="0022610A" w:rsidP="0022610A">
            <w:pPr>
              <w:jc w:val="both"/>
              <w:rPr>
                <w:rFonts w:ascii="Times New Roman" w:hAnsi="Times New Roman" w:cs="Times New Roman"/>
                <w:sz w:val="22"/>
                <w:szCs w:val="22"/>
                <w:lang w:val="en-US"/>
              </w:rPr>
            </w:pPr>
            <w:r w:rsidRPr="00E4062B">
              <w:rPr>
                <w:rFonts w:ascii="Times New Roman" w:hAnsi="Times New Roman" w:cs="Times New Roman"/>
                <w:sz w:val="22"/>
                <w:szCs w:val="22"/>
              </w:rPr>
              <w:t>Chapter 7, Levy, et al., McGraw Hill, 2015, 8th edition.</w:t>
            </w:r>
          </w:p>
        </w:tc>
      </w:tr>
      <w:tr w:rsidR="00682573" w:rsidRPr="00E4062B" w14:paraId="50FC1FE6" w14:textId="77777777" w:rsidTr="0088311D">
        <w:tc>
          <w:tcPr>
            <w:tcW w:w="988" w:type="dxa"/>
            <w:shd w:val="clear" w:color="auto" w:fill="D0CECE" w:themeFill="background2" w:themeFillShade="E6"/>
          </w:tcPr>
          <w:p w14:paraId="4F74D3E8" w14:textId="533B4D6F" w:rsidR="00682573" w:rsidRPr="00E4062B" w:rsidRDefault="005E3B0B" w:rsidP="0088311D">
            <w:pPr>
              <w:jc w:val="center"/>
              <w:rPr>
                <w:rFonts w:ascii="Times New Roman" w:hAnsi="Times New Roman" w:cs="Times New Roman"/>
                <w:b/>
                <w:sz w:val="22"/>
                <w:szCs w:val="22"/>
                <w:lang w:val="en-US"/>
              </w:rPr>
            </w:pPr>
            <w:r w:rsidRPr="00E4062B">
              <w:rPr>
                <w:rFonts w:ascii="Times New Roman" w:hAnsi="Times New Roman" w:cs="Times New Roman"/>
                <w:b/>
                <w:sz w:val="22"/>
                <w:szCs w:val="22"/>
                <w:lang w:val="en-US"/>
              </w:rPr>
              <w:t>10</w:t>
            </w:r>
          </w:p>
        </w:tc>
        <w:tc>
          <w:tcPr>
            <w:tcW w:w="4110" w:type="dxa"/>
          </w:tcPr>
          <w:p w14:paraId="52C247A3" w14:textId="77777777" w:rsidR="00505BDE" w:rsidRPr="00E4062B" w:rsidRDefault="007B44E1" w:rsidP="00E432A6">
            <w:pPr>
              <w:jc w:val="both"/>
              <w:rPr>
                <w:rFonts w:ascii="Times New Roman" w:hAnsi="Times New Roman" w:cs="Times New Roman"/>
                <w:sz w:val="22"/>
                <w:szCs w:val="22"/>
              </w:rPr>
            </w:pPr>
            <w:r w:rsidRPr="00E4062B">
              <w:rPr>
                <w:rFonts w:ascii="Times New Roman" w:hAnsi="Times New Roman" w:cs="Times New Roman"/>
                <w:sz w:val="22"/>
                <w:szCs w:val="22"/>
              </w:rPr>
              <w:t xml:space="preserve">Store layout and Design: </w:t>
            </w:r>
          </w:p>
          <w:p w14:paraId="611B8023" w14:textId="216B3154" w:rsidR="00505BDE" w:rsidRPr="00E4062B" w:rsidRDefault="007B44E1" w:rsidP="00505BDE">
            <w:pPr>
              <w:pStyle w:val="ListParagraph"/>
              <w:numPr>
                <w:ilvl w:val="0"/>
                <w:numId w:val="14"/>
              </w:numPr>
              <w:ind w:left="272" w:hanging="270"/>
              <w:jc w:val="both"/>
              <w:rPr>
                <w:rFonts w:ascii="Times New Roman" w:hAnsi="Times New Roman" w:cs="Times New Roman"/>
                <w:sz w:val="22"/>
                <w:szCs w:val="22"/>
              </w:rPr>
            </w:pPr>
            <w:r w:rsidRPr="00E4062B">
              <w:rPr>
                <w:rFonts w:ascii="Times New Roman" w:hAnsi="Times New Roman" w:cs="Times New Roman"/>
                <w:sz w:val="22"/>
                <w:szCs w:val="22"/>
              </w:rPr>
              <w:t xml:space="preserve">Types of store </w:t>
            </w:r>
            <w:r w:rsidR="00505BDE" w:rsidRPr="00E4062B">
              <w:rPr>
                <w:rFonts w:ascii="Times New Roman" w:hAnsi="Times New Roman" w:cs="Times New Roman"/>
                <w:sz w:val="22"/>
                <w:szCs w:val="22"/>
              </w:rPr>
              <w:t>layouts and their significance</w:t>
            </w:r>
          </w:p>
          <w:p w14:paraId="4FF257DA" w14:textId="27F2CD61" w:rsidR="00682573" w:rsidRPr="00E4062B" w:rsidRDefault="00505BDE" w:rsidP="00505BDE">
            <w:pPr>
              <w:pStyle w:val="ListParagraph"/>
              <w:numPr>
                <w:ilvl w:val="0"/>
                <w:numId w:val="14"/>
              </w:numPr>
              <w:ind w:left="272" w:hanging="270"/>
              <w:jc w:val="both"/>
              <w:rPr>
                <w:rFonts w:ascii="Times New Roman" w:hAnsi="Times New Roman" w:cs="Times New Roman"/>
                <w:sz w:val="22"/>
                <w:szCs w:val="22"/>
                <w:lang w:val="en-US"/>
              </w:rPr>
            </w:pPr>
            <w:r w:rsidRPr="00E4062B">
              <w:rPr>
                <w:rFonts w:ascii="Times New Roman" w:hAnsi="Times New Roman" w:cs="Times New Roman"/>
                <w:sz w:val="22"/>
                <w:szCs w:val="22"/>
              </w:rPr>
              <w:t>Visual Merchandising</w:t>
            </w:r>
          </w:p>
        </w:tc>
        <w:tc>
          <w:tcPr>
            <w:tcW w:w="1843" w:type="dxa"/>
          </w:tcPr>
          <w:p w14:paraId="1F21279B" w14:textId="28BDC5DF" w:rsidR="00682573" w:rsidRPr="00E4062B" w:rsidRDefault="00414A1C" w:rsidP="00E432A6">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Lecture and In-class discussions</w:t>
            </w:r>
          </w:p>
        </w:tc>
        <w:tc>
          <w:tcPr>
            <w:tcW w:w="2069" w:type="dxa"/>
          </w:tcPr>
          <w:p w14:paraId="00677EC9" w14:textId="77777777" w:rsidR="0022610A" w:rsidRPr="00E4062B" w:rsidRDefault="0022610A" w:rsidP="0022610A">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Book Chapter:</w:t>
            </w:r>
          </w:p>
          <w:p w14:paraId="55F91DE1" w14:textId="6A76EA51" w:rsidR="00682573" w:rsidRPr="00E4062B" w:rsidRDefault="0022610A" w:rsidP="00497BCC">
            <w:pPr>
              <w:jc w:val="both"/>
              <w:rPr>
                <w:rFonts w:ascii="Times New Roman" w:hAnsi="Times New Roman" w:cs="Times New Roman"/>
                <w:sz w:val="22"/>
                <w:szCs w:val="22"/>
                <w:lang w:val="en-US"/>
              </w:rPr>
            </w:pPr>
            <w:r w:rsidRPr="00E4062B">
              <w:rPr>
                <w:rFonts w:ascii="Times New Roman" w:hAnsi="Times New Roman" w:cs="Times New Roman"/>
                <w:sz w:val="22"/>
                <w:szCs w:val="22"/>
              </w:rPr>
              <w:t xml:space="preserve">Chapter </w:t>
            </w:r>
            <w:r w:rsidR="00497BCC" w:rsidRPr="00E4062B">
              <w:rPr>
                <w:rFonts w:ascii="Times New Roman" w:hAnsi="Times New Roman" w:cs="Times New Roman"/>
                <w:sz w:val="22"/>
                <w:szCs w:val="22"/>
              </w:rPr>
              <w:t>17</w:t>
            </w:r>
            <w:r w:rsidRPr="00E4062B">
              <w:rPr>
                <w:rFonts w:ascii="Times New Roman" w:hAnsi="Times New Roman" w:cs="Times New Roman"/>
                <w:sz w:val="22"/>
                <w:szCs w:val="22"/>
              </w:rPr>
              <w:t>, Levy, et al., McGraw Hill, 2015, 8th edition.</w:t>
            </w:r>
          </w:p>
        </w:tc>
      </w:tr>
      <w:tr w:rsidR="00682573" w:rsidRPr="00E4062B" w14:paraId="659D34E5" w14:textId="77777777" w:rsidTr="0088311D">
        <w:tc>
          <w:tcPr>
            <w:tcW w:w="988" w:type="dxa"/>
            <w:shd w:val="clear" w:color="auto" w:fill="D0CECE" w:themeFill="background2" w:themeFillShade="E6"/>
          </w:tcPr>
          <w:p w14:paraId="3339CE61" w14:textId="25168F9D" w:rsidR="00682573" w:rsidRPr="00E4062B" w:rsidRDefault="005E3B0B" w:rsidP="0088311D">
            <w:pPr>
              <w:jc w:val="center"/>
              <w:rPr>
                <w:rFonts w:ascii="Times New Roman" w:hAnsi="Times New Roman" w:cs="Times New Roman"/>
                <w:b/>
                <w:sz w:val="22"/>
                <w:szCs w:val="22"/>
                <w:lang w:val="en-US"/>
              </w:rPr>
            </w:pPr>
            <w:r w:rsidRPr="00E4062B">
              <w:rPr>
                <w:rFonts w:ascii="Times New Roman" w:hAnsi="Times New Roman" w:cs="Times New Roman"/>
                <w:b/>
                <w:sz w:val="22"/>
                <w:szCs w:val="22"/>
                <w:lang w:val="en-US"/>
              </w:rPr>
              <w:t>11</w:t>
            </w:r>
          </w:p>
        </w:tc>
        <w:tc>
          <w:tcPr>
            <w:tcW w:w="4110" w:type="dxa"/>
          </w:tcPr>
          <w:p w14:paraId="28BDDB8E" w14:textId="77777777" w:rsidR="00505BDE" w:rsidRPr="00E4062B" w:rsidRDefault="007B44E1" w:rsidP="007B44E1">
            <w:pPr>
              <w:jc w:val="both"/>
              <w:rPr>
                <w:rFonts w:ascii="Times New Roman" w:hAnsi="Times New Roman" w:cs="Times New Roman"/>
                <w:sz w:val="22"/>
                <w:szCs w:val="22"/>
              </w:rPr>
            </w:pPr>
            <w:r w:rsidRPr="00E4062B">
              <w:rPr>
                <w:rFonts w:ascii="Times New Roman" w:hAnsi="Times New Roman" w:cs="Times New Roman"/>
                <w:sz w:val="22"/>
                <w:szCs w:val="22"/>
              </w:rPr>
              <w:t xml:space="preserve">Retail Branding and Promotions: </w:t>
            </w:r>
          </w:p>
          <w:p w14:paraId="3337F693" w14:textId="77777777" w:rsidR="00505BDE" w:rsidRPr="00E4062B" w:rsidRDefault="007B44E1" w:rsidP="00505BDE">
            <w:pPr>
              <w:pStyle w:val="ListParagraph"/>
              <w:numPr>
                <w:ilvl w:val="0"/>
                <w:numId w:val="15"/>
              </w:numPr>
              <w:ind w:left="272" w:hanging="270"/>
              <w:jc w:val="both"/>
              <w:rPr>
                <w:rFonts w:ascii="Times New Roman" w:hAnsi="Times New Roman" w:cs="Times New Roman"/>
                <w:sz w:val="22"/>
                <w:szCs w:val="22"/>
              </w:rPr>
            </w:pPr>
            <w:r w:rsidRPr="00E4062B">
              <w:rPr>
                <w:rFonts w:ascii="Times New Roman" w:hAnsi="Times New Roman" w:cs="Times New Roman"/>
                <w:sz w:val="22"/>
                <w:szCs w:val="22"/>
              </w:rPr>
              <w:t>Factors influencing the Retail shopper</w:t>
            </w:r>
          </w:p>
          <w:p w14:paraId="66FF6208" w14:textId="77777777" w:rsidR="00682573" w:rsidRPr="00E4062B" w:rsidRDefault="00505BDE" w:rsidP="00505BDE">
            <w:pPr>
              <w:pStyle w:val="ListParagraph"/>
              <w:numPr>
                <w:ilvl w:val="0"/>
                <w:numId w:val="15"/>
              </w:numPr>
              <w:ind w:left="272" w:hanging="270"/>
              <w:jc w:val="both"/>
              <w:rPr>
                <w:rFonts w:ascii="Times New Roman" w:hAnsi="Times New Roman" w:cs="Times New Roman"/>
                <w:sz w:val="22"/>
                <w:szCs w:val="22"/>
                <w:lang w:val="en-US"/>
              </w:rPr>
            </w:pPr>
            <w:r w:rsidRPr="00E4062B">
              <w:rPr>
                <w:rFonts w:ascii="Times New Roman" w:hAnsi="Times New Roman" w:cs="Times New Roman"/>
                <w:sz w:val="22"/>
                <w:szCs w:val="22"/>
              </w:rPr>
              <w:t>U</w:t>
            </w:r>
            <w:r w:rsidR="007B44E1" w:rsidRPr="00E4062B">
              <w:rPr>
                <w:rFonts w:ascii="Times New Roman" w:hAnsi="Times New Roman" w:cs="Times New Roman"/>
                <w:sz w:val="22"/>
                <w:szCs w:val="22"/>
              </w:rPr>
              <w:t>nderstanding co</w:t>
            </w:r>
            <w:r w:rsidRPr="00E4062B">
              <w:rPr>
                <w:rFonts w:ascii="Times New Roman" w:hAnsi="Times New Roman" w:cs="Times New Roman"/>
                <w:sz w:val="22"/>
                <w:szCs w:val="22"/>
              </w:rPr>
              <w:t>nsumer decision making process</w:t>
            </w:r>
          </w:p>
          <w:p w14:paraId="4BAF2BBD" w14:textId="2DC6156C" w:rsidR="00505BDE" w:rsidRPr="00E4062B" w:rsidRDefault="00505BDE" w:rsidP="00505BDE">
            <w:pPr>
              <w:pStyle w:val="ListParagraph"/>
              <w:numPr>
                <w:ilvl w:val="0"/>
                <w:numId w:val="15"/>
              </w:numPr>
              <w:ind w:left="272" w:hanging="270"/>
              <w:jc w:val="both"/>
              <w:rPr>
                <w:rFonts w:ascii="Times New Roman" w:hAnsi="Times New Roman" w:cs="Times New Roman"/>
                <w:sz w:val="22"/>
                <w:szCs w:val="22"/>
                <w:lang w:val="en-US"/>
              </w:rPr>
            </w:pPr>
            <w:r w:rsidRPr="00E4062B">
              <w:rPr>
                <w:rFonts w:ascii="Times New Roman" w:hAnsi="Times New Roman" w:cs="Times New Roman"/>
                <w:sz w:val="22"/>
                <w:szCs w:val="22"/>
              </w:rPr>
              <w:t>Applying frameworks like CBBE and Resonance Pyramid in the retail context</w:t>
            </w:r>
          </w:p>
        </w:tc>
        <w:tc>
          <w:tcPr>
            <w:tcW w:w="1843" w:type="dxa"/>
          </w:tcPr>
          <w:p w14:paraId="1A2DDCF6" w14:textId="3C1E8FCD" w:rsidR="00682573" w:rsidRPr="00E4062B" w:rsidRDefault="00414A1C" w:rsidP="00E432A6">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Lecture and In-class discussions</w:t>
            </w:r>
          </w:p>
        </w:tc>
        <w:tc>
          <w:tcPr>
            <w:tcW w:w="2069" w:type="dxa"/>
          </w:tcPr>
          <w:p w14:paraId="0FD1956F" w14:textId="77777777" w:rsidR="0022610A" w:rsidRPr="00E4062B" w:rsidRDefault="0022610A" w:rsidP="0022610A">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Book Chapter:</w:t>
            </w:r>
          </w:p>
          <w:p w14:paraId="6C828109" w14:textId="26000A04" w:rsidR="00682573" w:rsidRPr="00E4062B" w:rsidRDefault="0022610A" w:rsidP="00497BCC">
            <w:pPr>
              <w:jc w:val="both"/>
              <w:rPr>
                <w:rFonts w:ascii="Times New Roman" w:hAnsi="Times New Roman" w:cs="Times New Roman"/>
                <w:sz w:val="22"/>
                <w:szCs w:val="22"/>
                <w:lang w:val="en-US"/>
              </w:rPr>
            </w:pPr>
            <w:r w:rsidRPr="00E4062B">
              <w:rPr>
                <w:rFonts w:ascii="Times New Roman" w:hAnsi="Times New Roman" w:cs="Times New Roman"/>
                <w:sz w:val="22"/>
                <w:szCs w:val="22"/>
              </w:rPr>
              <w:t xml:space="preserve">Chapter </w:t>
            </w:r>
            <w:r w:rsidR="00497BCC" w:rsidRPr="00E4062B">
              <w:rPr>
                <w:rFonts w:ascii="Times New Roman" w:hAnsi="Times New Roman" w:cs="Times New Roman"/>
                <w:sz w:val="22"/>
                <w:szCs w:val="22"/>
              </w:rPr>
              <w:t>15</w:t>
            </w:r>
            <w:r w:rsidRPr="00E4062B">
              <w:rPr>
                <w:rFonts w:ascii="Times New Roman" w:hAnsi="Times New Roman" w:cs="Times New Roman"/>
                <w:sz w:val="22"/>
                <w:szCs w:val="22"/>
              </w:rPr>
              <w:t>, Levy, et al., McGraw Hill, 2015, 8th edition.</w:t>
            </w:r>
          </w:p>
        </w:tc>
      </w:tr>
      <w:tr w:rsidR="00682573" w:rsidRPr="00E4062B" w14:paraId="06DECB60" w14:textId="77777777" w:rsidTr="0088311D">
        <w:tc>
          <w:tcPr>
            <w:tcW w:w="988" w:type="dxa"/>
            <w:shd w:val="clear" w:color="auto" w:fill="D0CECE" w:themeFill="background2" w:themeFillShade="E6"/>
          </w:tcPr>
          <w:p w14:paraId="400470BA" w14:textId="6D905046" w:rsidR="00682573" w:rsidRPr="00E4062B" w:rsidRDefault="005E3B0B" w:rsidP="0088311D">
            <w:pPr>
              <w:jc w:val="center"/>
              <w:rPr>
                <w:rFonts w:ascii="Times New Roman" w:hAnsi="Times New Roman" w:cs="Times New Roman"/>
                <w:b/>
                <w:sz w:val="22"/>
                <w:szCs w:val="22"/>
                <w:lang w:val="en-US"/>
              </w:rPr>
            </w:pPr>
            <w:r w:rsidRPr="00E4062B">
              <w:rPr>
                <w:rFonts w:ascii="Times New Roman" w:hAnsi="Times New Roman" w:cs="Times New Roman"/>
                <w:b/>
                <w:sz w:val="22"/>
                <w:szCs w:val="22"/>
                <w:lang w:val="en-US"/>
              </w:rPr>
              <w:t>12-13</w:t>
            </w:r>
          </w:p>
        </w:tc>
        <w:tc>
          <w:tcPr>
            <w:tcW w:w="4110" w:type="dxa"/>
          </w:tcPr>
          <w:p w14:paraId="47E12B92" w14:textId="77777777" w:rsidR="001C16ED" w:rsidRPr="00E4062B" w:rsidRDefault="005E3B0B" w:rsidP="00E432A6">
            <w:pPr>
              <w:jc w:val="both"/>
              <w:rPr>
                <w:rFonts w:ascii="Times New Roman" w:hAnsi="Times New Roman" w:cs="Times New Roman"/>
                <w:sz w:val="22"/>
                <w:szCs w:val="22"/>
              </w:rPr>
            </w:pPr>
            <w:r w:rsidRPr="00E4062B">
              <w:rPr>
                <w:rFonts w:ascii="Times New Roman" w:hAnsi="Times New Roman" w:cs="Times New Roman"/>
                <w:sz w:val="22"/>
                <w:szCs w:val="22"/>
              </w:rPr>
              <w:t xml:space="preserve">Retail Pricing: </w:t>
            </w:r>
          </w:p>
          <w:p w14:paraId="621125F7" w14:textId="71E373AF" w:rsidR="001C16ED" w:rsidRPr="00E4062B" w:rsidRDefault="001C16ED" w:rsidP="001C16ED">
            <w:pPr>
              <w:pStyle w:val="ListParagraph"/>
              <w:numPr>
                <w:ilvl w:val="0"/>
                <w:numId w:val="16"/>
              </w:numPr>
              <w:ind w:left="272" w:hanging="270"/>
              <w:jc w:val="both"/>
              <w:rPr>
                <w:rFonts w:ascii="Times New Roman" w:hAnsi="Times New Roman" w:cs="Times New Roman"/>
                <w:sz w:val="22"/>
                <w:szCs w:val="22"/>
              </w:rPr>
            </w:pPr>
            <w:r w:rsidRPr="00E4062B">
              <w:rPr>
                <w:rFonts w:ascii="Times New Roman" w:hAnsi="Times New Roman" w:cs="Times New Roman"/>
                <w:sz w:val="22"/>
                <w:szCs w:val="22"/>
              </w:rPr>
              <w:t>Pricing strategies</w:t>
            </w:r>
          </w:p>
          <w:p w14:paraId="63D8CAB7" w14:textId="0F105430" w:rsidR="001C16ED" w:rsidRPr="00E4062B" w:rsidRDefault="001C16ED" w:rsidP="001C16ED">
            <w:pPr>
              <w:pStyle w:val="ListParagraph"/>
              <w:numPr>
                <w:ilvl w:val="0"/>
                <w:numId w:val="16"/>
              </w:numPr>
              <w:ind w:left="272" w:hanging="270"/>
              <w:jc w:val="both"/>
              <w:rPr>
                <w:rFonts w:ascii="Times New Roman" w:hAnsi="Times New Roman" w:cs="Times New Roman"/>
                <w:sz w:val="22"/>
                <w:szCs w:val="22"/>
              </w:rPr>
            </w:pPr>
            <w:r w:rsidRPr="00E4062B">
              <w:rPr>
                <w:rFonts w:ascii="Times New Roman" w:hAnsi="Times New Roman" w:cs="Times New Roman"/>
                <w:sz w:val="22"/>
                <w:szCs w:val="22"/>
              </w:rPr>
              <w:t>C</w:t>
            </w:r>
            <w:r w:rsidR="005E3B0B" w:rsidRPr="00E4062B">
              <w:rPr>
                <w:rFonts w:ascii="Times New Roman" w:hAnsi="Times New Roman" w:cs="Times New Roman"/>
                <w:sz w:val="22"/>
                <w:szCs w:val="22"/>
              </w:rPr>
              <w:t>onsiderations for setting price</w:t>
            </w:r>
          </w:p>
          <w:p w14:paraId="05656CA3" w14:textId="1F9222D1" w:rsidR="00682573" w:rsidRPr="00E4062B" w:rsidRDefault="001C16ED" w:rsidP="001C16ED">
            <w:pPr>
              <w:pStyle w:val="ListParagraph"/>
              <w:numPr>
                <w:ilvl w:val="0"/>
                <w:numId w:val="16"/>
              </w:numPr>
              <w:ind w:left="272" w:hanging="270"/>
              <w:jc w:val="both"/>
              <w:rPr>
                <w:rFonts w:ascii="Times New Roman" w:hAnsi="Times New Roman" w:cs="Times New Roman"/>
                <w:sz w:val="22"/>
                <w:szCs w:val="22"/>
                <w:lang w:val="en-US"/>
              </w:rPr>
            </w:pPr>
            <w:r w:rsidRPr="00E4062B">
              <w:rPr>
                <w:rFonts w:ascii="Times New Roman" w:hAnsi="Times New Roman" w:cs="Times New Roman"/>
                <w:sz w:val="22"/>
                <w:szCs w:val="22"/>
              </w:rPr>
              <w:t>T</w:t>
            </w:r>
            <w:r w:rsidR="005E3B0B" w:rsidRPr="00E4062B">
              <w:rPr>
                <w:rFonts w:ascii="Times New Roman" w:hAnsi="Times New Roman" w:cs="Times New Roman"/>
                <w:sz w:val="22"/>
                <w:szCs w:val="22"/>
              </w:rPr>
              <w:t>echnique</w:t>
            </w:r>
            <w:r w:rsidRPr="00E4062B">
              <w:rPr>
                <w:rFonts w:ascii="Times New Roman" w:hAnsi="Times New Roman" w:cs="Times New Roman"/>
                <w:sz w:val="22"/>
                <w:szCs w:val="22"/>
              </w:rPr>
              <w:t>s for setting final price</w:t>
            </w:r>
          </w:p>
        </w:tc>
        <w:tc>
          <w:tcPr>
            <w:tcW w:w="1843" w:type="dxa"/>
          </w:tcPr>
          <w:p w14:paraId="24944D05" w14:textId="77777777" w:rsidR="00682573" w:rsidRPr="00E4062B" w:rsidRDefault="00414A1C" w:rsidP="00E432A6">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Lecture and In-class discussions</w:t>
            </w:r>
          </w:p>
          <w:p w14:paraId="1D154A15" w14:textId="77777777" w:rsidR="00933F3C" w:rsidRPr="00E4062B" w:rsidRDefault="00933F3C" w:rsidP="00933F3C">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Class room Exercise:</w:t>
            </w:r>
          </w:p>
          <w:p w14:paraId="1F054D42" w14:textId="54C7D422" w:rsidR="00933F3C" w:rsidRPr="00E4062B" w:rsidRDefault="00933F3C" w:rsidP="00933F3C">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Case Discussion</w:t>
            </w:r>
          </w:p>
        </w:tc>
        <w:tc>
          <w:tcPr>
            <w:tcW w:w="2069" w:type="dxa"/>
          </w:tcPr>
          <w:p w14:paraId="28BF9F52" w14:textId="77777777" w:rsidR="0022610A" w:rsidRPr="00E4062B" w:rsidRDefault="0022610A" w:rsidP="0022610A">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Book Chapter:</w:t>
            </w:r>
          </w:p>
          <w:p w14:paraId="23228F93" w14:textId="5A4FE4D4" w:rsidR="0022610A" w:rsidRPr="00E4062B" w:rsidRDefault="0022610A" w:rsidP="0022610A">
            <w:pPr>
              <w:jc w:val="both"/>
              <w:rPr>
                <w:rFonts w:ascii="Times New Roman" w:hAnsi="Times New Roman" w:cs="Times New Roman"/>
                <w:sz w:val="22"/>
                <w:szCs w:val="22"/>
                <w:lang w:val="en-US"/>
              </w:rPr>
            </w:pPr>
            <w:r w:rsidRPr="00E4062B">
              <w:rPr>
                <w:rFonts w:ascii="Times New Roman" w:hAnsi="Times New Roman" w:cs="Times New Roman"/>
                <w:sz w:val="22"/>
                <w:szCs w:val="22"/>
              </w:rPr>
              <w:t>Chapter 13, Levy, et al., McGraw Hill, 2015, 8th edition.</w:t>
            </w:r>
          </w:p>
          <w:p w14:paraId="29719E9E" w14:textId="134F4656" w:rsidR="00682573" w:rsidRPr="00E4062B" w:rsidRDefault="00786EB6" w:rsidP="004F5422">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Case:</w:t>
            </w:r>
            <w:r w:rsidR="00D97DE9">
              <w:rPr>
                <w:rFonts w:ascii="Times New Roman" w:hAnsi="Times New Roman" w:cs="Times New Roman"/>
                <w:sz w:val="22"/>
                <w:szCs w:val="22"/>
                <w:lang w:val="en-US"/>
              </w:rPr>
              <w:t xml:space="preserve"> </w:t>
            </w:r>
            <w:r w:rsidR="007E45D9">
              <w:rPr>
                <w:rFonts w:ascii="Times New Roman" w:hAnsi="Times New Roman" w:cs="Times New Roman"/>
                <w:b/>
              </w:rPr>
              <w:t>Mary Kay Cosmetics</w:t>
            </w:r>
          </w:p>
        </w:tc>
      </w:tr>
      <w:tr w:rsidR="00682573" w:rsidRPr="00E4062B" w14:paraId="63F03691" w14:textId="77777777" w:rsidTr="0088311D">
        <w:tc>
          <w:tcPr>
            <w:tcW w:w="988" w:type="dxa"/>
            <w:shd w:val="clear" w:color="auto" w:fill="D0CECE" w:themeFill="background2" w:themeFillShade="E6"/>
          </w:tcPr>
          <w:p w14:paraId="701E3C9D" w14:textId="7FA52B58" w:rsidR="00682573" w:rsidRPr="00E4062B" w:rsidRDefault="00786EB6" w:rsidP="0088311D">
            <w:pPr>
              <w:jc w:val="center"/>
              <w:rPr>
                <w:rFonts w:ascii="Times New Roman" w:hAnsi="Times New Roman" w:cs="Times New Roman"/>
                <w:b/>
                <w:sz w:val="22"/>
                <w:szCs w:val="22"/>
                <w:lang w:val="en-US"/>
              </w:rPr>
            </w:pPr>
            <w:r w:rsidRPr="00E4062B">
              <w:rPr>
                <w:rFonts w:ascii="Times New Roman" w:hAnsi="Times New Roman" w:cs="Times New Roman"/>
                <w:b/>
                <w:sz w:val="22"/>
                <w:szCs w:val="22"/>
                <w:lang w:val="en-US"/>
              </w:rPr>
              <w:t>14</w:t>
            </w:r>
          </w:p>
        </w:tc>
        <w:tc>
          <w:tcPr>
            <w:tcW w:w="4110" w:type="dxa"/>
          </w:tcPr>
          <w:p w14:paraId="3DD9FDB4" w14:textId="77777777" w:rsidR="001C16ED" w:rsidRPr="00E4062B" w:rsidRDefault="00414A1C" w:rsidP="00E432A6">
            <w:pPr>
              <w:jc w:val="both"/>
              <w:rPr>
                <w:rFonts w:ascii="Times New Roman" w:hAnsi="Times New Roman" w:cs="Times New Roman"/>
                <w:sz w:val="22"/>
                <w:szCs w:val="22"/>
              </w:rPr>
            </w:pPr>
            <w:r w:rsidRPr="00E4062B">
              <w:rPr>
                <w:rFonts w:ascii="Times New Roman" w:hAnsi="Times New Roman" w:cs="Times New Roman"/>
                <w:sz w:val="22"/>
                <w:szCs w:val="22"/>
              </w:rPr>
              <w:t xml:space="preserve">Retail site location: </w:t>
            </w:r>
          </w:p>
          <w:p w14:paraId="26C9DE59" w14:textId="77777777" w:rsidR="00682573" w:rsidRDefault="00414A1C" w:rsidP="00E432A6">
            <w:pPr>
              <w:jc w:val="both"/>
              <w:rPr>
                <w:rFonts w:ascii="Times New Roman" w:hAnsi="Times New Roman" w:cs="Times New Roman"/>
                <w:sz w:val="22"/>
                <w:szCs w:val="22"/>
              </w:rPr>
            </w:pPr>
            <w:r w:rsidRPr="00E4062B">
              <w:rPr>
                <w:rFonts w:ascii="Times New Roman" w:hAnsi="Times New Roman" w:cs="Times New Roman"/>
                <w:sz w:val="22"/>
                <w:szCs w:val="22"/>
              </w:rPr>
              <w:t>Evaluate specific criteria, site location decisions, estimating potential sales of the site.</w:t>
            </w:r>
          </w:p>
          <w:p w14:paraId="225189D9" w14:textId="5399B33D" w:rsidR="00D97DE9" w:rsidRDefault="00D97DE9" w:rsidP="00E432A6">
            <w:pPr>
              <w:jc w:val="both"/>
              <w:rPr>
                <w:rFonts w:ascii="Times New Roman" w:hAnsi="Times New Roman" w:cs="Times New Roman"/>
                <w:sz w:val="22"/>
                <w:szCs w:val="22"/>
              </w:rPr>
            </w:pPr>
          </w:p>
          <w:p w14:paraId="4A7DFD35" w14:textId="77777777" w:rsidR="00D30AF0" w:rsidRPr="00E4062B" w:rsidRDefault="00D30AF0" w:rsidP="00E432A6">
            <w:pPr>
              <w:jc w:val="both"/>
              <w:rPr>
                <w:rFonts w:ascii="Times New Roman" w:hAnsi="Times New Roman" w:cs="Times New Roman"/>
                <w:sz w:val="22"/>
                <w:szCs w:val="22"/>
              </w:rPr>
            </w:pPr>
          </w:p>
          <w:p w14:paraId="53084AB2" w14:textId="6EE6C96A" w:rsidR="001C16ED" w:rsidRPr="00E4062B" w:rsidRDefault="001C16ED" w:rsidP="00E432A6">
            <w:pPr>
              <w:jc w:val="both"/>
              <w:rPr>
                <w:rFonts w:ascii="Times New Roman" w:hAnsi="Times New Roman" w:cs="Times New Roman"/>
                <w:sz w:val="22"/>
                <w:szCs w:val="22"/>
                <w:lang w:val="en-US"/>
              </w:rPr>
            </w:pPr>
          </w:p>
        </w:tc>
        <w:tc>
          <w:tcPr>
            <w:tcW w:w="1843" w:type="dxa"/>
          </w:tcPr>
          <w:p w14:paraId="4E9051F3" w14:textId="773F9127" w:rsidR="003B4395" w:rsidRPr="00E4062B" w:rsidRDefault="003B4395" w:rsidP="00E432A6">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Lecture</w:t>
            </w:r>
          </w:p>
          <w:p w14:paraId="00266BA7" w14:textId="1CB9E7CB" w:rsidR="00682573" w:rsidRPr="00E4062B" w:rsidRDefault="003B4395" w:rsidP="003B4395">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(to be taken by the Visiting faculty)</w:t>
            </w:r>
          </w:p>
        </w:tc>
        <w:tc>
          <w:tcPr>
            <w:tcW w:w="2069" w:type="dxa"/>
          </w:tcPr>
          <w:p w14:paraId="74F4F9F1" w14:textId="77777777" w:rsidR="003B4395" w:rsidRPr="00E4062B" w:rsidRDefault="003B4395" w:rsidP="003B4395">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Book Chapter:</w:t>
            </w:r>
          </w:p>
          <w:p w14:paraId="5CFCA91A" w14:textId="03D67016" w:rsidR="00682573" w:rsidRPr="00E4062B" w:rsidRDefault="003B4395" w:rsidP="003B4395">
            <w:pPr>
              <w:jc w:val="both"/>
              <w:rPr>
                <w:rFonts w:ascii="Times New Roman" w:hAnsi="Times New Roman" w:cs="Times New Roman"/>
                <w:sz w:val="22"/>
                <w:szCs w:val="22"/>
                <w:lang w:val="en-US"/>
              </w:rPr>
            </w:pPr>
            <w:r w:rsidRPr="00E4062B">
              <w:rPr>
                <w:rFonts w:ascii="Times New Roman" w:hAnsi="Times New Roman" w:cs="Times New Roman"/>
                <w:sz w:val="22"/>
                <w:szCs w:val="22"/>
              </w:rPr>
              <w:t>Chapter 8, Levy, et al., McGraw Hill, 2015, 8th edition.</w:t>
            </w:r>
          </w:p>
        </w:tc>
      </w:tr>
      <w:tr w:rsidR="00414A1C" w:rsidRPr="00E4062B" w14:paraId="7CF858F8" w14:textId="77777777" w:rsidTr="0088311D">
        <w:tc>
          <w:tcPr>
            <w:tcW w:w="988" w:type="dxa"/>
            <w:shd w:val="clear" w:color="auto" w:fill="D0CECE" w:themeFill="background2" w:themeFillShade="E6"/>
          </w:tcPr>
          <w:p w14:paraId="63E869FB" w14:textId="60C3573A" w:rsidR="00414A1C" w:rsidRPr="00E4062B" w:rsidRDefault="00414A1C" w:rsidP="00786EB6">
            <w:pPr>
              <w:jc w:val="center"/>
              <w:rPr>
                <w:rFonts w:ascii="Times New Roman" w:hAnsi="Times New Roman" w:cs="Times New Roman"/>
                <w:b/>
                <w:sz w:val="22"/>
                <w:szCs w:val="22"/>
                <w:lang w:val="en-US"/>
              </w:rPr>
            </w:pPr>
            <w:r w:rsidRPr="00E4062B">
              <w:rPr>
                <w:rFonts w:ascii="Times New Roman" w:hAnsi="Times New Roman" w:cs="Times New Roman"/>
                <w:b/>
                <w:sz w:val="22"/>
                <w:szCs w:val="22"/>
                <w:lang w:val="en-US"/>
              </w:rPr>
              <w:lastRenderedPageBreak/>
              <w:t>1</w:t>
            </w:r>
            <w:r w:rsidR="00786EB6" w:rsidRPr="00E4062B">
              <w:rPr>
                <w:rFonts w:ascii="Times New Roman" w:hAnsi="Times New Roman" w:cs="Times New Roman"/>
                <w:b/>
                <w:sz w:val="22"/>
                <w:szCs w:val="22"/>
                <w:lang w:val="en-US"/>
              </w:rPr>
              <w:t>5</w:t>
            </w:r>
            <w:r w:rsidR="00CB264F" w:rsidRPr="00E4062B">
              <w:rPr>
                <w:rFonts w:ascii="Times New Roman" w:hAnsi="Times New Roman" w:cs="Times New Roman"/>
                <w:b/>
                <w:sz w:val="22"/>
                <w:szCs w:val="22"/>
                <w:lang w:val="en-US"/>
              </w:rPr>
              <w:t xml:space="preserve"> – 1</w:t>
            </w:r>
            <w:r w:rsidR="00786EB6" w:rsidRPr="00E4062B">
              <w:rPr>
                <w:rFonts w:ascii="Times New Roman" w:hAnsi="Times New Roman" w:cs="Times New Roman"/>
                <w:b/>
                <w:sz w:val="22"/>
                <w:szCs w:val="22"/>
                <w:lang w:val="en-US"/>
              </w:rPr>
              <w:t>6</w:t>
            </w:r>
            <w:r w:rsidR="00CB264F" w:rsidRPr="00E4062B">
              <w:rPr>
                <w:rFonts w:ascii="Times New Roman" w:hAnsi="Times New Roman" w:cs="Times New Roman"/>
                <w:b/>
                <w:sz w:val="22"/>
                <w:szCs w:val="22"/>
                <w:lang w:val="en-US"/>
              </w:rPr>
              <w:t xml:space="preserve">  </w:t>
            </w:r>
          </w:p>
        </w:tc>
        <w:tc>
          <w:tcPr>
            <w:tcW w:w="4110" w:type="dxa"/>
          </w:tcPr>
          <w:p w14:paraId="2963B31B" w14:textId="77777777" w:rsidR="001C16ED" w:rsidRPr="00E4062B" w:rsidRDefault="00414A1C" w:rsidP="00E432A6">
            <w:pPr>
              <w:jc w:val="both"/>
              <w:rPr>
                <w:rFonts w:ascii="Times New Roman" w:hAnsi="Times New Roman" w:cs="Times New Roman"/>
                <w:sz w:val="22"/>
                <w:szCs w:val="22"/>
              </w:rPr>
            </w:pPr>
            <w:r w:rsidRPr="00E4062B">
              <w:rPr>
                <w:rFonts w:ascii="Times New Roman" w:hAnsi="Times New Roman" w:cs="Times New Roman"/>
                <w:sz w:val="22"/>
                <w:szCs w:val="22"/>
              </w:rPr>
              <w:t xml:space="preserve">Information systems and SCM: </w:t>
            </w:r>
          </w:p>
          <w:p w14:paraId="6636A84F" w14:textId="70DAE42E" w:rsidR="00414A1C" w:rsidRPr="00E4062B" w:rsidRDefault="00414A1C" w:rsidP="00E432A6">
            <w:pPr>
              <w:jc w:val="both"/>
              <w:rPr>
                <w:rFonts w:ascii="Times New Roman" w:hAnsi="Times New Roman" w:cs="Times New Roman"/>
                <w:sz w:val="22"/>
                <w:szCs w:val="22"/>
                <w:lang w:val="en-US"/>
              </w:rPr>
            </w:pPr>
            <w:r w:rsidRPr="00E4062B">
              <w:rPr>
                <w:rFonts w:ascii="Times New Roman" w:hAnsi="Times New Roman" w:cs="Times New Roman"/>
                <w:sz w:val="22"/>
                <w:szCs w:val="22"/>
              </w:rPr>
              <w:t>Managing IS, system design dynamics, future scenario</w:t>
            </w:r>
          </w:p>
        </w:tc>
        <w:tc>
          <w:tcPr>
            <w:tcW w:w="1843" w:type="dxa"/>
          </w:tcPr>
          <w:p w14:paraId="419B4142" w14:textId="77777777" w:rsidR="003B4395" w:rsidRPr="00E4062B" w:rsidRDefault="003B4395" w:rsidP="003B4395">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Lecture</w:t>
            </w:r>
          </w:p>
          <w:p w14:paraId="59E3CEA4" w14:textId="7C23556B" w:rsidR="00414A1C" w:rsidRPr="00E4062B" w:rsidRDefault="003B4395" w:rsidP="003B4395">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(to be taken by the Visiting faculty)</w:t>
            </w:r>
          </w:p>
        </w:tc>
        <w:tc>
          <w:tcPr>
            <w:tcW w:w="2069" w:type="dxa"/>
          </w:tcPr>
          <w:p w14:paraId="3DB54546" w14:textId="77777777" w:rsidR="003B4395" w:rsidRPr="00E4062B" w:rsidRDefault="003B4395" w:rsidP="003B4395">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Book Chapter:</w:t>
            </w:r>
          </w:p>
          <w:p w14:paraId="137B51A8" w14:textId="3218D450" w:rsidR="00414A1C" w:rsidRPr="00E4062B" w:rsidRDefault="003B4395" w:rsidP="003B4395">
            <w:pPr>
              <w:jc w:val="both"/>
              <w:rPr>
                <w:rFonts w:ascii="Times New Roman" w:hAnsi="Times New Roman" w:cs="Times New Roman"/>
                <w:sz w:val="22"/>
                <w:szCs w:val="22"/>
                <w:lang w:val="en-US"/>
              </w:rPr>
            </w:pPr>
            <w:r w:rsidRPr="00E4062B">
              <w:rPr>
                <w:rFonts w:ascii="Times New Roman" w:hAnsi="Times New Roman" w:cs="Times New Roman"/>
                <w:sz w:val="22"/>
                <w:szCs w:val="22"/>
              </w:rPr>
              <w:t>Chapter 10, Levy, et al., McGraw Hill, 2015, 8th edition.</w:t>
            </w:r>
          </w:p>
        </w:tc>
      </w:tr>
      <w:tr w:rsidR="00414A1C" w:rsidRPr="00E4062B" w14:paraId="42E43EE3" w14:textId="77777777" w:rsidTr="0088311D">
        <w:tc>
          <w:tcPr>
            <w:tcW w:w="988" w:type="dxa"/>
            <w:shd w:val="clear" w:color="auto" w:fill="D0CECE" w:themeFill="background2" w:themeFillShade="E6"/>
          </w:tcPr>
          <w:p w14:paraId="60ED7B3E" w14:textId="48139312" w:rsidR="00414A1C" w:rsidRPr="00E4062B" w:rsidRDefault="00786EB6" w:rsidP="0088311D">
            <w:pPr>
              <w:jc w:val="center"/>
              <w:rPr>
                <w:rFonts w:ascii="Times New Roman" w:hAnsi="Times New Roman" w:cs="Times New Roman"/>
                <w:b/>
                <w:sz w:val="22"/>
                <w:szCs w:val="22"/>
                <w:lang w:val="en-US"/>
              </w:rPr>
            </w:pPr>
            <w:r w:rsidRPr="00E4062B">
              <w:rPr>
                <w:rFonts w:ascii="Times New Roman" w:hAnsi="Times New Roman" w:cs="Times New Roman"/>
                <w:b/>
                <w:sz w:val="22"/>
                <w:szCs w:val="22"/>
                <w:lang w:val="en-US"/>
              </w:rPr>
              <w:t xml:space="preserve">17 – 18 </w:t>
            </w:r>
          </w:p>
        </w:tc>
        <w:tc>
          <w:tcPr>
            <w:tcW w:w="4110" w:type="dxa"/>
          </w:tcPr>
          <w:p w14:paraId="18709C98" w14:textId="77777777" w:rsidR="001C16ED" w:rsidRPr="00E4062B" w:rsidRDefault="00CB264F" w:rsidP="00E432A6">
            <w:pPr>
              <w:jc w:val="both"/>
              <w:rPr>
                <w:rFonts w:ascii="Times New Roman" w:hAnsi="Times New Roman" w:cs="Times New Roman"/>
                <w:sz w:val="22"/>
                <w:szCs w:val="22"/>
              </w:rPr>
            </w:pPr>
            <w:r w:rsidRPr="00E4062B">
              <w:rPr>
                <w:rFonts w:ascii="Times New Roman" w:hAnsi="Times New Roman" w:cs="Times New Roman"/>
                <w:sz w:val="22"/>
                <w:szCs w:val="22"/>
              </w:rPr>
              <w:t xml:space="preserve">Customer Service &amp; CRM: </w:t>
            </w:r>
          </w:p>
          <w:p w14:paraId="119DE8F2" w14:textId="33342BA4" w:rsidR="00414A1C" w:rsidRPr="00E4062B" w:rsidRDefault="00CB264F" w:rsidP="00E432A6">
            <w:pPr>
              <w:jc w:val="both"/>
              <w:rPr>
                <w:rFonts w:ascii="Times New Roman" w:hAnsi="Times New Roman" w:cs="Times New Roman"/>
                <w:sz w:val="22"/>
                <w:szCs w:val="22"/>
                <w:lang w:val="en-US"/>
              </w:rPr>
            </w:pPr>
            <w:r w:rsidRPr="00E4062B">
              <w:rPr>
                <w:rFonts w:ascii="Times New Roman" w:hAnsi="Times New Roman" w:cs="Times New Roman"/>
                <w:sz w:val="22"/>
                <w:szCs w:val="22"/>
              </w:rPr>
              <w:t>Strategic advantage through customer service; The CRM process; Loyalty programs</w:t>
            </w:r>
          </w:p>
        </w:tc>
        <w:tc>
          <w:tcPr>
            <w:tcW w:w="1843" w:type="dxa"/>
          </w:tcPr>
          <w:p w14:paraId="7290EA5F" w14:textId="77777777" w:rsidR="003B4395" w:rsidRPr="00E4062B" w:rsidRDefault="003B4395" w:rsidP="003B4395">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Lecture</w:t>
            </w:r>
          </w:p>
          <w:p w14:paraId="71FE4335" w14:textId="3C7C2C22" w:rsidR="00414A1C" w:rsidRPr="00E4062B" w:rsidRDefault="003B4395" w:rsidP="003B4395">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(to be taken by the Visiting faculty)</w:t>
            </w:r>
          </w:p>
        </w:tc>
        <w:tc>
          <w:tcPr>
            <w:tcW w:w="2069" w:type="dxa"/>
          </w:tcPr>
          <w:p w14:paraId="2BE26F30" w14:textId="77777777" w:rsidR="003B4395" w:rsidRPr="00E4062B" w:rsidRDefault="003B4395" w:rsidP="003B4395">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Book Chapter:</w:t>
            </w:r>
          </w:p>
          <w:p w14:paraId="42654A68" w14:textId="76E7D983" w:rsidR="00414A1C" w:rsidRPr="00E4062B" w:rsidRDefault="003B4395" w:rsidP="003B4395">
            <w:pPr>
              <w:jc w:val="both"/>
              <w:rPr>
                <w:rFonts w:ascii="Times New Roman" w:hAnsi="Times New Roman" w:cs="Times New Roman"/>
                <w:sz w:val="22"/>
                <w:szCs w:val="22"/>
                <w:lang w:val="en-US"/>
              </w:rPr>
            </w:pPr>
            <w:r w:rsidRPr="00E4062B">
              <w:rPr>
                <w:rFonts w:ascii="Times New Roman" w:hAnsi="Times New Roman" w:cs="Times New Roman"/>
                <w:sz w:val="22"/>
                <w:szCs w:val="22"/>
              </w:rPr>
              <w:t>Chapter 11, Levy, et al., McGraw Hill, 2015, 8th edition.</w:t>
            </w:r>
          </w:p>
        </w:tc>
      </w:tr>
      <w:tr w:rsidR="00414A1C" w:rsidRPr="00E4062B" w14:paraId="037FE877" w14:textId="77777777" w:rsidTr="0088311D">
        <w:tc>
          <w:tcPr>
            <w:tcW w:w="988" w:type="dxa"/>
            <w:shd w:val="clear" w:color="auto" w:fill="D0CECE" w:themeFill="background2" w:themeFillShade="E6"/>
          </w:tcPr>
          <w:p w14:paraId="1BE0F299" w14:textId="7E247598" w:rsidR="00414A1C" w:rsidRPr="00E4062B" w:rsidRDefault="00CB264F" w:rsidP="0088311D">
            <w:pPr>
              <w:jc w:val="center"/>
              <w:rPr>
                <w:rFonts w:ascii="Times New Roman" w:hAnsi="Times New Roman" w:cs="Times New Roman"/>
                <w:b/>
                <w:sz w:val="22"/>
                <w:szCs w:val="22"/>
                <w:lang w:val="en-US"/>
              </w:rPr>
            </w:pPr>
            <w:r w:rsidRPr="00E4062B">
              <w:rPr>
                <w:rFonts w:ascii="Times New Roman" w:hAnsi="Times New Roman" w:cs="Times New Roman"/>
                <w:b/>
                <w:sz w:val="22"/>
                <w:szCs w:val="22"/>
                <w:lang w:val="en-US"/>
              </w:rPr>
              <w:t>19</w:t>
            </w:r>
          </w:p>
        </w:tc>
        <w:tc>
          <w:tcPr>
            <w:tcW w:w="4110" w:type="dxa"/>
          </w:tcPr>
          <w:p w14:paraId="737B03CC" w14:textId="77777777" w:rsidR="001C16ED" w:rsidRPr="00E4062B" w:rsidRDefault="00CB264F" w:rsidP="00E432A6">
            <w:pPr>
              <w:jc w:val="both"/>
              <w:rPr>
                <w:rFonts w:ascii="Times New Roman" w:hAnsi="Times New Roman" w:cs="Times New Roman"/>
                <w:sz w:val="22"/>
                <w:szCs w:val="22"/>
              </w:rPr>
            </w:pPr>
            <w:r w:rsidRPr="00E4062B">
              <w:rPr>
                <w:rFonts w:ascii="Times New Roman" w:hAnsi="Times New Roman" w:cs="Times New Roman"/>
                <w:sz w:val="22"/>
                <w:szCs w:val="22"/>
              </w:rPr>
              <w:t xml:space="preserve">Customer Service: </w:t>
            </w:r>
          </w:p>
          <w:p w14:paraId="1FC78A29" w14:textId="514DA56A" w:rsidR="00414A1C" w:rsidRPr="00E4062B" w:rsidRDefault="00CB264F" w:rsidP="00E432A6">
            <w:pPr>
              <w:jc w:val="both"/>
              <w:rPr>
                <w:rFonts w:ascii="Times New Roman" w:hAnsi="Times New Roman" w:cs="Times New Roman"/>
                <w:sz w:val="22"/>
                <w:szCs w:val="22"/>
                <w:lang w:val="en-US"/>
              </w:rPr>
            </w:pPr>
            <w:r w:rsidRPr="00E4062B">
              <w:rPr>
                <w:rFonts w:ascii="Times New Roman" w:hAnsi="Times New Roman" w:cs="Times New Roman"/>
                <w:sz w:val="22"/>
                <w:szCs w:val="22"/>
              </w:rPr>
              <w:t>The GAPS model for service quality, future scenario</w:t>
            </w:r>
          </w:p>
        </w:tc>
        <w:tc>
          <w:tcPr>
            <w:tcW w:w="1843" w:type="dxa"/>
          </w:tcPr>
          <w:p w14:paraId="02B5E44E" w14:textId="77777777" w:rsidR="003B4395" w:rsidRPr="00E4062B" w:rsidRDefault="003B4395" w:rsidP="003B4395">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Lecture</w:t>
            </w:r>
          </w:p>
          <w:p w14:paraId="450C11AC" w14:textId="1704308C" w:rsidR="00414A1C" w:rsidRPr="00E4062B" w:rsidRDefault="003B4395" w:rsidP="003B4395">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(to be taken by the Visiting faculty)</w:t>
            </w:r>
          </w:p>
        </w:tc>
        <w:tc>
          <w:tcPr>
            <w:tcW w:w="2069" w:type="dxa"/>
          </w:tcPr>
          <w:p w14:paraId="7F1BEC2A" w14:textId="77777777" w:rsidR="003B4395" w:rsidRPr="00E4062B" w:rsidRDefault="003B4395" w:rsidP="003B4395">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Book Chapter:</w:t>
            </w:r>
          </w:p>
          <w:p w14:paraId="7B0ED7F6" w14:textId="3B60E48C" w:rsidR="00414A1C" w:rsidRPr="00E4062B" w:rsidRDefault="003B4395" w:rsidP="003B4395">
            <w:pPr>
              <w:jc w:val="both"/>
              <w:rPr>
                <w:rFonts w:ascii="Times New Roman" w:hAnsi="Times New Roman" w:cs="Times New Roman"/>
                <w:sz w:val="22"/>
                <w:szCs w:val="22"/>
                <w:lang w:val="en-US"/>
              </w:rPr>
            </w:pPr>
            <w:r w:rsidRPr="00E4062B">
              <w:rPr>
                <w:rFonts w:ascii="Times New Roman" w:hAnsi="Times New Roman" w:cs="Times New Roman"/>
                <w:sz w:val="22"/>
                <w:szCs w:val="22"/>
              </w:rPr>
              <w:t>Chapter 11, Levy, et al., McGraw Hill, 2015, 8th edition.</w:t>
            </w:r>
          </w:p>
        </w:tc>
      </w:tr>
      <w:tr w:rsidR="00414A1C" w:rsidRPr="00E4062B" w14:paraId="62AAF9F4" w14:textId="77777777" w:rsidTr="0088311D">
        <w:tc>
          <w:tcPr>
            <w:tcW w:w="988" w:type="dxa"/>
            <w:shd w:val="clear" w:color="auto" w:fill="D0CECE" w:themeFill="background2" w:themeFillShade="E6"/>
          </w:tcPr>
          <w:p w14:paraId="4CBA1B49" w14:textId="57C051A3" w:rsidR="00414A1C" w:rsidRPr="00E4062B" w:rsidRDefault="00CB264F" w:rsidP="0088311D">
            <w:pPr>
              <w:jc w:val="center"/>
              <w:rPr>
                <w:rFonts w:ascii="Times New Roman" w:hAnsi="Times New Roman" w:cs="Times New Roman"/>
                <w:b/>
                <w:sz w:val="22"/>
                <w:szCs w:val="22"/>
                <w:lang w:val="en-US"/>
              </w:rPr>
            </w:pPr>
            <w:r w:rsidRPr="00E4062B">
              <w:rPr>
                <w:rFonts w:ascii="Times New Roman" w:hAnsi="Times New Roman" w:cs="Times New Roman"/>
                <w:b/>
                <w:sz w:val="22"/>
                <w:szCs w:val="22"/>
                <w:lang w:val="en-US"/>
              </w:rPr>
              <w:t>20</w:t>
            </w:r>
          </w:p>
        </w:tc>
        <w:tc>
          <w:tcPr>
            <w:tcW w:w="4110" w:type="dxa"/>
          </w:tcPr>
          <w:p w14:paraId="2ACFBA89" w14:textId="77777777" w:rsidR="001C16ED" w:rsidRPr="00E4062B" w:rsidRDefault="00CB264F" w:rsidP="00E432A6">
            <w:pPr>
              <w:jc w:val="both"/>
              <w:rPr>
                <w:rFonts w:ascii="Times New Roman" w:hAnsi="Times New Roman" w:cs="Times New Roman"/>
                <w:sz w:val="22"/>
                <w:szCs w:val="22"/>
              </w:rPr>
            </w:pPr>
            <w:r w:rsidRPr="00E4062B">
              <w:rPr>
                <w:rFonts w:ascii="Times New Roman" w:hAnsi="Times New Roman" w:cs="Times New Roman"/>
                <w:sz w:val="22"/>
                <w:szCs w:val="22"/>
              </w:rPr>
              <w:t xml:space="preserve">Finance in retail: </w:t>
            </w:r>
          </w:p>
          <w:p w14:paraId="1AB58D5F" w14:textId="7E33EA3D" w:rsidR="00414A1C" w:rsidRPr="00E4062B" w:rsidRDefault="00CB264F" w:rsidP="00E432A6">
            <w:pPr>
              <w:jc w:val="both"/>
              <w:rPr>
                <w:rFonts w:ascii="Times New Roman" w:hAnsi="Times New Roman" w:cs="Times New Roman"/>
                <w:sz w:val="22"/>
                <w:szCs w:val="22"/>
                <w:lang w:val="en-US"/>
              </w:rPr>
            </w:pPr>
            <w:r w:rsidRPr="00E4062B">
              <w:rPr>
                <w:rFonts w:ascii="Times New Roman" w:hAnsi="Times New Roman" w:cs="Times New Roman"/>
                <w:sz w:val="22"/>
                <w:szCs w:val="22"/>
              </w:rPr>
              <w:t>Different financial metrics in retail</w:t>
            </w:r>
          </w:p>
        </w:tc>
        <w:tc>
          <w:tcPr>
            <w:tcW w:w="1843" w:type="dxa"/>
          </w:tcPr>
          <w:p w14:paraId="18D4E74B" w14:textId="77777777" w:rsidR="003B4395" w:rsidRPr="00E4062B" w:rsidRDefault="003B4395" w:rsidP="003B4395">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Lecture</w:t>
            </w:r>
          </w:p>
          <w:p w14:paraId="41FD44C9" w14:textId="3AB9F14D" w:rsidR="00414A1C" w:rsidRPr="00E4062B" w:rsidRDefault="003B4395" w:rsidP="003B4395">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(to be taken by the Visiting faculty)</w:t>
            </w:r>
          </w:p>
        </w:tc>
        <w:tc>
          <w:tcPr>
            <w:tcW w:w="2069" w:type="dxa"/>
          </w:tcPr>
          <w:p w14:paraId="5F9A6FAE" w14:textId="77777777" w:rsidR="003B4395" w:rsidRPr="00E4062B" w:rsidRDefault="003B4395" w:rsidP="003B4395">
            <w:pPr>
              <w:jc w:val="both"/>
              <w:rPr>
                <w:rFonts w:ascii="Times New Roman" w:hAnsi="Times New Roman" w:cs="Times New Roman"/>
                <w:sz w:val="22"/>
                <w:szCs w:val="22"/>
                <w:lang w:val="en-US"/>
              </w:rPr>
            </w:pPr>
            <w:r w:rsidRPr="00E4062B">
              <w:rPr>
                <w:rFonts w:ascii="Times New Roman" w:hAnsi="Times New Roman" w:cs="Times New Roman"/>
                <w:sz w:val="22"/>
                <w:szCs w:val="22"/>
                <w:lang w:val="en-US"/>
              </w:rPr>
              <w:t>Book Chapter:</w:t>
            </w:r>
          </w:p>
          <w:p w14:paraId="2C44B39B" w14:textId="3D87A143" w:rsidR="00414A1C" w:rsidRPr="00E4062B" w:rsidRDefault="003B4395" w:rsidP="003B4395">
            <w:pPr>
              <w:jc w:val="both"/>
              <w:rPr>
                <w:rFonts w:ascii="Times New Roman" w:hAnsi="Times New Roman" w:cs="Times New Roman"/>
                <w:sz w:val="22"/>
                <w:szCs w:val="22"/>
                <w:lang w:val="en-US"/>
              </w:rPr>
            </w:pPr>
            <w:r w:rsidRPr="00E4062B">
              <w:rPr>
                <w:rFonts w:ascii="Times New Roman" w:hAnsi="Times New Roman" w:cs="Times New Roman"/>
                <w:sz w:val="22"/>
                <w:szCs w:val="22"/>
              </w:rPr>
              <w:t>Chapter 6, Levy, et al., McGraw Hill, 2015, 8th edition.</w:t>
            </w:r>
          </w:p>
        </w:tc>
      </w:tr>
    </w:tbl>
    <w:p w14:paraId="4CE7E390" w14:textId="77777777" w:rsidR="00E67770" w:rsidRPr="00B2039A" w:rsidRDefault="00E67770" w:rsidP="00E432A6">
      <w:pPr>
        <w:jc w:val="both"/>
        <w:rPr>
          <w:rFonts w:ascii="Times New Roman" w:hAnsi="Times New Roman" w:cs="Times New Roman"/>
          <w:lang w:val="en-US"/>
        </w:rPr>
      </w:pPr>
    </w:p>
    <w:p w14:paraId="0A00C100" w14:textId="59F8CF80" w:rsidR="00E432A6" w:rsidRPr="00B2039A" w:rsidRDefault="00E432A6" w:rsidP="00E432A6">
      <w:pPr>
        <w:jc w:val="both"/>
        <w:rPr>
          <w:rFonts w:ascii="Times New Roman" w:hAnsi="Times New Roman" w:cs="Times New Roman"/>
          <w:lang w:val="en-US"/>
        </w:rPr>
      </w:pPr>
    </w:p>
    <w:p w14:paraId="393D4BAD" w14:textId="2FA9E59C" w:rsidR="00E432A6" w:rsidRPr="00B2039A" w:rsidRDefault="00E432A6" w:rsidP="00BC7DA9">
      <w:pPr>
        <w:pStyle w:val="ListParagraph"/>
        <w:numPr>
          <w:ilvl w:val="0"/>
          <w:numId w:val="1"/>
        </w:numPr>
        <w:ind w:left="426"/>
        <w:jc w:val="both"/>
        <w:rPr>
          <w:rFonts w:ascii="Times New Roman" w:hAnsi="Times New Roman" w:cs="Times New Roman"/>
          <w:b/>
          <w:bCs/>
          <w:lang w:val="en-US"/>
        </w:rPr>
      </w:pPr>
      <w:r w:rsidRPr="00B2039A">
        <w:rPr>
          <w:rFonts w:ascii="Times New Roman" w:hAnsi="Times New Roman" w:cs="Times New Roman"/>
          <w:b/>
          <w:bCs/>
          <w:lang w:val="en-US"/>
        </w:rPr>
        <w:t>ASSESSMENT SCHEME</w:t>
      </w:r>
    </w:p>
    <w:p w14:paraId="143DE726" w14:textId="3A4052D2" w:rsidR="00E432A6" w:rsidRPr="00B2039A" w:rsidRDefault="00E432A6" w:rsidP="00E432A6">
      <w:pPr>
        <w:jc w:val="both"/>
        <w:rPr>
          <w:rFonts w:ascii="Times New Roman" w:hAnsi="Times New Roman" w:cs="Times New Roman"/>
          <w:lang w:val="en-US"/>
        </w:rPr>
      </w:pPr>
    </w:p>
    <w:tbl>
      <w:tblPr>
        <w:tblStyle w:val="TableGrid"/>
        <w:tblW w:w="0" w:type="auto"/>
        <w:tblLook w:val="04A0" w:firstRow="1" w:lastRow="0" w:firstColumn="1" w:lastColumn="0" w:noHBand="0" w:noVBand="1"/>
      </w:tblPr>
      <w:tblGrid>
        <w:gridCol w:w="1908"/>
        <w:gridCol w:w="1350"/>
        <w:gridCol w:w="1260"/>
        <w:gridCol w:w="2690"/>
        <w:gridCol w:w="1802"/>
      </w:tblGrid>
      <w:tr w:rsidR="00E67770" w:rsidRPr="00B2039A" w14:paraId="127EE5C7" w14:textId="77777777" w:rsidTr="001A0B6C">
        <w:tc>
          <w:tcPr>
            <w:tcW w:w="1908" w:type="dxa"/>
            <w:shd w:val="clear" w:color="auto" w:fill="D0CECE" w:themeFill="background2" w:themeFillShade="E6"/>
          </w:tcPr>
          <w:p w14:paraId="6908A369" w14:textId="04110C39" w:rsidR="00E67770" w:rsidRPr="00B2039A" w:rsidRDefault="00E67770" w:rsidP="00E432A6">
            <w:pPr>
              <w:jc w:val="both"/>
              <w:rPr>
                <w:rFonts w:ascii="Times New Roman" w:hAnsi="Times New Roman" w:cs="Times New Roman"/>
                <w:b/>
                <w:bCs/>
                <w:lang w:val="en-US"/>
              </w:rPr>
            </w:pPr>
            <w:r w:rsidRPr="00B2039A">
              <w:rPr>
                <w:rFonts w:ascii="Times New Roman" w:hAnsi="Times New Roman" w:cs="Times New Roman"/>
                <w:b/>
                <w:bCs/>
                <w:lang w:val="en-US"/>
              </w:rPr>
              <w:t>Component</w:t>
            </w:r>
          </w:p>
        </w:tc>
        <w:tc>
          <w:tcPr>
            <w:tcW w:w="1350" w:type="dxa"/>
            <w:shd w:val="clear" w:color="auto" w:fill="D0CECE" w:themeFill="background2" w:themeFillShade="E6"/>
          </w:tcPr>
          <w:p w14:paraId="0B71F2D3" w14:textId="726851EF" w:rsidR="00E67770" w:rsidRPr="00B2039A" w:rsidRDefault="00E67770" w:rsidP="00E432A6">
            <w:pPr>
              <w:jc w:val="both"/>
              <w:rPr>
                <w:rFonts w:ascii="Times New Roman" w:hAnsi="Times New Roman" w:cs="Times New Roman"/>
                <w:b/>
                <w:bCs/>
                <w:lang w:val="en-US"/>
              </w:rPr>
            </w:pPr>
            <w:r w:rsidRPr="00B2039A">
              <w:rPr>
                <w:rFonts w:ascii="Times New Roman" w:hAnsi="Times New Roman" w:cs="Times New Roman"/>
                <w:b/>
                <w:bCs/>
                <w:lang w:val="en-US"/>
              </w:rPr>
              <w:t>Weightage (%)</w:t>
            </w:r>
          </w:p>
        </w:tc>
        <w:tc>
          <w:tcPr>
            <w:tcW w:w="1260" w:type="dxa"/>
            <w:shd w:val="clear" w:color="auto" w:fill="D0CECE" w:themeFill="background2" w:themeFillShade="E6"/>
          </w:tcPr>
          <w:p w14:paraId="2D7D4FE9" w14:textId="677A8409" w:rsidR="00E67770" w:rsidRPr="00B2039A" w:rsidRDefault="00E67770" w:rsidP="00E432A6">
            <w:pPr>
              <w:jc w:val="both"/>
              <w:rPr>
                <w:rFonts w:ascii="Times New Roman" w:hAnsi="Times New Roman" w:cs="Times New Roman"/>
                <w:b/>
                <w:bCs/>
                <w:lang w:val="en-US"/>
              </w:rPr>
            </w:pPr>
            <w:r w:rsidRPr="00B2039A">
              <w:rPr>
                <w:rFonts w:ascii="Times New Roman" w:hAnsi="Times New Roman" w:cs="Times New Roman"/>
                <w:b/>
                <w:bCs/>
                <w:lang w:val="en-US"/>
              </w:rPr>
              <w:t>Duration (Minutes)</w:t>
            </w:r>
          </w:p>
        </w:tc>
        <w:tc>
          <w:tcPr>
            <w:tcW w:w="2690" w:type="dxa"/>
            <w:shd w:val="clear" w:color="auto" w:fill="D0CECE" w:themeFill="background2" w:themeFillShade="E6"/>
          </w:tcPr>
          <w:p w14:paraId="3B6F6D85" w14:textId="194DF6B0" w:rsidR="00E67770" w:rsidRPr="00B2039A" w:rsidRDefault="00E67770" w:rsidP="00E432A6">
            <w:pPr>
              <w:jc w:val="both"/>
              <w:rPr>
                <w:rFonts w:ascii="Times New Roman" w:hAnsi="Times New Roman" w:cs="Times New Roman"/>
                <w:b/>
                <w:bCs/>
                <w:lang w:val="en-US"/>
              </w:rPr>
            </w:pPr>
            <w:r w:rsidRPr="00B2039A">
              <w:rPr>
                <w:rFonts w:ascii="Times New Roman" w:hAnsi="Times New Roman" w:cs="Times New Roman"/>
                <w:b/>
                <w:bCs/>
                <w:lang w:val="en-US"/>
              </w:rPr>
              <w:t>Position in Course</w:t>
            </w:r>
          </w:p>
        </w:tc>
        <w:tc>
          <w:tcPr>
            <w:tcW w:w="1802" w:type="dxa"/>
            <w:shd w:val="clear" w:color="auto" w:fill="D0CECE" w:themeFill="background2" w:themeFillShade="E6"/>
          </w:tcPr>
          <w:p w14:paraId="3CC952EB" w14:textId="0367651B" w:rsidR="00E67770" w:rsidRPr="00B2039A" w:rsidRDefault="00E67770" w:rsidP="00E432A6">
            <w:pPr>
              <w:jc w:val="both"/>
              <w:rPr>
                <w:rFonts w:ascii="Times New Roman" w:hAnsi="Times New Roman" w:cs="Times New Roman"/>
                <w:b/>
                <w:bCs/>
                <w:lang w:val="en-US"/>
              </w:rPr>
            </w:pPr>
            <w:r w:rsidRPr="00B2039A">
              <w:rPr>
                <w:rFonts w:ascii="Times New Roman" w:hAnsi="Times New Roman" w:cs="Times New Roman"/>
                <w:b/>
                <w:bCs/>
                <w:lang w:val="en-US"/>
              </w:rPr>
              <w:t xml:space="preserve">Assessment of </w:t>
            </w:r>
            <w:r w:rsidR="00BC7DA9" w:rsidRPr="00B2039A">
              <w:rPr>
                <w:rFonts w:ascii="Times New Roman" w:hAnsi="Times New Roman" w:cs="Times New Roman"/>
                <w:b/>
                <w:bCs/>
                <w:lang w:val="en-US"/>
              </w:rPr>
              <w:t xml:space="preserve">Course </w:t>
            </w:r>
            <w:r w:rsidRPr="00B2039A">
              <w:rPr>
                <w:rFonts w:ascii="Times New Roman" w:hAnsi="Times New Roman" w:cs="Times New Roman"/>
                <w:b/>
                <w:bCs/>
                <w:lang w:val="en-US"/>
              </w:rPr>
              <w:t>Learning Outcome(s)</w:t>
            </w:r>
            <w:r w:rsidR="00BC7DA9" w:rsidRPr="00B2039A">
              <w:rPr>
                <w:rFonts w:ascii="Times New Roman" w:hAnsi="Times New Roman" w:cs="Times New Roman"/>
                <w:b/>
                <w:bCs/>
                <w:lang w:val="en-US"/>
              </w:rPr>
              <w:t xml:space="preserve"> (CLO)</w:t>
            </w:r>
          </w:p>
        </w:tc>
      </w:tr>
      <w:tr w:rsidR="00E67770" w:rsidRPr="00B2039A" w14:paraId="41CE265F" w14:textId="77777777" w:rsidTr="001A0B6C">
        <w:tc>
          <w:tcPr>
            <w:tcW w:w="1908" w:type="dxa"/>
          </w:tcPr>
          <w:p w14:paraId="2941C60E" w14:textId="3DAF6305" w:rsidR="00E67770" w:rsidRPr="00B2039A" w:rsidRDefault="00E67770" w:rsidP="00E432A6">
            <w:pPr>
              <w:jc w:val="both"/>
              <w:rPr>
                <w:rFonts w:ascii="Times New Roman" w:hAnsi="Times New Roman" w:cs="Times New Roman"/>
                <w:lang w:val="en-US"/>
              </w:rPr>
            </w:pPr>
            <w:r w:rsidRPr="00B2039A">
              <w:rPr>
                <w:rFonts w:ascii="Times New Roman" w:hAnsi="Times New Roman" w:cs="Times New Roman"/>
                <w:lang w:val="en-US"/>
              </w:rPr>
              <w:t>Assignment</w:t>
            </w:r>
          </w:p>
        </w:tc>
        <w:tc>
          <w:tcPr>
            <w:tcW w:w="1350" w:type="dxa"/>
          </w:tcPr>
          <w:p w14:paraId="5B57DADB" w14:textId="56D02B6B" w:rsidR="00E67770" w:rsidRPr="00B2039A" w:rsidRDefault="007F6243" w:rsidP="001A0B6C">
            <w:pPr>
              <w:jc w:val="center"/>
              <w:rPr>
                <w:rFonts w:ascii="Times New Roman" w:hAnsi="Times New Roman" w:cs="Times New Roman"/>
                <w:b/>
                <w:lang w:val="en-US"/>
              </w:rPr>
            </w:pPr>
            <w:r w:rsidRPr="00B2039A">
              <w:rPr>
                <w:rFonts w:ascii="Times New Roman" w:hAnsi="Times New Roman" w:cs="Times New Roman"/>
                <w:b/>
                <w:lang w:val="en-US"/>
              </w:rPr>
              <w:t>10</w:t>
            </w:r>
          </w:p>
        </w:tc>
        <w:tc>
          <w:tcPr>
            <w:tcW w:w="1260" w:type="dxa"/>
          </w:tcPr>
          <w:p w14:paraId="5473E03E" w14:textId="3AC2D4BA" w:rsidR="00E67770" w:rsidRPr="00B2039A" w:rsidRDefault="00E67770" w:rsidP="001A0B6C">
            <w:pPr>
              <w:jc w:val="center"/>
              <w:rPr>
                <w:rFonts w:ascii="Times New Roman" w:hAnsi="Times New Roman" w:cs="Times New Roman"/>
                <w:b/>
                <w:lang w:val="en-US"/>
              </w:rPr>
            </w:pPr>
            <w:r w:rsidRPr="00B2039A">
              <w:rPr>
                <w:rFonts w:ascii="Times New Roman" w:hAnsi="Times New Roman" w:cs="Times New Roman"/>
                <w:b/>
                <w:lang w:val="en-US"/>
              </w:rPr>
              <w:t>NA</w:t>
            </w:r>
          </w:p>
        </w:tc>
        <w:tc>
          <w:tcPr>
            <w:tcW w:w="2690" w:type="dxa"/>
          </w:tcPr>
          <w:p w14:paraId="7C6E9ECF" w14:textId="1AFE4D8C" w:rsidR="00E67770" w:rsidRPr="00B2039A" w:rsidRDefault="00714170" w:rsidP="00E432A6">
            <w:pPr>
              <w:jc w:val="both"/>
              <w:rPr>
                <w:rFonts w:ascii="Times New Roman" w:hAnsi="Times New Roman" w:cs="Times New Roman"/>
                <w:lang w:val="en-US"/>
              </w:rPr>
            </w:pPr>
            <w:r w:rsidRPr="00B2039A">
              <w:rPr>
                <w:rFonts w:ascii="Times New Roman" w:hAnsi="Times New Roman" w:cs="Times New Roman"/>
                <w:lang w:val="en-US"/>
              </w:rPr>
              <w:t>At the end before end term</w:t>
            </w:r>
          </w:p>
        </w:tc>
        <w:tc>
          <w:tcPr>
            <w:tcW w:w="1802" w:type="dxa"/>
          </w:tcPr>
          <w:p w14:paraId="3ACF67CE" w14:textId="4B9F8429" w:rsidR="00E67770" w:rsidRPr="00B2039A" w:rsidRDefault="00BC7DA9" w:rsidP="001A0B6C">
            <w:pPr>
              <w:jc w:val="both"/>
              <w:rPr>
                <w:rFonts w:ascii="Times New Roman" w:hAnsi="Times New Roman" w:cs="Times New Roman"/>
                <w:lang w:val="en-US"/>
              </w:rPr>
            </w:pPr>
            <w:r w:rsidRPr="00B2039A">
              <w:rPr>
                <w:rFonts w:ascii="Times New Roman" w:hAnsi="Times New Roman" w:cs="Times New Roman"/>
                <w:lang w:val="en-US"/>
              </w:rPr>
              <w:t>ClO</w:t>
            </w:r>
            <w:r w:rsidR="001A0B6C" w:rsidRPr="00B2039A">
              <w:rPr>
                <w:rFonts w:ascii="Times New Roman" w:hAnsi="Times New Roman" w:cs="Times New Roman"/>
                <w:lang w:val="en-US"/>
              </w:rPr>
              <w:t>1 &amp; CLO3</w:t>
            </w:r>
          </w:p>
        </w:tc>
      </w:tr>
      <w:tr w:rsidR="00E67770" w:rsidRPr="00B2039A" w14:paraId="49BD19B3" w14:textId="77777777" w:rsidTr="001A0B6C">
        <w:tc>
          <w:tcPr>
            <w:tcW w:w="1908" w:type="dxa"/>
          </w:tcPr>
          <w:p w14:paraId="081EB56D" w14:textId="1D22BD57" w:rsidR="00E67770" w:rsidRPr="00B2039A" w:rsidRDefault="00714170" w:rsidP="00E432A6">
            <w:pPr>
              <w:jc w:val="both"/>
              <w:rPr>
                <w:rFonts w:ascii="Times New Roman" w:hAnsi="Times New Roman" w:cs="Times New Roman"/>
                <w:lang w:val="en-US"/>
              </w:rPr>
            </w:pPr>
            <w:r w:rsidRPr="00B2039A">
              <w:rPr>
                <w:rFonts w:ascii="Times New Roman" w:hAnsi="Times New Roman" w:cs="Times New Roman"/>
                <w:lang w:val="en-US"/>
              </w:rPr>
              <w:t>Case Analysis</w:t>
            </w:r>
          </w:p>
          <w:p w14:paraId="1CA2F0DE" w14:textId="2C7F99D8" w:rsidR="00714170" w:rsidRPr="00B2039A" w:rsidRDefault="00714170" w:rsidP="00E432A6">
            <w:pPr>
              <w:jc w:val="both"/>
              <w:rPr>
                <w:rFonts w:ascii="Times New Roman" w:hAnsi="Times New Roman" w:cs="Times New Roman"/>
                <w:lang w:val="en-US"/>
              </w:rPr>
            </w:pPr>
            <w:r w:rsidRPr="00B2039A">
              <w:rPr>
                <w:rFonts w:ascii="Times New Roman" w:hAnsi="Times New Roman" w:cs="Times New Roman"/>
                <w:lang w:val="en-US"/>
              </w:rPr>
              <w:t>(Group Exercise)</w:t>
            </w:r>
          </w:p>
        </w:tc>
        <w:tc>
          <w:tcPr>
            <w:tcW w:w="1350" w:type="dxa"/>
          </w:tcPr>
          <w:p w14:paraId="31FF2CC5" w14:textId="7CFAC120" w:rsidR="00E67770" w:rsidRPr="00B2039A" w:rsidRDefault="007F6243" w:rsidP="001A0B6C">
            <w:pPr>
              <w:jc w:val="center"/>
              <w:rPr>
                <w:rFonts w:ascii="Times New Roman" w:hAnsi="Times New Roman" w:cs="Times New Roman"/>
                <w:b/>
                <w:lang w:val="en-US"/>
              </w:rPr>
            </w:pPr>
            <w:r w:rsidRPr="00B2039A">
              <w:rPr>
                <w:rFonts w:ascii="Times New Roman" w:hAnsi="Times New Roman" w:cs="Times New Roman"/>
                <w:b/>
                <w:lang w:val="en-US"/>
              </w:rPr>
              <w:t>20</w:t>
            </w:r>
          </w:p>
        </w:tc>
        <w:tc>
          <w:tcPr>
            <w:tcW w:w="1260" w:type="dxa"/>
          </w:tcPr>
          <w:p w14:paraId="25655D48" w14:textId="5B3FCDCF" w:rsidR="00E67770" w:rsidRPr="00B2039A" w:rsidRDefault="00714170" w:rsidP="001A0B6C">
            <w:pPr>
              <w:jc w:val="center"/>
              <w:rPr>
                <w:rFonts w:ascii="Times New Roman" w:hAnsi="Times New Roman" w:cs="Times New Roman"/>
                <w:b/>
                <w:lang w:val="en-US"/>
              </w:rPr>
            </w:pPr>
            <w:r w:rsidRPr="00B2039A">
              <w:rPr>
                <w:rFonts w:ascii="Times New Roman" w:hAnsi="Times New Roman" w:cs="Times New Roman"/>
                <w:b/>
                <w:lang w:val="en-US"/>
              </w:rPr>
              <w:t>90</w:t>
            </w:r>
          </w:p>
        </w:tc>
        <w:tc>
          <w:tcPr>
            <w:tcW w:w="2690" w:type="dxa"/>
          </w:tcPr>
          <w:p w14:paraId="3CB85338" w14:textId="2D670E6F" w:rsidR="00E67770" w:rsidRPr="00B2039A" w:rsidRDefault="00E67770" w:rsidP="00714170">
            <w:pPr>
              <w:jc w:val="both"/>
              <w:rPr>
                <w:rFonts w:ascii="Times New Roman" w:hAnsi="Times New Roman" w:cs="Times New Roman"/>
                <w:lang w:val="en-US"/>
              </w:rPr>
            </w:pPr>
            <w:r w:rsidRPr="00B2039A">
              <w:rPr>
                <w:rFonts w:ascii="Times New Roman" w:hAnsi="Times New Roman" w:cs="Times New Roman"/>
                <w:lang w:val="en-US"/>
              </w:rPr>
              <w:t xml:space="preserve">After </w:t>
            </w:r>
            <w:r w:rsidR="00714170" w:rsidRPr="00B2039A">
              <w:rPr>
                <w:rFonts w:ascii="Times New Roman" w:hAnsi="Times New Roman" w:cs="Times New Roman"/>
                <w:lang w:val="en-US"/>
              </w:rPr>
              <w:t>every 5-6 sessions</w:t>
            </w:r>
          </w:p>
        </w:tc>
        <w:tc>
          <w:tcPr>
            <w:tcW w:w="1802" w:type="dxa"/>
          </w:tcPr>
          <w:p w14:paraId="71CC4CFB" w14:textId="557D84E0" w:rsidR="00E67770" w:rsidRPr="00B2039A" w:rsidRDefault="00BC7DA9" w:rsidP="00E432A6">
            <w:pPr>
              <w:jc w:val="both"/>
              <w:rPr>
                <w:rFonts w:ascii="Times New Roman" w:hAnsi="Times New Roman" w:cs="Times New Roman"/>
                <w:lang w:val="en-US"/>
              </w:rPr>
            </w:pPr>
            <w:r w:rsidRPr="00B2039A">
              <w:rPr>
                <w:rFonts w:ascii="Times New Roman" w:hAnsi="Times New Roman" w:cs="Times New Roman"/>
                <w:lang w:val="en-US"/>
              </w:rPr>
              <w:t>CLO1</w:t>
            </w:r>
            <w:r w:rsidR="001A0B6C" w:rsidRPr="00B2039A">
              <w:rPr>
                <w:rFonts w:ascii="Times New Roman" w:hAnsi="Times New Roman" w:cs="Times New Roman"/>
                <w:lang w:val="en-US"/>
              </w:rPr>
              <w:t xml:space="preserve">,  </w:t>
            </w:r>
          </w:p>
          <w:p w14:paraId="065D70CD" w14:textId="0DF7CF4C" w:rsidR="00BC7DA9" w:rsidRPr="00B2039A" w:rsidRDefault="00BC7DA9" w:rsidP="00E432A6">
            <w:pPr>
              <w:jc w:val="both"/>
              <w:rPr>
                <w:rFonts w:ascii="Times New Roman" w:hAnsi="Times New Roman" w:cs="Times New Roman"/>
                <w:lang w:val="en-US"/>
              </w:rPr>
            </w:pPr>
            <w:r w:rsidRPr="00B2039A">
              <w:rPr>
                <w:rFonts w:ascii="Times New Roman" w:hAnsi="Times New Roman" w:cs="Times New Roman"/>
                <w:lang w:val="en-US"/>
              </w:rPr>
              <w:t>CLO2</w:t>
            </w:r>
            <w:r w:rsidR="001A0B6C" w:rsidRPr="00B2039A">
              <w:rPr>
                <w:rFonts w:ascii="Times New Roman" w:hAnsi="Times New Roman" w:cs="Times New Roman"/>
                <w:lang w:val="en-US"/>
              </w:rPr>
              <w:t xml:space="preserve"> &amp; CLO3</w:t>
            </w:r>
          </w:p>
        </w:tc>
      </w:tr>
      <w:tr w:rsidR="00E67770" w:rsidRPr="00B2039A" w14:paraId="5DEFB883" w14:textId="77777777" w:rsidTr="001A0B6C">
        <w:tc>
          <w:tcPr>
            <w:tcW w:w="1908" w:type="dxa"/>
          </w:tcPr>
          <w:p w14:paraId="38FCB390" w14:textId="7B540246" w:rsidR="00E67770" w:rsidRPr="00B2039A" w:rsidRDefault="00714170" w:rsidP="00E432A6">
            <w:pPr>
              <w:jc w:val="both"/>
              <w:rPr>
                <w:rFonts w:ascii="Times New Roman" w:hAnsi="Times New Roman" w:cs="Times New Roman"/>
                <w:lang w:val="en-US"/>
              </w:rPr>
            </w:pPr>
            <w:r w:rsidRPr="00B2039A">
              <w:rPr>
                <w:rFonts w:ascii="Times New Roman" w:hAnsi="Times New Roman" w:cs="Times New Roman"/>
                <w:lang w:val="en-US"/>
              </w:rPr>
              <w:t>Quiz (2 quizzes)</w:t>
            </w:r>
          </w:p>
        </w:tc>
        <w:tc>
          <w:tcPr>
            <w:tcW w:w="1350" w:type="dxa"/>
          </w:tcPr>
          <w:p w14:paraId="5181675D" w14:textId="050C9B22" w:rsidR="00E67770" w:rsidRPr="00B2039A" w:rsidRDefault="007F6243" w:rsidP="001A0B6C">
            <w:pPr>
              <w:jc w:val="center"/>
              <w:rPr>
                <w:rFonts w:ascii="Times New Roman" w:hAnsi="Times New Roman" w:cs="Times New Roman"/>
                <w:b/>
                <w:lang w:val="en-US"/>
              </w:rPr>
            </w:pPr>
            <w:r w:rsidRPr="00B2039A">
              <w:rPr>
                <w:rFonts w:ascii="Times New Roman" w:hAnsi="Times New Roman" w:cs="Times New Roman"/>
                <w:b/>
                <w:lang w:val="en-US"/>
              </w:rPr>
              <w:t>30</w:t>
            </w:r>
          </w:p>
        </w:tc>
        <w:tc>
          <w:tcPr>
            <w:tcW w:w="1260" w:type="dxa"/>
          </w:tcPr>
          <w:p w14:paraId="6C6742A2" w14:textId="39C75617" w:rsidR="00E67770" w:rsidRPr="00B2039A" w:rsidRDefault="00714170" w:rsidP="001A0B6C">
            <w:pPr>
              <w:jc w:val="center"/>
              <w:rPr>
                <w:rFonts w:ascii="Times New Roman" w:hAnsi="Times New Roman" w:cs="Times New Roman"/>
                <w:b/>
                <w:lang w:val="en-US"/>
              </w:rPr>
            </w:pPr>
            <w:r w:rsidRPr="00B2039A">
              <w:rPr>
                <w:rFonts w:ascii="Times New Roman" w:hAnsi="Times New Roman" w:cs="Times New Roman"/>
                <w:b/>
                <w:lang w:val="en-US"/>
              </w:rPr>
              <w:t>15</w:t>
            </w:r>
          </w:p>
        </w:tc>
        <w:tc>
          <w:tcPr>
            <w:tcW w:w="2690" w:type="dxa"/>
          </w:tcPr>
          <w:p w14:paraId="5074379D" w14:textId="0C1A6A63" w:rsidR="00E67770" w:rsidRPr="00B2039A" w:rsidRDefault="00714170" w:rsidP="00F345FE">
            <w:pPr>
              <w:jc w:val="both"/>
              <w:rPr>
                <w:rFonts w:ascii="Times New Roman" w:hAnsi="Times New Roman" w:cs="Times New Roman"/>
                <w:lang w:val="en-US"/>
              </w:rPr>
            </w:pPr>
            <w:r w:rsidRPr="00B2039A">
              <w:rPr>
                <w:rFonts w:ascii="Times New Roman" w:hAnsi="Times New Roman" w:cs="Times New Roman"/>
                <w:lang w:val="en-US"/>
              </w:rPr>
              <w:t xml:space="preserve">After </w:t>
            </w:r>
            <w:r w:rsidR="00F345FE">
              <w:rPr>
                <w:rFonts w:ascii="Times New Roman" w:hAnsi="Times New Roman" w:cs="Times New Roman"/>
                <w:lang w:val="en-US"/>
              </w:rPr>
              <w:t>10</w:t>
            </w:r>
            <w:r w:rsidRPr="00B2039A">
              <w:rPr>
                <w:rFonts w:ascii="Times New Roman" w:hAnsi="Times New Roman" w:cs="Times New Roman"/>
                <w:lang w:val="en-US"/>
              </w:rPr>
              <w:t xml:space="preserve"> sessions</w:t>
            </w:r>
          </w:p>
        </w:tc>
        <w:tc>
          <w:tcPr>
            <w:tcW w:w="1802" w:type="dxa"/>
          </w:tcPr>
          <w:p w14:paraId="15865821" w14:textId="501C40D4" w:rsidR="00E67770" w:rsidRPr="00B2039A" w:rsidRDefault="001A0B6C" w:rsidP="00E432A6">
            <w:pPr>
              <w:jc w:val="both"/>
              <w:rPr>
                <w:rFonts w:ascii="Times New Roman" w:hAnsi="Times New Roman" w:cs="Times New Roman"/>
                <w:lang w:val="en-US"/>
              </w:rPr>
            </w:pPr>
            <w:r w:rsidRPr="00B2039A">
              <w:rPr>
                <w:rFonts w:ascii="Times New Roman" w:hAnsi="Times New Roman" w:cs="Times New Roman"/>
                <w:lang w:val="en-US"/>
              </w:rPr>
              <w:t>CLO1 &amp; CLO3</w:t>
            </w:r>
          </w:p>
        </w:tc>
      </w:tr>
      <w:tr w:rsidR="00714170" w:rsidRPr="00B2039A" w14:paraId="6A25CBAE" w14:textId="77777777" w:rsidTr="001A0B6C">
        <w:tc>
          <w:tcPr>
            <w:tcW w:w="1908" w:type="dxa"/>
          </w:tcPr>
          <w:p w14:paraId="5D9AB1D1" w14:textId="172FAE62" w:rsidR="00714170" w:rsidRPr="00B2039A" w:rsidRDefault="007F6243" w:rsidP="00E432A6">
            <w:pPr>
              <w:jc w:val="both"/>
              <w:rPr>
                <w:rFonts w:ascii="Times New Roman" w:hAnsi="Times New Roman" w:cs="Times New Roman"/>
                <w:lang w:val="en-US"/>
              </w:rPr>
            </w:pPr>
            <w:r w:rsidRPr="00B2039A">
              <w:rPr>
                <w:rFonts w:ascii="Times New Roman" w:hAnsi="Times New Roman" w:cs="Times New Roman"/>
                <w:lang w:val="en-US"/>
              </w:rPr>
              <w:t>End Term</w:t>
            </w:r>
          </w:p>
        </w:tc>
        <w:tc>
          <w:tcPr>
            <w:tcW w:w="1350" w:type="dxa"/>
          </w:tcPr>
          <w:p w14:paraId="12A488CD" w14:textId="1B41A4B2" w:rsidR="00714170" w:rsidRPr="00B2039A" w:rsidRDefault="007F6243" w:rsidP="001A0B6C">
            <w:pPr>
              <w:jc w:val="center"/>
              <w:rPr>
                <w:rFonts w:ascii="Times New Roman" w:hAnsi="Times New Roman" w:cs="Times New Roman"/>
                <w:b/>
                <w:lang w:val="en-US"/>
              </w:rPr>
            </w:pPr>
            <w:r w:rsidRPr="00B2039A">
              <w:rPr>
                <w:rFonts w:ascii="Times New Roman" w:hAnsi="Times New Roman" w:cs="Times New Roman"/>
                <w:b/>
                <w:lang w:val="en-US"/>
              </w:rPr>
              <w:t>40</w:t>
            </w:r>
          </w:p>
        </w:tc>
        <w:tc>
          <w:tcPr>
            <w:tcW w:w="1260" w:type="dxa"/>
          </w:tcPr>
          <w:p w14:paraId="4D20ED33" w14:textId="38BD686C" w:rsidR="00714170" w:rsidRPr="00B2039A" w:rsidRDefault="007F6243" w:rsidP="001A0B6C">
            <w:pPr>
              <w:jc w:val="center"/>
              <w:rPr>
                <w:rFonts w:ascii="Times New Roman" w:hAnsi="Times New Roman" w:cs="Times New Roman"/>
                <w:b/>
                <w:lang w:val="en-US"/>
              </w:rPr>
            </w:pPr>
            <w:r w:rsidRPr="00B2039A">
              <w:rPr>
                <w:rFonts w:ascii="Times New Roman" w:hAnsi="Times New Roman" w:cs="Times New Roman"/>
                <w:b/>
                <w:lang w:val="en-US"/>
              </w:rPr>
              <w:t>150</w:t>
            </w:r>
          </w:p>
        </w:tc>
        <w:tc>
          <w:tcPr>
            <w:tcW w:w="2690" w:type="dxa"/>
          </w:tcPr>
          <w:p w14:paraId="0338975F" w14:textId="1E8F9324" w:rsidR="00714170" w:rsidRPr="00B2039A" w:rsidRDefault="007F6243" w:rsidP="00E432A6">
            <w:pPr>
              <w:jc w:val="both"/>
              <w:rPr>
                <w:rFonts w:ascii="Times New Roman" w:hAnsi="Times New Roman" w:cs="Times New Roman"/>
                <w:lang w:val="en-US"/>
              </w:rPr>
            </w:pPr>
            <w:r w:rsidRPr="00B2039A">
              <w:rPr>
                <w:rFonts w:ascii="Times New Roman" w:hAnsi="Times New Roman" w:cs="Times New Roman"/>
                <w:lang w:val="en-US"/>
              </w:rPr>
              <w:t>NA</w:t>
            </w:r>
          </w:p>
        </w:tc>
        <w:tc>
          <w:tcPr>
            <w:tcW w:w="1802" w:type="dxa"/>
          </w:tcPr>
          <w:p w14:paraId="2D13C2D2" w14:textId="4F79851B" w:rsidR="00714170" w:rsidRPr="00B2039A" w:rsidRDefault="001A0B6C" w:rsidP="00E432A6">
            <w:pPr>
              <w:jc w:val="both"/>
              <w:rPr>
                <w:rFonts w:ascii="Times New Roman" w:hAnsi="Times New Roman" w:cs="Times New Roman"/>
                <w:lang w:val="en-US"/>
              </w:rPr>
            </w:pPr>
            <w:r w:rsidRPr="00B2039A">
              <w:rPr>
                <w:rFonts w:ascii="Times New Roman" w:hAnsi="Times New Roman" w:cs="Times New Roman"/>
                <w:lang w:val="en-US"/>
              </w:rPr>
              <w:t>CLO1 &amp; CLO3</w:t>
            </w:r>
          </w:p>
        </w:tc>
      </w:tr>
      <w:tr w:rsidR="00714170" w:rsidRPr="00B2039A" w14:paraId="7298DA52" w14:textId="77777777" w:rsidTr="001A0B6C">
        <w:tc>
          <w:tcPr>
            <w:tcW w:w="1908" w:type="dxa"/>
          </w:tcPr>
          <w:p w14:paraId="76EFECB5" w14:textId="6419C098" w:rsidR="00714170" w:rsidRPr="00B2039A" w:rsidRDefault="001A0B6C" w:rsidP="001A0B6C">
            <w:pPr>
              <w:jc w:val="center"/>
              <w:rPr>
                <w:rFonts w:ascii="Times New Roman" w:hAnsi="Times New Roman" w:cs="Times New Roman"/>
                <w:b/>
                <w:lang w:val="en-US"/>
              </w:rPr>
            </w:pPr>
            <w:r w:rsidRPr="00B2039A">
              <w:rPr>
                <w:rFonts w:ascii="Times New Roman" w:hAnsi="Times New Roman" w:cs="Times New Roman"/>
                <w:b/>
                <w:lang w:val="en-US"/>
              </w:rPr>
              <w:t>Total</w:t>
            </w:r>
          </w:p>
        </w:tc>
        <w:tc>
          <w:tcPr>
            <w:tcW w:w="1350" w:type="dxa"/>
          </w:tcPr>
          <w:p w14:paraId="6D58CD31" w14:textId="4AFE8240" w:rsidR="00714170" w:rsidRPr="00B2039A" w:rsidRDefault="001A0B6C" w:rsidP="001A0B6C">
            <w:pPr>
              <w:jc w:val="center"/>
              <w:rPr>
                <w:rFonts w:ascii="Times New Roman" w:hAnsi="Times New Roman" w:cs="Times New Roman"/>
                <w:b/>
                <w:lang w:val="en-US"/>
              </w:rPr>
            </w:pPr>
            <w:r w:rsidRPr="00B2039A">
              <w:rPr>
                <w:rFonts w:ascii="Times New Roman" w:hAnsi="Times New Roman" w:cs="Times New Roman"/>
                <w:b/>
                <w:lang w:val="en-US"/>
              </w:rPr>
              <w:t>100</w:t>
            </w:r>
          </w:p>
        </w:tc>
        <w:tc>
          <w:tcPr>
            <w:tcW w:w="1260" w:type="dxa"/>
          </w:tcPr>
          <w:p w14:paraId="02C4D14F" w14:textId="20D7B4D5" w:rsidR="00714170" w:rsidRPr="00B2039A" w:rsidRDefault="001A0B6C" w:rsidP="001A0B6C">
            <w:pPr>
              <w:jc w:val="center"/>
              <w:rPr>
                <w:rFonts w:ascii="Times New Roman" w:hAnsi="Times New Roman" w:cs="Times New Roman"/>
                <w:b/>
                <w:lang w:val="en-US"/>
              </w:rPr>
            </w:pPr>
            <w:r w:rsidRPr="00B2039A">
              <w:rPr>
                <w:rFonts w:ascii="Times New Roman" w:hAnsi="Times New Roman" w:cs="Times New Roman"/>
                <w:b/>
                <w:lang w:val="en-US"/>
              </w:rPr>
              <w:t>--</w:t>
            </w:r>
          </w:p>
        </w:tc>
        <w:tc>
          <w:tcPr>
            <w:tcW w:w="2690" w:type="dxa"/>
          </w:tcPr>
          <w:p w14:paraId="539E6498" w14:textId="0E411238" w:rsidR="00714170" w:rsidRPr="00B2039A" w:rsidRDefault="001A0B6C" w:rsidP="001A0B6C">
            <w:pPr>
              <w:jc w:val="center"/>
              <w:rPr>
                <w:rFonts w:ascii="Times New Roman" w:hAnsi="Times New Roman" w:cs="Times New Roman"/>
                <w:b/>
                <w:lang w:val="en-US"/>
              </w:rPr>
            </w:pPr>
            <w:r w:rsidRPr="00B2039A">
              <w:rPr>
                <w:rFonts w:ascii="Times New Roman" w:hAnsi="Times New Roman" w:cs="Times New Roman"/>
                <w:b/>
                <w:lang w:val="en-US"/>
              </w:rPr>
              <w:t>--</w:t>
            </w:r>
          </w:p>
        </w:tc>
        <w:tc>
          <w:tcPr>
            <w:tcW w:w="1802" w:type="dxa"/>
          </w:tcPr>
          <w:p w14:paraId="7E85EB17" w14:textId="7164A2B7" w:rsidR="00714170" w:rsidRPr="00B2039A" w:rsidRDefault="001A0B6C" w:rsidP="001A0B6C">
            <w:pPr>
              <w:jc w:val="center"/>
              <w:rPr>
                <w:rFonts w:ascii="Times New Roman" w:hAnsi="Times New Roman" w:cs="Times New Roman"/>
                <w:b/>
                <w:lang w:val="en-US"/>
              </w:rPr>
            </w:pPr>
            <w:r w:rsidRPr="00B2039A">
              <w:rPr>
                <w:rFonts w:ascii="Times New Roman" w:hAnsi="Times New Roman" w:cs="Times New Roman"/>
                <w:b/>
                <w:lang w:val="en-US"/>
              </w:rPr>
              <w:t>--</w:t>
            </w:r>
          </w:p>
        </w:tc>
      </w:tr>
    </w:tbl>
    <w:p w14:paraId="50B6220C" w14:textId="77777777" w:rsidR="00E67770" w:rsidRPr="00B2039A" w:rsidRDefault="00E67770" w:rsidP="00E432A6">
      <w:pPr>
        <w:jc w:val="both"/>
        <w:rPr>
          <w:rFonts w:ascii="Times New Roman" w:hAnsi="Times New Roman" w:cs="Times New Roman"/>
          <w:lang w:val="en-US"/>
        </w:rPr>
      </w:pPr>
    </w:p>
    <w:p w14:paraId="1BA7BA51" w14:textId="41EFD4E5" w:rsidR="00E432A6" w:rsidRPr="00B2039A" w:rsidRDefault="00E432A6" w:rsidP="00BC7DA9">
      <w:pPr>
        <w:pStyle w:val="ListParagraph"/>
        <w:numPr>
          <w:ilvl w:val="0"/>
          <w:numId w:val="1"/>
        </w:numPr>
        <w:ind w:left="426"/>
        <w:jc w:val="both"/>
        <w:rPr>
          <w:rFonts w:ascii="Times New Roman" w:hAnsi="Times New Roman" w:cs="Times New Roman"/>
          <w:b/>
          <w:bCs/>
          <w:lang w:val="en-US"/>
        </w:rPr>
      </w:pPr>
      <w:r w:rsidRPr="00B2039A">
        <w:rPr>
          <w:rFonts w:ascii="Times New Roman" w:hAnsi="Times New Roman" w:cs="Times New Roman"/>
          <w:b/>
          <w:bCs/>
          <w:lang w:val="en-US"/>
        </w:rPr>
        <w:t>ACADEMIC DISCIPLINE AND INTEGRITY</w:t>
      </w:r>
    </w:p>
    <w:p w14:paraId="5862FD44" w14:textId="77777777" w:rsidR="00DA6484" w:rsidRPr="00B2039A" w:rsidRDefault="00DA6484" w:rsidP="00DA6484">
      <w:pPr>
        <w:spacing w:before="100" w:beforeAutospacing="1" w:after="100" w:afterAutospacing="1"/>
        <w:ind w:left="360"/>
        <w:jc w:val="both"/>
        <w:rPr>
          <w:rFonts w:ascii="Times New Roman" w:eastAsia="Times New Roman" w:hAnsi="Times New Roman" w:cs="Times New Roman"/>
          <w:lang w:val="en-US"/>
        </w:rPr>
      </w:pPr>
      <w:r w:rsidRPr="00B2039A">
        <w:rPr>
          <w:rFonts w:ascii="Garamond" w:eastAsia="Times New Roman" w:hAnsi="Garamond" w:cs="Times New Roman"/>
        </w:rPr>
        <w:t>You are expected to maintain discipline in the class and not indulge in any disruptive activities during the sessions. Students involved in academic dishonesty will receive a zero mark on the particular component in which the violation occurred. Focus is on authenticity. Kindly refer to manual of policy for code of conduct.</w:t>
      </w:r>
    </w:p>
    <w:p w14:paraId="7574EBDD" w14:textId="54479921" w:rsidR="00E432A6" w:rsidRPr="00B2039A" w:rsidRDefault="00E432A6" w:rsidP="00BC7DA9">
      <w:pPr>
        <w:pStyle w:val="ListParagraph"/>
        <w:numPr>
          <w:ilvl w:val="0"/>
          <w:numId w:val="1"/>
        </w:numPr>
        <w:ind w:left="426"/>
        <w:jc w:val="both"/>
        <w:rPr>
          <w:rFonts w:ascii="Times New Roman" w:hAnsi="Times New Roman" w:cs="Times New Roman"/>
          <w:b/>
          <w:bCs/>
          <w:lang w:val="en-US"/>
        </w:rPr>
      </w:pPr>
      <w:r w:rsidRPr="00B2039A">
        <w:rPr>
          <w:rFonts w:ascii="Times New Roman" w:hAnsi="Times New Roman" w:cs="Times New Roman"/>
          <w:b/>
          <w:bCs/>
          <w:lang w:val="en-US"/>
        </w:rPr>
        <w:t>POLICY ON PLAGIARISM</w:t>
      </w:r>
    </w:p>
    <w:p w14:paraId="3EA92ADF" w14:textId="77777777" w:rsidR="00DA6484" w:rsidRPr="00B2039A" w:rsidRDefault="00DA6484" w:rsidP="00DA6484">
      <w:pPr>
        <w:spacing w:before="100" w:beforeAutospacing="1" w:after="100" w:afterAutospacing="1"/>
        <w:ind w:left="360"/>
        <w:jc w:val="both"/>
        <w:rPr>
          <w:rFonts w:ascii="Times New Roman" w:eastAsia="Times New Roman" w:hAnsi="Times New Roman" w:cs="Times New Roman"/>
          <w:lang w:val="en-US"/>
        </w:rPr>
      </w:pPr>
      <w:r w:rsidRPr="00B2039A">
        <w:rPr>
          <w:rFonts w:ascii="Garamond" w:eastAsia="Times New Roman" w:hAnsi="Garamond" w:cs="Times New Roman"/>
          <w:lang w:val="en-US"/>
        </w:rPr>
        <w:t xml:space="preserve">Any plagiarism beyond </w:t>
      </w:r>
      <w:r w:rsidRPr="00B2039A">
        <w:rPr>
          <w:rFonts w:ascii="Garamond" w:eastAsia="Times New Roman" w:hAnsi="Garamond" w:cs="Times New Roman"/>
          <w:b/>
          <w:lang w:val="en-US"/>
        </w:rPr>
        <w:t>20%</w:t>
      </w:r>
      <w:r w:rsidRPr="00B2039A">
        <w:rPr>
          <w:rFonts w:ascii="Garamond" w:eastAsia="Times New Roman" w:hAnsi="Garamond" w:cs="Times New Roman"/>
          <w:lang w:val="en-US"/>
        </w:rPr>
        <w:t xml:space="preserve"> found in the submission (including reproduction from books, online sources, journals or from peers) will just award zero.</w:t>
      </w:r>
    </w:p>
    <w:p w14:paraId="68BB3ACF" w14:textId="77777777" w:rsidR="00BC7DA9" w:rsidRPr="00B2039A" w:rsidRDefault="00BC7DA9" w:rsidP="00BC7DA9">
      <w:pPr>
        <w:ind w:left="426"/>
        <w:jc w:val="both"/>
        <w:rPr>
          <w:rFonts w:ascii="Times New Roman" w:hAnsi="Times New Roman" w:cs="Times New Roman"/>
          <w:lang w:val="en-US"/>
        </w:rPr>
      </w:pPr>
    </w:p>
    <w:p w14:paraId="5C5D1BCE" w14:textId="77777777" w:rsidR="00B2039A" w:rsidRPr="00B2039A" w:rsidRDefault="00B2039A" w:rsidP="00BC7DA9">
      <w:pPr>
        <w:ind w:left="426"/>
        <w:jc w:val="both"/>
        <w:rPr>
          <w:rFonts w:ascii="Times New Roman" w:hAnsi="Times New Roman" w:cs="Times New Roman"/>
          <w:lang w:val="en-US"/>
        </w:rPr>
      </w:pPr>
    </w:p>
    <w:p w14:paraId="7B00A053" w14:textId="77777777" w:rsidR="00B2039A" w:rsidRPr="00B2039A" w:rsidRDefault="00B2039A" w:rsidP="00BC7DA9">
      <w:pPr>
        <w:ind w:left="426"/>
        <w:jc w:val="both"/>
        <w:rPr>
          <w:rFonts w:ascii="Times New Roman" w:hAnsi="Times New Roman" w:cs="Times New Roman"/>
          <w:lang w:val="en-US"/>
        </w:rPr>
      </w:pPr>
    </w:p>
    <w:p w14:paraId="62137EF8" w14:textId="77777777" w:rsidR="00B2039A" w:rsidRPr="00B2039A" w:rsidRDefault="00B2039A" w:rsidP="00BC7DA9">
      <w:pPr>
        <w:ind w:left="426"/>
        <w:jc w:val="both"/>
        <w:rPr>
          <w:rFonts w:ascii="Times New Roman" w:hAnsi="Times New Roman" w:cs="Times New Roman"/>
          <w:lang w:val="en-US"/>
        </w:rPr>
      </w:pPr>
    </w:p>
    <w:p w14:paraId="20FAE2D0" w14:textId="77777777" w:rsidR="00B2039A" w:rsidRPr="00B2039A" w:rsidRDefault="00B2039A" w:rsidP="00BC7DA9">
      <w:pPr>
        <w:ind w:left="426"/>
        <w:jc w:val="both"/>
        <w:rPr>
          <w:rFonts w:ascii="Times New Roman" w:hAnsi="Times New Roman" w:cs="Times New Roman"/>
          <w:lang w:val="en-US"/>
        </w:rPr>
      </w:pPr>
    </w:p>
    <w:p w14:paraId="53DBFC8F" w14:textId="77777777" w:rsidR="00B2039A" w:rsidRPr="00B2039A" w:rsidRDefault="00B2039A" w:rsidP="00BC7DA9">
      <w:pPr>
        <w:ind w:left="426"/>
        <w:jc w:val="both"/>
        <w:rPr>
          <w:rFonts w:ascii="Times New Roman" w:hAnsi="Times New Roman" w:cs="Times New Roman"/>
          <w:lang w:val="en-US"/>
        </w:rPr>
      </w:pPr>
    </w:p>
    <w:p w14:paraId="761BF362" w14:textId="10DCAF3B" w:rsidR="00E432A6" w:rsidRPr="00B2039A" w:rsidRDefault="00E432A6" w:rsidP="00BC7DA9">
      <w:pPr>
        <w:pStyle w:val="ListParagraph"/>
        <w:numPr>
          <w:ilvl w:val="0"/>
          <w:numId w:val="1"/>
        </w:numPr>
        <w:ind w:left="426"/>
        <w:jc w:val="both"/>
        <w:rPr>
          <w:rFonts w:ascii="Times New Roman" w:hAnsi="Times New Roman" w:cs="Times New Roman"/>
          <w:b/>
          <w:bCs/>
          <w:lang w:val="en-US"/>
        </w:rPr>
      </w:pPr>
      <w:r w:rsidRPr="00B2039A">
        <w:rPr>
          <w:rFonts w:ascii="Times New Roman" w:hAnsi="Times New Roman" w:cs="Times New Roman"/>
          <w:b/>
          <w:bCs/>
          <w:lang w:val="en-US"/>
        </w:rPr>
        <w:lastRenderedPageBreak/>
        <w:t>MAPPING COURSE LEARNING GOAL WITH PROGRAM LEARNING GOAL (PLG)</w:t>
      </w:r>
    </w:p>
    <w:p w14:paraId="3C7D5B04" w14:textId="30196D50" w:rsidR="00E432A6" w:rsidRPr="00B2039A" w:rsidRDefault="00E432A6" w:rsidP="00E432A6">
      <w:pPr>
        <w:jc w:val="both"/>
        <w:rPr>
          <w:rFonts w:ascii="Times New Roman" w:hAnsi="Times New Roman" w:cs="Times New Roman"/>
          <w:lang w:val="en-US"/>
        </w:rPr>
      </w:pPr>
    </w:p>
    <w:p w14:paraId="644330BE" w14:textId="77777777" w:rsidR="00E432A6" w:rsidRPr="00B2039A" w:rsidRDefault="00E432A6" w:rsidP="00E432A6">
      <w:pPr>
        <w:jc w:val="both"/>
        <w:rPr>
          <w:rFonts w:ascii="Times New Roman" w:hAnsi="Times New Roman" w:cs="Times New Roman"/>
          <w:lang w:val="en-US"/>
        </w:rPr>
      </w:pP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988"/>
        <w:gridCol w:w="1984"/>
        <w:gridCol w:w="3686"/>
        <w:gridCol w:w="1275"/>
        <w:gridCol w:w="1077"/>
      </w:tblGrid>
      <w:tr w:rsidR="00E05803" w:rsidRPr="00B2039A" w14:paraId="1F955628" w14:textId="77777777" w:rsidTr="00E4062B">
        <w:tc>
          <w:tcPr>
            <w:tcW w:w="988" w:type="dxa"/>
            <w:vMerge w:val="restart"/>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539580D2" w14:textId="77777777" w:rsidR="00E05803" w:rsidRPr="00B2039A" w:rsidRDefault="00E05803" w:rsidP="00E4062B">
            <w:pPr>
              <w:spacing w:before="100" w:beforeAutospacing="1" w:after="100" w:afterAutospacing="1"/>
              <w:jc w:val="center"/>
              <w:rPr>
                <w:rFonts w:ascii="Times New Roman" w:eastAsia="Times New Roman" w:hAnsi="Times New Roman" w:cs="Times New Roman"/>
                <w:lang w:val="en-US"/>
              </w:rPr>
            </w:pPr>
            <w:r w:rsidRPr="00B2039A">
              <w:rPr>
                <w:rFonts w:ascii="Garamond" w:eastAsia="Times New Roman" w:hAnsi="Garamond" w:cs="Times New Roman"/>
                <w:b/>
                <w:bCs/>
                <w:lang w:val="en-US"/>
              </w:rPr>
              <w:t>PLG#</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297BD50D" w14:textId="77777777" w:rsidR="00E05803" w:rsidRPr="00B2039A" w:rsidRDefault="00E05803" w:rsidP="00E4062B">
            <w:pPr>
              <w:spacing w:before="100" w:beforeAutospacing="1" w:after="100" w:afterAutospacing="1"/>
              <w:jc w:val="center"/>
              <w:rPr>
                <w:rFonts w:ascii="Times New Roman" w:eastAsia="Times New Roman" w:hAnsi="Times New Roman" w:cs="Times New Roman"/>
                <w:lang w:val="en-US"/>
              </w:rPr>
            </w:pPr>
            <w:r w:rsidRPr="00B2039A">
              <w:rPr>
                <w:rFonts w:ascii="Garamond" w:eastAsia="Times New Roman" w:hAnsi="Garamond" w:cs="Times New Roman"/>
                <w:b/>
                <w:bCs/>
                <w:lang w:val="en-US"/>
              </w:rPr>
              <w:t>Program Learning Goal</w:t>
            </w:r>
          </w:p>
        </w:tc>
        <w:tc>
          <w:tcPr>
            <w:tcW w:w="3686" w:type="dxa"/>
            <w:vMerge w:val="restart"/>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0EA9289F" w14:textId="77777777" w:rsidR="00E05803" w:rsidRPr="00B2039A" w:rsidRDefault="00E05803" w:rsidP="00E4062B">
            <w:pPr>
              <w:spacing w:before="100" w:beforeAutospacing="1" w:after="100" w:afterAutospacing="1"/>
              <w:jc w:val="center"/>
              <w:rPr>
                <w:rFonts w:ascii="Times New Roman" w:eastAsia="Times New Roman" w:hAnsi="Times New Roman" w:cs="Times New Roman"/>
                <w:lang w:val="en-US"/>
              </w:rPr>
            </w:pPr>
            <w:r w:rsidRPr="00B2039A">
              <w:rPr>
                <w:rFonts w:ascii="Garamond" w:eastAsia="Times New Roman" w:hAnsi="Garamond" w:cs="Times New Roman"/>
                <w:b/>
                <w:bCs/>
                <w:lang w:val="en-US"/>
              </w:rPr>
              <w:t>Trait</w:t>
            </w:r>
          </w:p>
        </w:tc>
        <w:tc>
          <w:tcPr>
            <w:tcW w:w="2352" w:type="dxa"/>
            <w:gridSpan w:val="2"/>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0A880786" w14:textId="77777777" w:rsidR="00E05803" w:rsidRPr="00B2039A" w:rsidRDefault="00E05803" w:rsidP="00E4062B">
            <w:pPr>
              <w:spacing w:before="100" w:beforeAutospacing="1" w:after="100" w:afterAutospacing="1"/>
              <w:jc w:val="center"/>
              <w:rPr>
                <w:rFonts w:ascii="Times New Roman" w:eastAsia="Times New Roman" w:hAnsi="Times New Roman" w:cs="Times New Roman"/>
                <w:lang w:val="en-US"/>
              </w:rPr>
            </w:pPr>
            <w:r w:rsidRPr="00B2039A">
              <w:rPr>
                <w:rFonts w:ascii="Garamond" w:eastAsia="Times New Roman" w:hAnsi="Garamond" w:cs="Times New Roman"/>
                <w:b/>
                <w:bCs/>
                <w:lang w:val="en-US"/>
              </w:rPr>
              <w:t>Addressed by Course</w:t>
            </w:r>
          </w:p>
        </w:tc>
      </w:tr>
      <w:tr w:rsidR="00E05803" w:rsidRPr="00B2039A" w14:paraId="63FEAD54" w14:textId="77777777" w:rsidTr="00E4062B">
        <w:tc>
          <w:tcPr>
            <w:tcW w:w="0" w:type="auto"/>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3F16F208" w14:textId="77777777" w:rsidR="00E05803" w:rsidRPr="00B2039A" w:rsidRDefault="00E05803" w:rsidP="00E4062B">
            <w:pPr>
              <w:jc w:val="center"/>
              <w:rPr>
                <w:rFonts w:ascii="Times New Roman" w:eastAsia="Times New Roman" w:hAnsi="Times New Roman" w:cs="Times New Roman"/>
                <w:lang w:val="en-US"/>
              </w:rPr>
            </w:pPr>
          </w:p>
        </w:tc>
        <w:tc>
          <w:tcPr>
            <w:tcW w:w="0" w:type="auto"/>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6E4FEAE7" w14:textId="77777777" w:rsidR="00E05803" w:rsidRPr="00B2039A" w:rsidRDefault="00E05803" w:rsidP="00E4062B">
            <w:pPr>
              <w:jc w:val="center"/>
              <w:rPr>
                <w:rFonts w:ascii="Times New Roman" w:eastAsia="Times New Roman" w:hAnsi="Times New Roman" w:cs="Times New Roman"/>
                <w:lang w:val="en-US"/>
              </w:rPr>
            </w:pPr>
          </w:p>
        </w:tc>
        <w:tc>
          <w:tcPr>
            <w:tcW w:w="0" w:type="auto"/>
            <w:vMerge/>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14:paraId="0AF3A37F" w14:textId="77777777" w:rsidR="00E05803" w:rsidRPr="00B2039A" w:rsidRDefault="00E05803" w:rsidP="00E4062B">
            <w:pPr>
              <w:jc w:val="center"/>
              <w:rPr>
                <w:rFonts w:ascii="Times New Roman" w:eastAsia="Times New Roman" w:hAnsi="Times New Roman" w:cs="Times New Roman"/>
                <w:lang w:val="en-US"/>
              </w:rPr>
            </w:pPr>
          </w:p>
        </w:tc>
        <w:tc>
          <w:tcPr>
            <w:tcW w:w="1275"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3FD3F11D" w14:textId="77777777" w:rsidR="00E05803" w:rsidRPr="00B2039A" w:rsidRDefault="00E05803" w:rsidP="00E4062B">
            <w:pPr>
              <w:spacing w:before="100" w:beforeAutospacing="1" w:after="100" w:afterAutospacing="1"/>
              <w:jc w:val="center"/>
              <w:rPr>
                <w:rFonts w:ascii="Times New Roman" w:eastAsia="Times New Roman" w:hAnsi="Times New Roman" w:cs="Times New Roman"/>
                <w:lang w:val="en-US"/>
              </w:rPr>
            </w:pPr>
            <w:r w:rsidRPr="00B2039A">
              <w:rPr>
                <w:rFonts w:ascii="Garamond" w:eastAsia="Times New Roman" w:hAnsi="Garamond" w:cs="Times New Roman"/>
                <w:b/>
                <w:bCs/>
                <w:lang w:val="en-US"/>
              </w:rPr>
              <w:t>Yes</w:t>
            </w:r>
          </w:p>
        </w:tc>
        <w:tc>
          <w:tcPr>
            <w:tcW w:w="1077" w:type="dxa"/>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40D5C54B" w14:textId="77777777" w:rsidR="00E05803" w:rsidRPr="00B2039A" w:rsidRDefault="00E05803" w:rsidP="00E4062B">
            <w:pPr>
              <w:spacing w:before="100" w:beforeAutospacing="1" w:after="100" w:afterAutospacing="1"/>
              <w:jc w:val="center"/>
              <w:rPr>
                <w:rFonts w:ascii="Times New Roman" w:eastAsia="Times New Roman" w:hAnsi="Times New Roman" w:cs="Times New Roman"/>
                <w:lang w:val="en-US"/>
              </w:rPr>
            </w:pPr>
            <w:r w:rsidRPr="00B2039A">
              <w:rPr>
                <w:rFonts w:ascii="Garamond" w:eastAsia="Times New Roman" w:hAnsi="Garamond" w:cs="Times New Roman"/>
                <w:b/>
                <w:bCs/>
                <w:lang w:val="en-US"/>
              </w:rPr>
              <w:t>No</w:t>
            </w:r>
          </w:p>
        </w:tc>
      </w:tr>
      <w:tr w:rsidR="00E05803" w:rsidRPr="00B2039A" w14:paraId="5B5DDD34" w14:textId="77777777" w:rsidTr="00E74E6B">
        <w:tc>
          <w:tcPr>
            <w:tcW w:w="988" w:type="dxa"/>
            <w:tcBorders>
              <w:top w:val="single" w:sz="4" w:space="0" w:color="auto"/>
              <w:left w:val="single" w:sz="4" w:space="0" w:color="auto"/>
              <w:bottom w:val="single" w:sz="4" w:space="0" w:color="auto"/>
              <w:right w:val="single" w:sz="4" w:space="0" w:color="auto"/>
            </w:tcBorders>
            <w:hideMark/>
          </w:tcPr>
          <w:p w14:paraId="3C4C5C9D" w14:textId="77777777" w:rsidR="00E05803" w:rsidRPr="00A854D3" w:rsidRDefault="00E05803" w:rsidP="00E74E6B">
            <w:pPr>
              <w:spacing w:before="100" w:beforeAutospacing="1" w:after="100" w:afterAutospacing="1"/>
              <w:jc w:val="both"/>
              <w:rPr>
                <w:rFonts w:ascii="Times New Roman" w:eastAsia="Times New Roman" w:hAnsi="Times New Roman" w:cs="Times New Roman"/>
                <w:b/>
                <w:lang w:val="en-US"/>
              </w:rPr>
            </w:pPr>
            <w:r w:rsidRPr="00A854D3">
              <w:rPr>
                <w:rFonts w:ascii="Garamond" w:eastAsia="Times New Roman" w:hAnsi="Garamond" w:cs="Times New Roman"/>
                <w:b/>
                <w:lang w:val="en-US"/>
              </w:rPr>
              <w:t>PLG1</w:t>
            </w:r>
          </w:p>
        </w:tc>
        <w:tc>
          <w:tcPr>
            <w:tcW w:w="1984" w:type="dxa"/>
            <w:tcBorders>
              <w:top w:val="single" w:sz="4" w:space="0" w:color="auto"/>
              <w:left w:val="single" w:sz="4" w:space="0" w:color="auto"/>
              <w:bottom w:val="single" w:sz="4" w:space="0" w:color="auto"/>
              <w:right w:val="single" w:sz="4" w:space="0" w:color="auto"/>
            </w:tcBorders>
            <w:hideMark/>
          </w:tcPr>
          <w:p w14:paraId="5889B87E"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bCs/>
                <w:lang w:val="en-US"/>
              </w:rPr>
              <w:t>Holistic Thinking</w:t>
            </w:r>
          </w:p>
        </w:tc>
        <w:tc>
          <w:tcPr>
            <w:tcW w:w="3686" w:type="dxa"/>
            <w:tcBorders>
              <w:top w:val="single" w:sz="4" w:space="0" w:color="auto"/>
              <w:left w:val="single" w:sz="4" w:space="0" w:color="auto"/>
              <w:bottom w:val="single" w:sz="4" w:space="0" w:color="auto"/>
              <w:right w:val="single" w:sz="4" w:space="0" w:color="auto"/>
            </w:tcBorders>
            <w:hideMark/>
          </w:tcPr>
          <w:p w14:paraId="3677A239"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lang w:val="en-US"/>
              </w:rPr>
              <w:t>Demonstrate ability to identify inter-linkages among functional areas within an enterprise and assess the impact of external environment on its performance</w:t>
            </w:r>
          </w:p>
        </w:tc>
        <w:tc>
          <w:tcPr>
            <w:tcW w:w="1275" w:type="dxa"/>
            <w:tcBorders>
              <w:top w:val="single" w:sz="4" w:space="0" w:color="auto"/>
              <w:left w:val="single" w:sz="4" w:space="0" w:color="auto"/>
              <w:bottom w:val="single" w:sz="4" w:space="0" w:color="auto"/>
              <w:right w:val="single" w:sz="4" w:space="0" w:color="auto"/>
            </w:tcBorders>
            <w:hideMark/>
          </w:tcPr>
          <w:p w14:paraId="2697467E"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lang w:val="en-US"/>
              </w:rPr>
              <w:t>Yes</w:t>
            </w:r>
          </w:p>
        </w:tc>
        <w:tc>
          <w:tcPr>
            <w:tcW w:w="1077" w:type="dxa"/>
            <w:tcBorders>
              <w:top w:val="single" w:sz="4" w:space="0" w:color="auto"/>
              <w:left w:val="single" w:sz="4" w:space="0" w:color="auto"/>
              <w:bottom w:val="single" w:sz="4" w:space="0" w:color="auto"/>
              <w:right w:val="single" w:sz="4" w:space="0" w:color="auto"/>
            </w:tcBorders>
            <w:hideMark/>
          </w:tcPr>
          <w:p w14:paraId="147804D3"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lang w:val="en-US"/>
              </w:rPr>
              <w:t> </w:t>
            </w:r>
          </w:p>
        </w:tc>
      </w:tr>
      <w:tr w:rsidR="00E05803" w:rsidRPr="00B2039A" w14:paraId="1912610B" w14:textId="77777777" w:rsidTr="00E74E6B">
        <w:tc>
          <w:tcPr>
            <w:tcW w:w="988" w:type="dxa"/>
            <w:tcBorders>
              <w:top w:val="single" w:sz="4" w:space="0" w:color="auto"/>
              <w:left w:val="single" w:sz="4" w:space="0" w:color="auto"/>
              <w:bottom w:val="single" w:sz="4" w:space="0" w:color="auto"/>
              <w:right w:val="single" w:sz="4" w:space="0" w:color="auto"/>
            </w:tcBorders>
            <w:hideMark/>
          </w:tcPr>
          <w:p w14:paraId="3AFC09D4" w14:textId="77777777" w:rsidR="00E05803" w:rsidRPr="00A854D3" w:rsidRDefault="00E05803" w:rsidP="00E74E6B">
            <w:pPr>
              <w:spacing w:before="100" w:beforeAutospacing="1" w:after="100" w:afterAutospacing="1"/>
              <w:jc w:val="both"/>
              <w:rPr>
                <w:rFonts w:ascii="Times New Roman" w:eastAsia="Times New Roman" w:hAnsi="Times New Roman" w:cs="Times New Roman"/>
                <w:b/>
                <w:lang w:val="en-US"/>
              </w:rPr>
            </w:pPr>
            <w:r w:rsidRPr="00A854D3">
              <w:rPr>
                <w:rFonts w:ascii="Garamond" w:eastAsia="Times New Roman" w:hAnsi="Garamond" w:cs="Times New Roman"/>
                <w:b/>
                <w:lang w:val="en-US"/>
              </w:rPr>
              <w:t>PLG2</w:t>
            </w:r>
          </w:p>
        </w:tc>
        <w:tc>
          <w:tcPr>
            <w:tcW w:w="1984" w:type="dxa"/>
            <w:tcBorders>
              <w:top w:val="single" w:sz="4" w:space="0" w:color="auto"/>
              <w:left w:val="single" w:sz="4" w:space="0" w:color="auto"/>
              <w:bottom w:val="single" w:sz="4" w:space="0" w:color="auto"/>
              <w:right w:val="single" w:sz="4" w:space="0" w:color="auto"/>
            </w:tcBorders>
            <w:hideMark/>
          </w:tcPr>
          <w:p w14:paraId="7211E01B"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rPr>
              <w:t>Functional and Business Skills</w:t>
            </w:r>
          </w:p>
        </w:tc>
        <w:tc>
          <w:tcPr>
            <w:tcW w:w="3686" w:type="dxa"/>
            <w:tcBorders>
              <w:top w:val="single" w:sz="4" w:space="0" w:color="auto"/>
              <w:left w:val="single" w:sz="4" w:space="0" w:color="auto"/>
              <w:bottom w:val="single" w:sz="4" w:space="0" w:color="auto"/>
              <w:right w:val="single" w:sz="4" w:space="0" w:color="auto"/>
            </w:tcBorders>
            <w:hideMark/>
          </w:tcPr>
          <w:p w14:paraId="32CF60B3"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rPr>
              <w:t>The students will demonstrate understanding of elements of all functional areas</w:t>
            </w:r>
          </w:p>
        </w:tc>
        <w:tc>
          <w:tcPr>
            <w:tcW w:w="1275" w:type="dxa"/>
            <w:tcBorders>
              <w:top w:val="single" w:sz="4" w:space="0" w:color="auto"/>
              <w:left w:val="single" w:sz="4" w:space="0" w:color="auto"/>
              <w:bottom w:val="single" w:sz="4" w:space="0" w:color="auto"/>
              <w:right w:val="single" w:sz="4" w:space="0" w:color="auto"/>
            </w:tcBorders>
            <w:hideMark/>
          </w:tcPr>
          <w:p w14:paraId="58BD744A"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lang w:val="en-US"/>
              </w:rPr>
              <w:t>Yes</w:t>
            </w:r>
          </w:p>
        </w:tc>
        <w:tc>
          <w:tcPr>
            <w:tcW w:w="1077" w:type="dxa"/>
            <w:tcBorders>
              <w:top w:val="single" w:sz="4" w:space="0" w:color="auto"/>
              <w:left w:val="single" w:sz="4" w:space="0" w:color="auto"/>
              <w:bottom w:val="single" w:sz="4" w:space="0" w:color="auto"/>
              <w:right w:val="single" w:sz="4" w:space="0" w:color="auto"/>
            </w:tcBorders>
            <w:hideMark/>
          </w:tcPr>
          <w:p w14:paraId="77231CBC"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lang w:val="en-US"/>
              </w:rPr>
              <w:t> </w:t>
            </w:r>
          </w:p>
        </w:tc>
      </w:tr>
      <w:tr w:rsidR="00E05803" w:rsidRPr="00B2039A" w14:paraId="18A98CBA" w14:textId="77777777" w:rsidTr="00E74E6B">
        <w:trPr>
          <w:trHeight w:val="881"/>
        </w:trPr>
        <w:tc>
          <w:tcPr>
            <w:tcW w:w="988" w:type="dxa"/>
            <w:tcBorders>
              <w:top w:val="single" w:sz="4" w:space="0" w:color="auto"/>
              <w:left w:val="single" w:sz="4" w:space="0" w:color="auto"/>
              <w:bottom w:val="single" w:sz="4" w:space="0" w:color="auto"/>
              <w:right w:val="single" w:sz="4" w:space="0" w:color="auto"/>
            </w:tcBorders>
            <w:hideMark/>
          </w:tcPr>
          <w:p w14:paraId="7121A980" w14:textId="77777777" w:rsidR="00E05803" w:rsidRPr="00A854D3" w:rsidRDefault="00E05803" w:rsidP="00E74E6B">
            <w:pPr>
              <w:spacing w:before="100" w:beforeAutospacing="1" w:after="100" w:afterAutospacing="1"/>
              <w:jc w:val="both"/>
              <w:rPr>
                <w:rFonts w:ascii="Times New Roman" w:eastAsia="Times New Roman" w:hAnsi="Times New Roman" w:cs="Times New Roman"/>
                <w:b/>
                <w:lang w:val="en-US"/>
              </w:rPr>
            </w:pPr>
            <w:r w:rsidRPr="00A854D3">
              <w:rPr>
                <w:rFonts w:ascii="Garamond" w:eastAsia="Times New Roman" w:hAnsi="Garamond" w:cs="Times New Roman"/>
                <w:b/>
                <w:lang w:val="en-US"/>
              </w:rPr>
              <w:t>PLG3</w:t>
            </w:r>
          </w:p>
        </w:tc>
        <w:tc>
          <w:tcPr>
            <w:tcW w:w="1984" w:type="dxa"/>
            <w:tcBorders>
              <w:top w:val="single" w:sz="4" w:space="0" w:color="auto"/>
              <w:left w:val="single" w:sz="4" w:space="0" w:color="auto"/>
              <w:bottom w:val="single" w:sz="4" w:space="0" w:color="auto"/>
              <w:right w:val="single" w:sz="4" w:space="0" w:color="auto"/>
            </w:tcBorders>
            <w:hideMark/>
          </w:tcPr>
          <w:p w14:paraId="337090C8"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rPr>
              <w:t>Analytical Skills</w:t>
            </w:r>
          </w:p>
        </w:tc>
        <w:tc>
          <w:tcPr>
            <w:tcW w:w="3686" w:type="dxa"/>
            <w:tcBorders>
              <w:top w:val="single" w:sz="4" w:space="0" w:color="auto"/>
              <w:left w:val="single" w:sz="4" w:space="0" w:color="auto"/>
              <w:bottom w:val="single" w:sz="4" w:space="0" w:color="auto"/>
              <w:right w:val="single" w:sz="4" w:space="0" w:color="auto"/>
            </w:tcBorders>
            <w:hideMark/>
          </w:tcPr>
          <w:p w14:paraId="006F171C"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rPr>
              <w:t>The students will use analytical techniques to identify a business problem, and suggest a solution</w:t>
            </w:r>
          </w:p>
        </w:tc>
        <w:tc>
          <w:tcPr>
            <w:tcW w:w="1275" w:type="dxa"/>
            <w:tcBorders>
              <w:top w:val="single" w:sz="4" w:space="0" w:color="auto"/>
              <w:left w:val="single" w:sz="4" w:space="0" w:color="auto"/>
              <w:bottom w:val="single" w:sz="4" w:space="0" w:color="auto"/>
              <w:right w:val="single" w:sz="4" w:space="0" w:color="auto"/>
            </w:tcBorders>
            <w:hideMark/>
          </w:tcPr>
          <w:p w14:paraId="40D64777"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lang w:val="en-US"/>
              </w:rPr>
              <w:t>Yes</w:t>
            </w:r>
          </w:p>
        </w:tc>
        <w:tc>
          <w:tcPr>
            <w:tcW w:w="1077" w:type="dxa"/>
            <w:tcBorders>
              <w:top w:val="single" w:sz="4" w:space="0" w:color="auto"/>
              <w:left w:val="single" w:sz="4" w:space="0" w:color="auto"/>
              <w:bottom w:val="single" w:sz="4" w:space="0" w:color="auto"/>
              <w:right w:val="single" w:sz="4" w:space="0" w:color="auto"/>
            </w:tcBorders>
            <w:hideMark/>
          </w:tcPr>
          <w:p w14:paraId="77808635"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lang w:val="en-US"/>
              </w:rPr>
              <w:t> </w:t>
            </w:r>
          </w:p>
        </w:tc>
      </w:tr>
      <w:tr w:rsidR="00E05803" w:rsidRPr="00B2039A" w14:paraId="7E2790B9" w14:textId="77777777" w:rsidTr="00E74E6B">
        <w:tc>
          <w:tcPr>
            <w:tcW w:w="988" w:type="dxa"/>
            <w:tcBorders>
              <w:top w:val="single" w:sz="4" w:space="0" w:color="auto"/>
              <w:left w:val="single" w:sz="4" w:space="0" w:color="auto"/>
              <w:bottom w:val="single" w:sz="4" w:space="0" w:color="auto"/>
              <w:right w:val="single" w:sz="4" w:space="0" w:color="auto"/>
            </w:tcBorders>
            <w:hideMark/>
          </w:tcPr>
          <w:p w14:paraId="3B887D95" w14:textId="77777777" w:rsidR="00E05803" w:rsidRPr="00A854D3" w:rsidRDefault="00E05803" w:rsidP="00E74E6B">
            <w:pPr>
              <w:spacing w:before="100" w:beforeAutospacing="1" w:after="100" w:afterAutospacing="1"/>
              <w:jc w:val="both"/>
              <w:rPr>
                <w:rFonts w:ascii="Times New Roman" w:eastAsia="Times New Roman" w:hAnsi="Times New Roman" w:cs="Times New Roman"/>
                <w:b/>
                <w:lang w:val="en-US"/>
              </w:rPr>
            </w:pPr>
            <w:r w:rsidRPr="00A854D3">
              <w:rPr>
                <w:rFonts w:ascii="Garamond" w:eastAsia="Times New Roman" w:hAnsi="Garamond" w:cs="Times New Roman"/>
                <w:b/>
                <w:lang w:val="en-US"/>
              </w:rPr>
              <w:t>PLG4</w:t>
            </w:r>
          </w:p>
        </w:tc>
        <w:tc>
          <w:tcPr>
            <w:tcW w:w="1984" w:type="dxa"/>
            <w:tcBorders>
              <w:top w:val="single" w:sz="4" w:space="0" w:color="auto"/>
              <w:left w:val="single" w:sz="4" w:space="0" w:color="auto"/>
              <w:bottom w:val="single" w:sz="4" w:space="0" w:color="auto"/>
              <w:right w:val="single" w:sz="4" w:space="0" w:color="auto"/>
            </w:tcBorders>
            <w:hideMark/>
          </w:tcPr>
          <w:p w14:paraId="7E4697F0"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rPr>
              <w:t>Collaboration and teamwork attributes</w:t>
            </w:r>
          </w:p>
        </w:tc>
        <w:tc>
          <w:tcPr>
            <w:tcW w:w="3686" w:type="dxa"/>
            <w:tcBorders>
              <w:top w:val="single" w:sz="4" w:space="0" w:color="auto"/>
              <w:left w:val="single" w:sz="4" w:space="0" w:color="auto"/>
              <w:bottom w:val="single" w:sz="4" w:space="0" w:color="auto"/>
              <w:right w:val="single" w:sz="4" w:space="0" w:color="auto"/>
            </w:tcBorders>
            <w:hideMark/>
          </w:tcPr>
          <w:p w14:paraId="753FD815"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rPr>
              <w:t>The students will exhibit voluntary cooperation and effective teamwork in a group setting</w:t>
            </w:r>
          </w:p>
        </w:tc>
        <w:tc>
          <w:tcPr>
            <w:tcW w:w="1275" w:type="dxa"/>
            <w:tcBorders>
              <w:top w:val="single" w:sz="4" w:space="0" w:color="auto"/>
              <w:left w:val="single" w:sz="4" w:space="0" w:color="auto"/>
              <w:bottom w:val="single" w:sz="4" w:space="0" w:color="auto"/>
              <w:right w:val="single" w:sz="4" w:space="0" w:color="auto"/>
            </w:tcBorders>
            <w:hideMark/>
          </w:tcPr>
          <w:p w14:paraId="2D518E3F"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lang w:val="en-US"/>
              </w:rPr>
              <w:t>Yes</w:t>
            </w:r>
          </w:p>
        </w:tc>
        <w:tc>
          <w:tcPr>
            <w:tcW w:w="1077" w:type="dxa"/>
            <w:tcBorders>
              <w:top w:val="single" w:sz="4" w:space="0" w:color="auto"/>
              <w:left w:val="single" w:sz="4" w:space="0" w:color="auto"/>
              <w:bottom w:val="single" w:sz="4" w:space="0" w:color="auto"/>
              <w:right w:val="single" w:sz="4" w:space="0" w:color="auto"/>
            </w:tcBorders>
            <w:hideMark/>
          </w:tcPr>
          <w:p w14:paraId="2CCAE107"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lang w:val="en-US"/>
              </w:rPr>
              <w:t> </w:t>
            </w:r>
          </w:p>
        </w:tc>
      </w:tr>
      <w:tr w:rsidR="00E05803" w:rsidRPr="00B2039A" w14:paraId="7BCD8DB9" w14:textId="77777777" w:rsidTr="00E74E6B">
        <w:tc>
          <w:tcPr>
            <w:tcW w:w="988" w:type="dxa"/>
            <w:tcBorders>
              <w:top w:val="single" w:sz="4" w:space="0" w:color="auto"/>
              <w:left w:val="single" w:sz="4" w:space="0" w:color="auto"/>
              <w:bottom w:val="single" w:sz="4" w:space="0" w:color="auto"/>
              <w:right w:val="single" w:sz="4" w:space="0" w:color="auto"/>
            </w:tcBorders>
            <w:hideMark/>
          </w:tcPr>
          <w:p w14:paraId="4EE7F87A" w14:textId="77777777" w:rsidR="00E05803" w:rsidRPr="00A854D3" w:rsidRDefault="00E05803" w:rsidP="00E74E6B">
            <w:pPr>
              <w:spacing w:before="100" w:beforeAutospacing="1" w:after="100" w:afterAutospacing="1"/>
              <w:jc w:val="both"/>
              <w:rPr>
                <w:rFonts w:ascii="Times New Roman" w:eastAsia="Times New Roman" w:hAnsi="Times New Roman" w:cs="Times New Roman"/>
                <w:b/>
                <w:lang w:val="en-US"/>
              </w:rPr>
            </w:pPr>
            <w:r w:rsidRPr="00A854D3">
              <w:rPr>
                <w:rFonts w:ascii="Garamond" w:eastAsia="Times New Roman" w:hAnsi="Garamond" w:cs="Times New Roman"/>
                <w:b/>
                <w:lang w:val="en-US"/>
              </w:rPr>
              <w:t>PLG5</w:t>
            </w:r>
          </w:p>
        </w:tc>
        <w:tc>
          <w:tcPr>
            <w:tcW w:w="1984" w:type="dxa"/>
            <w:tcBorders>
              <w:top w:val="single" w:sz="4" w:space="0" w:color="auto"/>
              <w:left w:val="single" w:sz="4" w:space="0" w:color="auto"/>
              <w:bottom w:val="single" w:sz="4" w:space="0" w:color="auto"/>
              <w:right w:val="single" w:sz="4" w:space="0" w:color="auto"/>
            </w:tcBorders>
            <w:hideMark/>
          </w:tcPr>
          <w:p w14:paraId="3434301F"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bCs/>
                <w:lang w:val="en-US"/>
              </w:rPr>
              <w:t>Ethical Responsibility</w:t>
            </w:r>
          </w:p>
        </w:tc>
        <w:tc>
          <w:tcPr>
            <w:tcW w:w="3686" w:type="dxa"/>
            <w:tcBorders>
              <w:top w:val="single" w:sz="4" w:space="0" w:color="auto"/>
              <w:left w:val="single" w:sz="4" w:space="0" w:color="auto"/>
              <w:bottom w:val="single" w:sz="4" w:space="0" w:color="auto"/>
              <w:right w:val="single" w:sz="4" w:space="0" w:color="auto"/>
            </w:tcBorders>
            <w:hideMark/>
          </w:tcPr>
          <w:p w14:paraId="5126D9E5"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rPr>
              <w:t>The students will understand the ethical complexities of conducting business. The students will adopt techniques in scenarios involving ethical dilemma and offer resolution</w:t>
            </w:r>
          </w:p>
        </w:tc>
        <w:tc>
          <w:tcPr>
            <w:tcW w:w="1275" w:type="dxa"/>
            <w:tcBorders>
              <w:top w:val="single" w:sz="4" w:space="0" w:color="auto"/>
              <w:left w:val="single" w:sz="4" w:space="0" w:color="auto"/>
              <w:bottom w:val="single" w:sz="4" w:space="0" w:color="auto"/>
              <w:right w:val="single" w:sz="4" w:space="0" w:color="auto"/>
            </w:tcBorders>
            <w:hideMark/>
          </w:tcPr>
          <w:p w14:paraId="5A820EB7"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lang w:val="en-US"/>
              </w:rPr>
              <w:t> </w:t>
            </w:r>
          </w:p>
        </w:tc>
        <w:tc>
          <w:tcPr>
            <w:tcW w:w="1077" w:type="dxa"/>
            <w:tcBorders>
              <w:top w:val="single" w:sz="4" w:space="0" w:color="auto"/>
              <w:left w:val="single" w:sz="4" w:space="0" w:color="auto"/>
              <w:bottom w:val="single" w:sz="4" w:space="0" w:color="auto"/>
              <w:right w:val="single" w:sz="4" w:space="0" w:color="auto"/>
            </w:tcBorders>
            <w:hideMark/>
          </w:tcPr>
          <w:p w14:paraId="4A7B6B3B"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lang w:val="en-US"/>
              </w:rPr>
              <w:t>No</w:t>
            </w:r>
          </w:p>
        </w:tc>
      </w:tr>
      <w:tr w:rsidR="00E05803" w:rsidRPr="00B2039A" w14:paraId="2BBB79D5" w14:textId="77777777" w:rsidTr="00E74E6B">
        <w:tc>
          <w:tcPr>
            <w:tcW w:w="988" w:type="dxa"/>
            <w:tcBorders>
              <w:top w:val="single" w:sz="4" w:space="0" w:color="auto"/>
              <w:left w:val="single" w:sz="4" w:space="0" w:color="auto"/>
              <w:bottom w:val="single" w:sz="4" w:space="0" w:color="auto"/>
              <w:right w:val="single" w:sz="4" w:space="0" w:color="auto"/>
            </w:tcBorders>
            <w:hideMark/>
          </w:tcPr>
          <w:p w14:paraId="17C2E380" w14:textId="77777777" w:rsidR="00E05803" w:rsidRPr="00A854D3" w:rsidRDefault="00E05803" w:rsidP="00E74E6B">
            <w:pPr>
              <w:spacing w:before="100" w:beforeAutospacing="1" w:after="100" w:afterAutospacing="1"/>
              <w:jc w:val="both"/>
              <w:rPr>
                <w:rFonts w:ascii="Times New Roman" w:eastAsia="Times New Roman" w:hAnsi="Times New Roman" w:cs="Times New Roman"/>
                <w:b/>
                <w:lang w:val="en-US"/>
              </w:rPr>
            </w:pPr>
            <w:r w:rsidRPr="00A854D3">
              <w:rPr>
                <w:rFonts w:ascii="Garamond" w:eastAsia="Times New Roman" w:hAnsi="Garamond" w:cs="Times New Roman"/>
                <w:b/>
                <w:lang w:val="en-US"/>
              </w:rPr>
              <w:t>PLG6</w:t>
            </w:r>
          </w:p>
        </w:tc>
        <w:tc>
          <w:tcPr>
            <w:tcW w:w="1984" w:type="dxa"/>
            <w:tcBorders>
              <w:top w:val="single" w:sz="4" w:space="0" w:color="auto"/>
              <w:left w:val="single" w:sz="4" w:space="0" w:color="auto"/>
              <w:bottom w:val="single" w:sz="4" w:space="0" w:color="auto"/>
              <w:right w:val="single" w:sz="4" w:space="0" w:color="auto"/>
            </w:tcBorders>
            <w:hideMark/>
          </w:tcPr>
          <w:p w14:paraId="2A9E718E"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rPr>
              <w:t>Communication</w:t>
            </w:r>
          </w:p>
        </w:tc>
        <w:tc>
          <w:tcPr>
            <w:tcW w:w="3686" w:type="dxa"/>
            <w:tcBorders>
              <w:top w:val="single" w:sz="4" w:space="0" w:color="auto"/>
              <w:left w:val="single" w:sz="4" w:space="0" w:color="auto"/>
              <w:bottom w:val="single" w:sz="4" w:space="0" w:color="auto"/>
              <w:right w:val="single" w:sz="4" w:space="0" w:color="auto"/>
            </w:tcBorders>
            <w:hideMark/>
          </w:tcPr>
          <w:p w14:paraId="1B771613"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rPr>
              <w:t>The students will produce reasonably good quality business documents. The students will become effective and confident communicators</w:t>
            </w:r>
          </w:p>
        </w:tc>
        <w:tc>
          <w:tcPr>
            <w:tcW w:w="1275" w:type="dxa"/>
            <w:tcBorders>
              <w:top w:val="single" w:sz="4" w:space="0" w:color="auto"/>
              <w:left w:val="single" w:sz="4" w:space="0" w:color="auto"/>
              <w:bottom w:val="single" w:sz="4" w:space="0" w:color="auto"/>
              <w:right w:val="single" w:sz="4" w:space="0" w:color="auto"/>
            </w:tcBorders>
            <w:hideMark/>
          </w:tcPr>
          <w:p w14:paraId="4296A74D"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lang w:val="en-US"/>
              </w:rPr>
              <w:t>Yes</w:t>
            </w:r>
          </w:p>
        </w:tc>
        <w:tc>
          <w:tcPr>
            <w:tcW w:w="1077" w:type="dxa"/>
            <w:tcBorders>
              <w:top w:val="single" w:sz="4" w:space="0" w:color="auto"/>
              <w:left w:val="single" w:sz="4" w:space="0" w:color="auto"/>
              <w:bottom w:val="single" w:sz="4" w:space="0" w:color="auto"/>
              <w:right w:val="single" w:sz="4" w:space="0" w:color="auto"/>
            </w:tcBorders>
            <w:hideMark/>
          </w:tcPr>
          <w:p w14:paraId="289D0AFE" w14:textId="77777777" w:rsidR="00E05803" w:rsidRPr="00B2039A" w:rsidRDefault="00E05803" w:rsidP="00E74E6B">
            <w:pPr>
              <w:spacing w:before="100" w:beforeAutospacing="1" w:after="100" w:afterAutospacing="1"/>
              <w:jc w:val="both"/>
              <w:rPr>
                <w:rFonts w:ascii="Times New Roman" w:eastAsia="Times New Roman" w:hAnsi="Times New Roman" w:cs="Times New Roman"/>
                <w:lang w:val="en-US"/>
              </w:rPr>
            </w:pPr>
            <w:r w:rsidRPr="00B2039A">
              <w:rPr>
                <w:rFonts w:ascii="Garamond" w:eastAsia="Times New Roman" w:hAnsi="Garamond" w:cs="Times New Roman"/>
                <w:lang w:val="en-US"/>
              </w:rPr>
              <w:t> </w:t>
            </w:r>
          </w:p>
        </w:tc>
      </w:tr>
    </w:tbl>
    <w:p w14:paraId="0313FA70" w14:textId="307B5D73" w:rsidR="00E432A6" w:rsidRPr="00B2039A" w:rsidRDefault="00E432A6" w:rsidP="00E432A6">
      <w:pPr>
        <w:jc w:val="both"/>
        <w:rPr>
          <w:rFonts w:ascii="Times New Roman" w:hAnsi="Times New Roman" w:cs="Times New Roman"/>
          <w:lang w:val="en-US"/>
        </w:rPr>
      </w:pPr>
    </w:p>
    <w:p w14:paraId="070D59F5" w14:textId="0E7E5B1C" w:rsidR="001C253A" w:rsidRPr="00B2039A" w:rsidRDefault="001C253A" w:rsidP="001C253A">
      <w:pPr>
        <w:pStyle w:val="ListParagraph"/>
        <w:numPr>
          <w:ilvl w:val="0"/>
          <w:numId w:val="1"/>
        </w:numPr>
        <w:ind w:left="426"/>
        <w:jc w:val="both"/>
        <w:rPr>
          <w:rFonts w:ascii="Times New Roman" w:hAnsi="Times New Roman" w:cs="Times New Roman"/>
          <w:b/>
          <w:bCs/>
          <w:lang w:val="en-US"/>
        </w:rPr>
      </w:pPr>
      <w:r w:rsidRPr="00B2039A">
        <w:rPr>
          <w:rFonts w:ascii="Times New Roman" w:hAnsi="Times New Roman" w:cs="Times New Roman"/>
          <w:b/>
          <w:bCs/>
          <w:lang w:val="en-US"/>
        </w:rPr>
        <w:t>ANY OTHER INFORMATION</w:t>
      </w:r>
    </w:p>
    <w:p w14:paraId="7FE8A3B9" w14:textId="77777777" w:rsidR="000756B7" w:rsidRDefault="000756B7" w:rsidP="000756B7">
      <w:pPr>
        <w:ind w:firstLine="426"/>
        <w:rPr>
          <w:rFonts w:ascii="Times New Roman" w:hAnsi="Times New Roman" w:cs="Times New Roman"/>
          <w:lang w:val="en-US"/>
        </w:rPr>
      </w:pPr>
    </w:p>
    <w:p w14:paraId="2AD568BB" w14:textId="62D0BD7C" w:rsidR="00E432A6" w:rsidRPr="00B2039A" w:rsidRDefault="0055641F" w:rsidP="000756B7">
      <w:pPr>
        <w:ind w:firstLine="426"/>
        <w:rPr>
          <w:rFonts w:ascii="Times New Roman" w:hAnsi="Times New Roman" w:cs="Times New Roman"/>
          <w:lang w:val="en-US"/>
        </w:rPr>
      </w:pPr>
      <w:r w:rsidRPr="00B2039A">
        <w:rPr>
          <w:rFonts w:ascii="Times New Roman" w:hAnsi="Times New Roman" w:cs="Times New Roman"/>
          <w:lang w:val="en-US"/>
        </w:rPr>
        <w:t xml:space="preserve">No. </w:t>
      </w:r>
    </w:p>
    <w:sectPr w:rsidR="00E432A6" w:rsidRPr="00B2039A" w:rsidSect="001A04C8">
      <w:footerReference w:type="even" r:id="rId7"/>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F0EC6D" w14:textId="77777777" w:rsidR="00B175F4" w:rsidRDefault="00B175F4" w:rsidP="00E67770">
      <w:r>
        <w:separator/>
      </w:r>
    </w:p>
  </w:endnote>
  <w:endnote w:type="continuationSeparator" w:id="0">
    <w:p w14:paraId="7453ADA9" w14:textId="77777777" w:rsidR="00B175F4" w:rsidRDefault="00B175F4" w:rsidP="00E677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96772399"/>
      <w:docPartObj>
        <w:docPartGallery w:val="Page Numbers (Bottom of Page)"/>
        <w:docPartUnique/>
      </w:docPartObj>
    </w:sdtPr>
    <w:sdtContent>
      <w:p w14:paraId="71B7D442" w14:textId="05DF3569" w:rsidR="00E67770" w:rsidRDefault="00E67770" w:rsidP="004A559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F105C75" w14:textId="77777777" w:rsidR="00E67770" w:rsidRDefault="00E67770" w:rsidP="00E6777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0920090"/>
      <w:docPartObj>
        <w:docPartGallery w:val="Page Numbers (Bottom of Page)"/>
        <w:docPartUnique/>
      </w:docPartObj>
    </w:sdtPr>
    <w:sdtEndPr>
      <w:rPr>
        <w:noProof/>
      </w:rPr>
    </w:sdtEndPr>
    <w:sdtContent>
      <w:p w14:paraId="4A15F5EA" w14:textId="4666BEDF" w:rsidR="00307FA4" w:rsidRDefault="00307FA4">
        <w:pPr>
          <w:pStyle w:val="Footer"/>
          <w:jc w:val="center"/>
        </w:pPr>
        <w:r>
          <w:fldChar w:fldCharType="begin"/>
        </w:r>
        <w:r>
          <w:instrText xml:space="preserve"> PAGE   \* MERGEFORMAT </w:instrText>
        </w:r>
        <w:r>
          <w:fldChar w:fldCharType="separate"/>
        </w:r>
        <w:r w:rsidR="00122882">
          <w:rPr>
            <w:noProof/>
          </w:rPr>
          <w:t>1</w:t>
        </w:r>
        <w:r>
          <w:rPr>
            <w:noProof/>
          </w:rPr>
          <w:fldChar w:fldCharType="end"/>
        </w:r>
      </w:p>
    </w:sdtContent>
  </w:sdt>
  <w:p w14:paraId="06CDDC8F" w14:textId="77777777" w:rsidR="00E67770" w:rsidRDefault="00E67770" w:rsidP="00E6777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68FD3B" w14:textId="77777777" w:rsidR="00B175F4" w:rsidRDefault="00B175F4" w:rsidP="00E67770">
      <w:r>
        <w:separator/>
      </w:r>
    </w:p>
  </w:footnote>
  <w:footnote w:type="continuationSeparator" w:id="0">
    <w:p w14:paraId="70E019C9" w14:textId="77777777" w:rsidR="00B175F4" w:rsidRDefault="00B175F4" w:rsidP="00E677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A71CC"/>
    <w:multiLevelType w:val="hybridMultilevel"/>
    <w:tmpl w:val="C8B2E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E47BBA"/>
    <w:multiLevelType w:val="hybridMultilevel"/>
    <w:tmpl w:val="CA768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6A1D4D"/>
    <w:multiLevelType w:val="hybridMultilevel"/>
    <w:tmpl w:val="D76A89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1AC0095"/>
    <w:multiLevelType w:val="hybridMultilevel"/>
    <w:tmpl w:val="1EB2F04C"/>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227F1FB1"/>
    <w:multiLevelType w:val="hybridMultilevel"/>
    <w:tmpl w:val="FEFCD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E54A41"/>
    <w:multiLevelType w:val="hybridMultilevel"/>
    <w:tmpl w:val="CB0CF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012BAD"/>
    <w:multiLevelType w:val="hybridMultilevel"/>
    <w:tmpl w:val="9C9C75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90E0D60"/>
    <w:multiLevelType w:val="hybridMultilevel"/>
    <w:tmpl w:val="8C645A8C"/>
    <w:lvl w:ilvl="0" w:tplc="08090015">
      <w:start w:val="1"/>
      <w:numFmt w:val="upperLetter"/>
      <w:lvlText w:val="%1."/>
      <w:lvlJc w:val="left"/>
      <w:pPr>
        <w:ind w:left="1146" w:hanging="360"/>
      </w:pPr>
    </w:lvl>
    <w:lvl w:ilvl="1" w:tplc="08090019">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8" w15:restartNumberingAfterBreak="0">
    <w:nsid w:val="3D5646F9"/>
    <w:multiLevelType w:val="hybridMultilevel"/>
    <w:tmpl w:val="E83A8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5F315A"/>
    <w:multiLevelType w:val="hybridMultilevel"/>
    <w:tmpl w:val="19949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776FB1"/>
    <w:multiLevelType w:val="hybridMultilevel"/>
    <w:tmpl w:val="34FC05CC"/>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1" w15:restartNumberingAfterBreak="0">
    <w:nsid w:val="61566965"/>
    <w:multiLevelType w:val="hybridMultilevel"/>
    <w:tmpl w:val="6B0419B4"/>
    <w:lvl w:ilvl="0" w:tplc="57C0E5C6">
      <w:start w:val="1"/>
      <w:numFmt w:val="upperLetter"/>
      <w:lvlText w:val="%1."/>
      <w:lvlJc w:val="left"/>
      <w:pPr>
        <w:ind w:left="1146" w:hanging="360"/>
      </w:pPr>
      <w:rPr>
        <w:b/>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2" w15:restartNumberingAfterBreak="0">
    <w:nsid w:val="65AB1F6E"/>
    <w:multiLevelType w:val="hybridMultilevel"/>
    <w:tmpl w:val="F3500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E1038BA"/>
    <w:multiLevelType w:val="hybridMultilevel"/>
    <w:tmpl w:val="1AF0B5B4"/>
    <w:lvl w:ilvl="0" w:tplc="380A50B0">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F944D71"/>
    <w:multiLevelType w:val="hybridMultilevel"/>
    <w:tmpl w:val="3DA42818"/>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5" w15:restartNumberingAfterBreak="0">
    <w:nsid w:val="79405F56"/>
    <w:multiLevelType w:val="hybridMultilevel"/>
    <w:tmpl w:val="7BB433B8"/>
    <w:lvl w:ilvl="0" w:tplc="08090015">
      <w:start w:val="1"/>
      <w:numFmt w:val="upp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16cid:durableId="2059891778">
    <w:abstractNumId w:val="6"/>
  </w:num>
  <w:num w:numId="2" w16cid:durableId="666516635">
    <w:abstractNumId w:val="2"/>
  </w:num>
  <w:num w:numId="3" w16cid:durableId="2107843051">
    <w:abstractNumId w:val="15"/>
  </w:num>
  <w:num w:numId="4" w16cid:durableId="103158133">
    <w:abstractNumId w:val="10"/>
  </w:num>
  <w:num w:numId="5" w16cid:durableId="582882624">
    <w:abstractNumId w:val="14"/>
  </w:num>
  <w:num w:numId="6" w16cid:durableId="1300576173">
    <w:abstractNumId w:val="3"/>
  </w:num>
  <w:num w:numId="7" w16cid:durableId="1936938917">
    <w:abstractNumId w:val="7"/>
  </w:num>
  <w:num w:numId="8" w16cid:durableId="727529799">
    <w:abstractNumId w:val="13"/>
  </w:num>
  <w:num w:numId="9" w16cid:durableId="470950698">
    <w:abstractNumId w:val="11"/>
  </w:num>
  <w:num w:numId="10" w16cid:durableId="384375369">
    <w:abstractNumId w:val="12"/>
  </w:num>
  <w:num w:numId="11" w16cid:durableId="880673802">
    <w:abstractNumId w:val="1"/>
  </w:num>
  <w:num w:numId="12" w16cid:durableId="726033114">
    <w:abstractNumId w:val="4"/>
  </w:num>
  <w:num w:numId="13" w16cid:durableId="1052659247">
    <w:abstractNumId w:val="9"/>
  </w:num>
  <w:num w:numId="14" w16cid:durableId="1179468232">
    <w:abstractNumId w:val="5"/>
  </w:num>
  <w:num w:numId="15" w16cid:durableId="775171972">
    <w:abstractNumId w:val="8"/>
  </w:num>
  <w:num w:numId="16" w16cid:durableId="5136894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2A6"/>
    <w:rsid w:val="00025593"/>
    <w:rsid w:val="0005035F"/>
    <w:rsid w:val="00056638"/>
    <w:rsid w:val="000756B7"/>
    <w:rsid w:val="000808E6"/>
    <w:rsid w:val="000A2282"/>
    <w:rsid w:val="000B1961"/>
    <w:rsid w:val="000B61EA"/>
    <w:rsid w:val="000D7651"/>
    <w:rsid w:val="000E6EC5"/>
    <w:rsid w:val="0010204E"/>
    <w:rsid w:val="00112736"/>
    <w:rsid w:val="0011419F"/>
    <w:rsid w:val="00114ABF"/>
    <w:rsid w:val="00122882"/>
    <w:rsid w:val="001257A7"/>
    <w:rsid w:val="001503AC"/>
    <w:rsid w:val="00151731"/>
    <w:rsid w:val="00157159"/>
    <w:rsid w:val="001966EC"/>
    <w:rsid w:val="001968A8"/>
    <w:rsid w:val="00197F81"/>
    <w:rsid w:val="001A04C8"/>
    <w:rsid w:val="001A0B6C"/>
    <w:rsid w:val="001A4F7B"/>
    <w:rsid w:val="001B5190"/>
    <w:rsid w:val="001C16ED"/>
    <w:rsid w:val="001C253A"/>
    <w:rsid w:val="001D6DA2"/>
    <w:rsid w:val="00211ADD"/>
    <w:rsid w:val="002253BC"/>
    <w:rsid w:val="002254C5"/>
    <w:rsid w:val="0022610A"/>
    <w:rsid w:val="002306B7"/>
    <w:rsid w:val="0023451E"/>
    <w:rsid w:val="00244D2F"/>
    <w:rsid w:val="0026451F"/>
    <w:rsid w:val="00274DD0"/>
    <w:rsid w:val="00295184"/>
    <w:rsid w:val="002B0352"/>
    <w:rsid w:val="002B4987"/>
    <w:rsid w:val="00302F35"/>
    <w:rsid w:val="00307FA4"/>
    <w:rsid w:val="0031300A"/>
    <w:rsid w:val="00313794"/>
    <w:rsid w:val="003474AC"/>
    <w:rsid w:val="00364C4B"/>
    <w:rsid w:val="00366181"/>
    <w:rsid w:val="00366BB2"/>
    <w:rsid w:val="00373EC9"/>
    <w:rsid w:val="00397613"/>
    <w:rsid w:val="003B4395"/>
    <w:rsid w:val="003D273C"/>
    <w:rsid w:val="003F05D3"/>
    <w:rsid w:val="0040361C"/>
    <w:rsid w:val="0041396B"/>
    <w:rsid w:val="00414A1C"/>
    <w:rsid w:val="004544AC"/>
    <w:rsid w:val="0045468E"/>
    <w:rsid w:val="00497BCC"/>
    <w:rsid w:val="004A4C8C"/>
    <w:rsid w:val="004B52FE"/>
    <w:rsid w:val="004E2B8F"/>
    <w:rsid w:val="004F0A7E"/>
    <w:rsid w:val="004F5422"/>
    <w:rsid w:val="00504156"/>
    <w:rsid w:val="00505BDE"/>
    <w:rsid w:val="00530308"/>
    <w:rsid w:val="00545ADB"/>
    <w:rsid w:val="00552D05"/>
    <w:rsid w:val="0055641F"/>
    <w:rsid w:val="0056431A"/>
    <w:rsid w:val="005A733B"/>
    <w:rsid w:val="005B16A0"/>
    <w:rsid w:val="005B47D3"/>
    <w:rsid w:val="005D2BF4"/>
    <w:rsid w:val="005D476E"/>
    <w:rsid w:val="005E3B0B"/>
    <w:rsid w:val="006018F1"/>
    <w:rsid w:val="006253FD"/>
    <w:rsid w:val="00631D5E"/>
    <w:rsid w:val="00682573"/>
    <w:rsid w:val="006942BB"/>
    <w:rsid w:val="00697D2E"/>
    <w:rsid w:val="006A39BF"/>
    <w:rsid w:val="006A573B"/>
    <w:rsid w:val="006E5373"/>
    <w:rsid w:val="00702844"/>
    <w:rsid w:val="00713B1D"/>
    <w:rsid w:val="00714170"/>
    <w:rsid w:val="007148A8"/>
    <w:rsid w:val="00723B22"/>
    <w:rsid w:val="0075115C"/>
    <w:rsid w:val="00753C86"/>
    <w:rsid w:val="00760BAC"/>
    <w:rsid w:val="0076492D"/>
    <w:rsid w:val="00765790"/>
    <w:rsid w:val="00786EB6"/>
    <w:rsid w:val="007A4298"/>
    <w:rsid w:val="007B44E1"/>
    <w:rsid w:val="007C0137"/>
    <w:rsid w:val="007C7017"/>
    <w:rsid w:val="007E45D9"/>
    <w:rsid w:val="007E6BD7"/>
    <w:rsid w:val="007F6243"/>
    <w:rsid w:val="00847051"/>
    <w:rsid w:val="00855419"/>
    <w:rsid w:val="00861A2B"/>
    <w:rsid w:val="0087282F"/>
    <w:rsid w:val="0088311D"/>
    <w:rsid w:val="008B0B66"/>
    <w:rsid w:val="008B27A3"/>
    <w:rsid w:val="008D5724"/>
    <w:rsid w:val="008E4FEF"/>
    <w:rsid w:val="008F1EF1"/>
    <w:rsid w:val="00910B18"/>
    <w:rsid w:val="00921534"/>
    <w:rsid w:val="009271AF"/>
    <w:rsid w:val="00933F3C"/>
    <w:rsid w:val="0093761A"/>
    <w:rsid w:val="00941DDA"/>
    <w:rsid w:val="009665A9"/>
    <w:rsid w:val="009771F4"/>
    <w:rsid w:val="009E1C23"/>
    <w:rsid w:val="00A14C18"/>
    <w:rsid w:val="00A168FC"/>
    <w:rsid w:val="00A17FBE"/>
    <w:rsid w:val="00A533EC"/>
    <w:rsid w:val="00A62C9B"/>
    <w:rsid w:val="00A854D3"/>
    <w:rsid w:val="00A92D77"/>
    <w:rsid w:val="00A95AD8"/>
    <w:rsid w:val="00A9631E"/>
    <w:rsid w:val="00A978FD"/>
    <w:rsid w:val="00AF04BF"/>
    <w:rsid w:val="00AF40F0"/>
    <w:rsid w:val="00B175F4"/>
    <w:rsid w:val="00B2039A"/>
    <w:rsid w:val="00B30B76"/>
    <w:rsid w:val="00B77756"/>
    <w:rsid w:val="00B84A57"/>
    <w:rsid w:val="00B868C7"/>
    <w:rsid w:val="00B904A3"/>
    <w:rsid w:val="00BC7DA9"/>
    <w:rsid w:val="00C675BC"/>
    <w:rsid w:val="00C73607"/>
    <w:rsid w:val="00CA2C1F"/>
    <w:rsid w:val="00CB264F"/>
    <w:rsid w:val="00CC3D12"/>
    <w:rsid w:val="00CE6357"/>
    <w:rsid w:val="00D14ABA"/>
    <w:rsid w:val="00D30AF0"/>
    <w:rsid w:val="00D503E2"/>
    <w:rsid w:val="00D63861"/>
    <w:rsid w:val="00D72657"/>
    <w:rsid w:val="00D85980"/>
    <w:rsid w:val="00D97DE9"/>
    <w:rsid w:val="00DA4319"/>
    <w:rsid w:val="00DA6484"/>
    <w:rsid w:val="00E021D4"/>
    <w:rsid w:val="00E05803"/>
    <w:rsid w:val="00E072E0"/>
    <w:rsid w:val="00E14473"/>
    <w:rsid w:val="00E204A7"/>
    <w:rsid w:val="00E2484E"/>
    <w:rsid w:val="00E4062B"/>
    <w:rsid w:val="00E40722"/>
    <w:rsid w:val="00E432A6"/>
    <w:rsid w:val="00E53028"/>
    <w:rsid w:val="00E67770"/>
    <w:rsid w:val="00E74E14"/>
    <w:rsid w:val="00E862E2"/>
    <w:rsid w:val="00EB7CB2"/>
    <w:rsid w:val="00ED6451"/>
    <w:rsid w:val="00EE5FFE"/>
    <w:rsid w:val="00F00EA0"/>
    <w:rsid w:val="00F14BE7"/>
    <w:rsid w:val="00F345FE"/>
    <w:rsid w:val="00F43599"/>
    <w:rsid w:val="00F45190"/>
    <w:rsid w:val="00F56FE8"/>
    <w:rsid w:val="00F7564C"/>
    <w:rsid w:val="00F907E2"/>
    <w:rsid w:val="00FC209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07142"/>
  <w15:docId w15:val="{E1127095-DA6A-4641-AA73-93BD09994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432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67770"/>
    <w:pPr>
      <w:ind w:left="720"/>
      <w:contextualSpacing/>
    </w:pPr>
  </w:style>
  <w:style w:type="paragraph" w:styleId="Footer">
    <w:name w:val="footer"/>
    <w:basedOn w:val="Normal"/>
    <w:link w:val="FooterChar"/>
    <w:uiPriority w:val="99"/>
    <w:unhideWhenUsed/>
    <w:rsid w:val="00E67770"/>
    <w:pPr>
      <w:tabs>
        <w:tab w:val="center" w:pos="4513"/>
        <w:tab w:val="right" w:pos="9026"/>
      </w:tabs>
    </w:pPr>
  </w:style>
  <w:style w:type="character" w:customStyle="1" w:styleId="FooterChar">
    <w:name w:val="Footer Char"/>
    <w:basedOn w:val="DefaultParagraphFont"/>
    <w:link w:val="Footer"/>
    <w:uiPriority w:val="99"/>
    <w:rsid w:val="00E67770"/>
  </w:style>
  <w:style w:type="character" w:styleId="PageNumber">
    <w:name w:val="page number"/>
    <w:basedOn w:val="DefaultParagraphFont"/>
    <w:uiPriority w:val="99"/>
    <w:semiHidden/>
    <w:unhideWhenUsed/>
    <w:rsid w:val="00E67770"/>
  </w:style>
  <w:style w:type="paragraph" w:styleId="Header">
    <w:name w:val="header"/>
    <w:basedOn w:val="Normal"/>
    <w:link w:val="HeaderChar"/>
    <w:uiPriority w:val="99"/>
    <w:unhideWhenUsed/>
    <w:rsid w:val="00307FA4"/>
    <w:pPr>
      <w:tabs>
        <w:tab w:val="center" w:pos="4680"/>
        <w:tab w:val="right" w:pos="9360"/>
      </w:tabs>
    </w:pPr>
  </w:style>
  <w:style w:type="character" w:customStyle="1" w:styleId="HeaderChar">
    <w:name w:val="Header Char"/>
    <w:basedOn w:val="DefaultParagraphFont"/>
    <w:link w:val="Header"/>
    <w:uiPriority w:val="99"/>
    <w:rsid w:val="00307F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6918547">
      <w:bodyDiv w:val="1"/>
      <w:marLeft w:val="0"/>
      <w:marRight w:val="0"/>
      <w:marTop w:val="0"/>
      <w:marBottom w:val="0"/>
      <w:divBdr>
        <w:top w:val="none" w:sz="0" w:space="0" w:color="auto"/>
        <w:left w:val="none" w:sz="0" w:space="0" w:color="auto"/>
        <w:bottom w:val="none" w:sz="0" w:space="0" w:color="auto"/>
        <w:right w:val="none" w:sz="0" w:space="0" w:color="auto"/>
      </w:divBdr>
    </w:div>
    <w:div w:id="1676809065">
      <w:bodyDiv w:val="1"/>
      <w:marLeft w:val="0"/>
      <w:marRight w:val="0"/>
      <w:marTop w:val="0"/>
      <w:marBottom w:val="0"/>
      <w:divBdr>
        <w:top w:val="none" w:sz="0" w:space="0" w:color="auto"/>
        <w:left w:val="none" w:sz="0" w:space="0" w:color="auto"/>
        <w:bottom w:val="none" w:sz="0" w:space="0" w:color="auto"/>
        <w:right w:val="none" w:sz="0" w:space="0" w:color="auto"/>
      </w:divBdr>
      <w:divsChild>
        <w:div w:id="575633359">
          <w:marLeft w:val="0"/>
          <w:marRight w:val="0"/>
          <w:marTop w:val="0"/>
          <w:marBottom w:val="0"/>
          <w:divBdr>
            <w:top w:val="none" w:sz="0" w:space="0" w:color="auto"/>
            <w:left w:val="none" w:sz="0" w:space="0" w:color="auto"/>
            <w:bottom w:val="none" w:sz="0" w:space="0" w:color="auto"/>
            <w:right w:val="none" w:sz="0" w:space="0" w:color="auto"/>
          </w:divBdr>
        </w:div>
        <w:div w:id="16652065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1360</Words>
  <Characters>7755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Santosh Prusty</dc:creator>
  <cp:lastModifiedBy>preshth bhardwaj</cp:lastModifiedBy>
  <cp:revision>4</cp:revision>
  <cp:lastPrinted>2021-09-30T06:57:00Z</cp:lastPrinted>
  <dcterms:created xsi:type="dcterms:W3CDTF">2022-11-27T08:04:00Z</dcterms:created>
  <dcterms:modified xsi:type="dcterms:W3CDTF">2022-11-27T08:06:00Z</dcterms:modified>
</cp:coreProperties>
</file>