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F77FD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644AF77B" w14:textId="77777777" w:rsidR="0051630A" w:rsidRPr="003E5A91" w:rsidRDefault="0051630A" w:rsidP="0051630A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2B0509F8" w14:textId="77777777" w:rsidR="0051630A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77"/>
        <w:gridCol w:w="6973"/>
      </w:tblGrid>
      <w:tr w:rsidR="0051630A" w:rsidRPr="00E05B4C" w14:paraId="41A252B3" w14:textId="77777777" w:rsidTr="004A4481">
        <w:tc>
          <w:tcPr>
            <w:tcW w:w="2377" w:type="dxa"/>
          </w:tcPr>
          <w:p w14:paraId="1AFFD1AF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6973" w:type="dxa"/>
          </w:tcPr>
          <w:p w14:paraId="631BEEBA" w14:textId="13F8B74C" w:rsidR="0051630A" w:rsidRPr="00E05B4C" w:rsidRDefault="00716AA6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716AA6">
              <w:rPr>
                <w:rFonts w:ascii="Times New Roman" w:hAnsi="Times New Roman"/>
                <w:b/>
                <w:sz w:val="24"/>
                <w:szCs w:val="24"/>
              </w:rPr>
              <w:t>Strategic Quality Management and Six Sigma</w:t>
            </w:r>
          </w:p>
        </w:tc>
      </w:tr>
      <w:tr w:rsidR="0051630A" w:rsidRPr="00E05B4C" w14:paraId="6454C027" w14:textId="77777777" w:rsidTr="004A4481">
        <w:tc>
          <w:tcPr>
            <w:tcW w:w="2377" w:type="dxa"/>
          </w:tcPr>
          <w:p w14:paraId="0B4B83E8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6973" w:type="dxa"/>
          </w:tcPr>
          <w:p w14:paraId="6B101DD1" w14:textId="5705DB7B" w:rsidR="0051630A" w:rsidRPr="00E05B4C" w:rsidRDefault="0063668C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3668C">
              <w:rPr>
                <w:rFonts w:ascii="Times New Roman" w:hAnsi="Times New Roman"/>
                <w:b/>
                <w:sz w:val="24"/>
                <w:szCs w:val="24"/>
              </w:rPr>
              <w:t>MBA</w:t>
            </w:r>
            <w:r w:rsidRPr="00716AA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716AA6">
              <w:rPr>
                <w:rFonts w:ascii="Times New Roman" w:hAnsi="Times New Roman"/>
                <w:b/>
                <w:sz w:val="24"/>
                <w:szCs w:val="24"/>
              </w:rPr>
              <w:t>OM&amp;DS Area</w:t>
            </w:r>
          </w:p>
        </w:tc>
      </w:tr>
      <w:tr w:rsidR="0051630A" w:rsidRPr="00E05B4C" w14:paraId="0A2FEC25" w14:textId="77777777" w:rsidTr="004A4481">
        <w:tc>
          <w:tcPr>
            <w:tcW w:w="2377" w:type="dxa"/>
          </w:tcPr>
          <w:p w14:paraId="225C814B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6973" w:type="dxa"/>
          </w:tcPr>
          <w:p w14:paraId="51D8EE04" w14:textId="69DA8809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1630A" w:rsidRPr="00E05B4C" w14:paraId="418449D8" w14:textId="77777777" w:rsidTr="004A4481">
        <w:tc>
          <w:tcPr>
            <w:tcW w:w="2377" w:type="dxa"/>
          </w:tcPr>
          <w:p w14:paraId="6B82EF00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6973" w:type="dxa"/>
          </w:tcPr>
          <w:p w14:paraId="1917CF9C" w14:textId="0B80F5F6" w:rsidR="0051630A" w:rsidRPr="00E05B4C" w:rsidRDefault="0063668C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</w:t>
            </w:r>
          </w:p>
        </w:tc>
      </w:tr>
      <w:tr w:rsidR="0051630A" w:rsidRPr="00E05B4C" w14:paraId="586596A4" w14:textId="77777777" w:rsidTr="004A4481">
        <w:tc>
          <w:tcPr>
            <w:tcW w:w="2377" w:type="dxa"/>
          </w:tcPr>
          <w:p w14:paraId="0B11C9D3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6973" w:type="dxa"/>
          </w:tcPr>
          <w:p w14:paraId="44785BC6" w14:textId="22BD1D07" w:rsidR="0051630A" w:rsidRPr="00786538" w:rsidRDefault="00716AA6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86538">
              <w:rPr>
                <w:rFonts w:ascii="Times New Roman" w:hAnsi="Times New Roman"/>
                <w:b/>
                <w:sz w:val="24"/>
                <w:szCs w:val="24"/>
              </w:rPr>
              <w:t>Three (3)</w:t>
            </w:r>
          </w:p>
        </w:tc>
      </w:tr>
      <w:tr w:rsidR="0051630A" w:rsidRPr="00E05B4C" w14:paraId="1935E085" w14:textId="77777777" w:rsidTr="004A4481">
        <w:tc>
          <w:tcPr>
            <w:tcW w:w="2377" w:type="dxa"/>
          </w:tcPr>
          <w:p w14:paraId="4C50F801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6973" w:type="dxa"/>
          </w:tcPr>
          <w:p w14:paraId="594723D1" w14:textId="09302B5B" w:rsidR="0051630A" w:rsidRPr="00E05B4C" w:rsidRDefault="00716AA6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Ashok Sarkar</w:t>
            </w:r>
          </w:p>
        </w:tc>
      </w:tr>
    </w:tbl>
    <w:p w14:paraId="42F30EC1" w14:textId="77777777" w:rsidR="0051630A" w:rsidRPr="00E05B4C" w:rsidRDefault="0051630A" w:rsidP="0051630A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9E40C" w14:textId="47211D00" w:rsidR="0051630A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  <w:r w:rsidR="0063668C">
        <w:rPr>
          <w:rFonts w:ascii="Times New Roman" w:hAnsi="Times New Roman" w:cs="Times New Roman"/>
          <w:b/>
          <w:sz w:val="28"/>
          <w:szCs w:val="28"/>
        </w:rPr>
        <w:t>:</w:t>
      </w:r>
    </w:p>
    <w:p w14:paraId="45DE1F1F" w14:textId="77777777" w:rsidR="0063668C" w:rsidRPr="00C6107A" w:rsidRDefault="0063668C" w:rsidP="0063668C">
      <w:pPr>
        <w:spacing w:after="120" w:line="240" w:lineRule="auto"/>
        <w:jc w:val="both"/>
        <w:rPr>
          <w:sz w:val="28"/>
          <w:szCs w:val="28"/>
        </w:rPr>
      </w:pPr>
      <w:r>
        <w:t xml:space="preserve">This course deals in developing concepts, knowledge and skills for an integrated approach to quality management, which should effectively lead to achieving excellence and sustainability in business. </w:t>
      </w:r>
      <w:r w:rsidRPr="00D44FAA">
        <w:t xml:space="preserve"> </w:t>
      </w:r>
      <w:r w:rsidRPr="00375957">
        <w:rPr>
          <w:b/>
          <w:i/>
        </w:rPr>
        <w:t>The content of this course covers the strategic aspects (through the business excellence models) as well as operational aspects (through problem solving tools and six sigma methodologies).</w:t>
      </w:r>
      <w:r>
        <w:t xml:space="preserve"> </w:t>
      </w:r>
    </w:p>
    <w:p w14:paraId="758A5306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717246AE" w14:textId="77777777" w:rsidR="00A4474D" w:rsidRDefault="00A4474D" w:rsidP="00A4474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course content is as follows:</w:t>
      </w:r>
    </w:p>
    <w:p w14:paraId="480E859C" w14:textId="724909ED" w:rsidR="00A4474D" w:rsidRDefault="00A4474D" w:rsidP="00A4474D">
      <w:pPr>
        <w:pStyle w:val="ListParagraph"/>
        <w:numPr>
          <w:ilvl w:val="0"/>
          <w:numId w:val="9"/>
        </w:numPr>
        <w:spacing w:after="0" w:line="276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Quality, Quality management principles and improvement methodologies</w:t>
      </w:r>
      <w:r w:rsidR="004A4481">
        <w:rPr>
          <w:rFonts w:ascii="Times New Roman" w:hAnsi="Times New Roman" w:cs="Times New Roman"/>
        </w:rPr>
        <w:t xml:space="preserve"> including TQM, SQM and others</w:t>
      </w:r>
    </w:p>
    <w:p w14:paraId="5796097E" w14:textId="77777777" w:rsidR="004A4481" w:rsidRPr="004A4481" w:rsidRDefault="004A4481" w:rsidP="004A4481">
      <w:pPr>
        <w:pStyle w:val="ListParagraph"/>
        <w:numPr>
          <w:ilvl w:val="0"/>
          <w:numId w:val="9"/>
        </w:numPr>
        <w:spacing w:after="0" w:line="276" w:lineRule="auto"/>
        <w:ind w:left="1080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 xml:space="preserve">Introduction and evolution of quality movement: Contributions of Shewhart, Deming, </w:t>
      </w:r>
      <w:proofErr w:type="spellStart"/>
      <w:r w:rsidRPr="004A4481">
        <w:rPr>
          <w:rFonts w:ascii="Times New Roman" w:hAnsi="Times New Roman" w:cs="Times New Roman"/>
        </w:rPr>
        <w:t>Juran</w:t>
      </w:r>
      <w:proofErr w:type="spellEnd"/>
      <w:r w:rsidRPr="004A4481">
        <w:rPr>
          <w:rFonts w:ascii="Times New Roman" w:hAnsi="Times New Roman" w:cs="Times New Roman"/>
        </w:rPr>
        <w:t xml:space="preserve">, Feigenbaum, Crosby; Contributions of Japanese pioneers Ishikawa, Taguchi, </w:t>
      </w:r>
      <w:proofErr w:type="spellStart"/>
      <w:r w:rsidRPr="004A4481">
        <w:rPr>
          <w:rFonts w:ascii="Times New Roman" w:hAnsi="Times New Roman" w:cs="Times New Roman"/>
        </w:rPr>
        <w:t>Taichi</w:t>
      </w:r>
      <w:proofErr w:type="spellEnd"/>
      <w:r w:rsidRPr="004A4481">
        <w:rPr>
          <w:rFonts w:ascii="Times New Roman" w:hAnsi="Times New Roman" w:cs="Times New Roman"/>
        </w:rPr>
        <w:t xml:space="preserve"> Ohno, Shigeo Shingo</w:t>
      </w:r>
    </w:p>
    <w:p w14:paraId="70288A02" w14:textId="16C0A706" w:rsidR="00A4474D" w:rsidRDefault="00A4474D" w:rsidP="004A4481">
      <w:pPr>
        <w:pStyle w:val="ListParagraph"/>
        <w:numPr>
          <w:ilvl w:val="0"/>
          <w:numId w:val="9"/>
        </w:numPr>
        <w:spacing w:after="0" w:line="276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Tools and techniques for Quality Improvement</w:t>
      </w:r>
    </w:p>
    <w:p w14:paraId="5CE68810" w14:textId="1BEC9386" w:rsidR="00A4474D" w:rsidRDefault="00A4474D" w:rsidP="004A4481">
      <w:pPr>
        <w:pStyle w:val="ListParagraph"/>
        <w:numPr>
          <w:ilvl w:val="0"/>
          <w:numId w:val="9"/>
        </w:numPr>
        <w:spacing w:after="0" w:line="276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Quality Management system and its role in sustaining quality</w:t>
      </w:r>
    </w:p>
    <w:p w14:paraId="2164710D" w14:textId="6A1A9BF9" w:rsidR="004A4481" w:rsidRPr="004A4481" w:rsidRDefault="00A4474D" w:rsidP="004A4481">
      <w:pPr>
        <w:pStyle w:val="ListParagraph"/>
        <w:numPr>
          <w:ilvl w:val="0"/>
          <w:numId w:val="9"/>
        </w:numPr>
        <w:spacing w:after="0" w:line="276" w:lineRule="auto"/>
        <w:ind w:left="1080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>Statistical quality control basics</w:t>
      </w:r>
      <w:r w:rsidR="004A4481">
        <w:rPr>
          <w:rFonts w:ascii="Times New Roman" w:hAnsi="Times New Roman" w:cs="Times New Roman"/>
        </w:rPr>
        <w:t xml:space="preserve"> including </w:t>
      </w:r>
      <w:r w:rsidR="004A4481" w:rsidRPr="004A4481">
        <w:rPr>
          <w:rFonts w:ascii="Times New Roman" w:hAnsi="Times New Roman" w:cs="Times New Roman"/>
        </w:rPr>
        <w:t>Statistical Process control, process capability studies</w:t>
      </w:r>
    </w:p>
    <w:p w14:paraId="686918B2" w14:textId="19DE82E4" w:rsidR="00A4474D" w:rsidRPr="004A4481" w:rsidRDefault="00A4474D" w:rsidP="004A4481">
      <w:pPr>
        <w:pStyle w:val="ListParagraph"/>
        <w:numPr>
          <w:ilvl w:val="0"/>
          <w:numId w:val="9"/>
        </w:numPr>
        <w:spacing w:after="0" w:line="276" w:lineRule="auto"/>
        <w:ind w:left="1080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 xml:space="preserve">Six Sigma: </w:t>
      </w:r>
    </w:p>
    <w:p w14:paraId="5469F52F" w14:textId="77777777" w:rsidR="00A4474D" w:rsidRPr="004A4481" w:rsidRDefault="00A4474D" w:rsidP="004A4481">
      <w:pPr>
        <w:pStyle w:val="ListParagraph"/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 xml:space="preserve">Introduction to Six Sigma methodology; </w:t>
      </w:r>
    </w:p>
    <w:p w14:paraId="172A4EF2" w14:textId="77777777" w:rsidR="00A4474D" w:rsidRPr="004A4481" w:rsidRDefault="00A4474D" w:rsidP="004A4481">
      <w:pPr>
        <w:pStyle w:val="ListParagraph"/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 xml:space="preserve">DMAIC approach; </w:t>
      </w:r>
    </w:p>
    <w:p w14:paraId="62B534F3" w14:textId="77777777" w:rsidR="00A4474D" w:rsidRPr="004A4481" w:rsidRDefault="00A4474D" w:rsidP="004A4481">
      <w:pPr>
        <w:pStyle w:val="ListParagraph"/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>Quality Function Deployment (QFD);</w:t>
      </w:r>
    </w:p>
    <w:p w14:paraId="5CBD3813" w14:textId="77777777" w:rsidR="00A4474D" w:rsidRPr="004A4481" w:rsidRDefault="00A4474D" w:rsidP="004A4481">
      <w:pPr>
        <w:pStyle w:val="ListParagraph"/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>FMEA, DFMEA PFMEA;</w:t>
      </w:r>
    </w:p>
    <w:p w14:paraId="621D1D06" w14:textId="77777777" w:rsidR="00A4474D" w:rsidRPr="004A4481" w:rsidRDefault="00A4474D" w:rsidP="004A4481">
      <w:pPr>
        <w:pStyle w:val="ListParagraph"/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 xml:space="preserve">SIPOC framework and business process improvement: </w:t>
      </w:r>
    </w:p>
    <w:p w14:paraId="5DE441D0" w14:textId="3520E1E1" w:rsidR="00A4474D" w:rsidRPr="004A4481" w:rsidRDefault="00A4474D" w:rsidP="004A4481">
      <w:pPr>
        <w:pStyle w:val="ListParagraph"/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4A4481">
        <w:rPr>
          <w:rFonts w:ascii="Times New Roman" w:hAnsi="Times New Roman" w:cs="Times New Roman"/>
        </w:rPr>
        <w:t>Customer requirements CTQ, VOC.</w:t>
      </w:r>
    </w:p>
    <w:p w14:paraId="45AD8B07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5AE7B187" w14:textId="77777777" w:rsidR="00BF3711" w:rsidRDefault="00BF3711" w:rsidP="00BF3711">
      <w:pPr>
        <w:spacing w:after="120" w:line="240" w:lineRule="auto"/>
        <w:jc w:val="both"/>
        <w:rPr>
          <w:szCs w:val="28"/>
        </w:rPr>
      </w:pPr>
      <w:r w:rsidRPr="00EC0726">
        <w:rPr>
          <w:szCs w:val="28"/>
        </w:rPr>
        <w:t xml:space="preserve">After </w:t>
      </w:r>
      <w:r>
        <w:rPr>
          <w:szCs w:val="28"/>
        </w:rPr>
        <w:t>completing this course, students should be able to:</w:t>
      </w:r>
    </w:p>
    <w:p w14:paraId="462E6DBA" w14:textId="5BD41A6E" w:rsidR="00BF3711" w:rsidRPr="00A4474D" w:rsidRDefault="00BF3711" w:rsidP="00BF3711">
      <w:pPr>
        <w:numPr>
          <w:ilvl w:val="1"/>
          <w:numId w:val="11"/>
        </w:numPr>
        <w:tabs>
          <w:tab w:val="clear" w:pos="1440"/>
          <w:tab w:val="num" w:pos="1080"/>
        </w:tabs>
        <w:spacing w:after="60" w:line="240" w:lineRule="auto"/>
        <w:ind w:left="1080" w:hanging="450"/>
        <w:jc w:val="both"/>
      </w:pPr>
      <w:r>
        <w:t xml:space="preserve">Develop in-depth understanding of various tools and techniques of </w:t>
      </w:r>
      <w:r w:rsidRPr="00A4474D">
        <w:t>Strategic Quality Management as Structured Business Initiatives in major functional areas of busine</w:t>
      </w:r>
      <w:r>
        <w:t>ss and at different levels in an organization</w:t>
      </w:r>
      <w:r w:rsidR="00EE0BB4">
        <w:t>.</w:t>
      </w:r>
    </w:p>
    <w:p w14:paraId="7E345FD1" w14:textId="77777777" w:rsidR="00BF3711" w:rsidRPr="005A45DE" w:rsidRDefault="00BF3711" w:rsidP="00BF3711">
      <w:pPr>
        <w:numPr>
          <w:ilvl w:val="1"/>
          <w:numId w:val="11"/>
        </w:numPr>
        <w:tabs>
          <w:tab w:val="clear" w:pos="1440"/>
          <w:tab w:val="num" w:pos="1080"/>
        </w:tabs>
        <w:spacing w:after="60" w:line="240" w:lineRule="auto"/>
        <w:ind w:left="1080" w:hanging="450"/>
        <w:jc w:val="both"/>
        <w:rPr>
          <w:szCs w:val="28"/>
        </w:rPr>
      </w:pPr>
      <w:r>
        <w:lastRenderedPageBreak/>
        <w:t xml:space="preserve">View quality from a variety of functional perspectives and in the process, gain a better understanding of the challenges associated with improving quality of a product or service, improving capability of a process, and </w:t>
      </w:r>
    </w:p>
    <w:p w14:paraId="3A4CE0AB" w14:textId="77777777" w:rsidR="00BF3711" w:rsidRPr="00896FC0" w:rsidRDefault="00BF3711" w:rsidP="00BF3711">
      <w:pPr>
        <w:numPr>
          <w:ilvl w:val="1"/>
          <w:numId w:val="11"/>
        </w:numPr>
        <w:tabs>
          <w:tab w:val="clear" w:pos="1440"/>
          <w:tab w:val="num" w:pos="1080"/>
        </w:tabs>
        <w:spacing w:after="60" w:line="240" w:lineRule="auto"/>
        <w:ind w:left="1080" w:hanging="450"/>
        <w:jc w:val="both"/>
        <w:rPr>
          <w:szCs w:val="28"/>
        </w:rPr>
      </w:pPr>
      <w:r>
        <w:t>Appreciate and apply some of the quality related tools (including six sigma approaches) as utilized in product and service environments.</w:t>
      </w:r>
    </w:p>
    <w:p w14:paraId="3253D0D2" w14:textId="77777777" w:rsidR="00BF3711" w:rsidRPr="00157659" w:rsidRDefault="00BF3711" w:rsidP="00BF3711">
      <w:pPr>
        <w:numPr>
          <w:ilvl w:val="1"/>
          <w:numId w:val="11"/>
        </w:numPr>
        <w:tabs>
          <w:tab w:val="clear" w:pos="1440"/>
          <w:tab w:val="num" w:pos="1080"/>
        </w:tabs>
        <w:spacing w:after="60" w:line="240" w:lineRule="auto"/>
        <w:ind w:left="1080" w:hanging="450"/>
        <w:jc w:val="both"/>
        <w:rPr>
          <w:szCs w:val="28"/>
        </w:rPr>
      </w:pPr>
      <w:r>
        <w:t>Attempt for Green belt certification</w:t>
      </w:r>
    </w:p>
    <w:p w14:paraId="52F12EFB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A42310" w14:textId="264917A5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36C285B4" w14:textId="77777777" w:rsidR="00EE0BB4" w:rsidRPr="005B0636" w:rsidRDefault="00EE0BB4" w:rsidP="00EE0BB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Textbook:</w:t>
      </w:r>
      <w:r w:rsidRPr="005B0636">
        <w:rPr>
          <w:rFonts w:ascii="Times New Roman" w:hAnsi="Times New Roman" w:cs="Times New Roman"/>
        </w:rPr>
        <w:t xml:space="preserve"> Managing for Quality and Performance Excellence, (9th Edition) by James R. Evans, William M. Lindsay, Cengage </w:t>
      </w:r>
    </w:p>
    <w:p w14:paraId="5F902580" w14:textId="77777777" w:rsidR="00EE0BB4" w:rsidRDefault="00EE0BB4" w:rsidP="00EE0BB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Reference Books:</w:t>
      </w:r>
    </w:p>
    <w:p w14:paraId="37FB9AE8" w14:textId="77777777" w:rsidR="00EE0BB4" w:rsidRPr="00567EF0" w:rsidRDefault="00EE0BB4" w:rsidP="00EE0BB4">
      <w:pPr>
        <w:pStyle w:val="Default"/>
        <w:numPr>
          <w:ilvl w:val="1"/>
          <w:numId w:val="12"/>
        </w:numPr>
        <w:rPr>
          <w:sz w:val="22"/>
          <w:szCs w:val="22"/>
        </w:rPr>
      </w:pPr>
      <w:r w:rsidRPr="00567EF0">
        <w:rPr>
          <w:sz w:val="22"/>
          <w:szCs w:val="22"/>
        </w:rPr>
        <w:t xml:space="preserve">Fundamentals of Quality Control &amp; Improvement by </w:t>
      </w:r>
      <w:proofErr w:type="spellStart"/>
      <w:r w:rsidRPr="00567EF0">
        <w:rPr>
          <w:sz w:val="22"/>
          <w:szCs w:val="22"/>
        </w:rPr>
        <w:t>Amitava</w:t>
      </w:r>
      <w:proofErr w:type="spellEnd"/>
      <w:r w:rsidRPr="00567EF0">
        <w:rPr>
          <w:sz w:val="22"/>
          <w:szCs w:val="22"/>
        </w:rPr>
        <w:t xml:space="preserve"> Mitra. </w:t>
      </w:r>
    </w:p>
    <w:p w14:paraId="4A729657" w14:textId="77777777" w:rsidR="00EE0BB4" w:rsidRPr="00567EF0" w:rsidRDefault="00EE0BB4" w:rsidP="00EE0BB4">
      <w:pPr>
        <w:pStyle w:val="Default"/>
        <w:numPr>
          <w:ilvl w:val="1"/>
          <w:numId w:val="12"/>
        </w:numPr>
        <w:rPr>
          <w:sz w:val="22"/>
          <w:szCs w:val="22"/>
        </w:rPr>
      </w:pPr>
      <w:proofErr w:type="spellStart"/>
      <w:r w:rsidRPr="00567EF0">
        <w:rPr>
          <w:sz w:val="22"/>
          <w:szCs w:val="22"/>
        </w:rPr>
        <w:t>Juran’s</w:t>
      </w:r>
      <w:proofErr w:type="spellEnd"/>
      <w:r w:rsidRPr="00567EF0">
        <w:rPr>
          <w:sz w:val="22"/>
          <w:szCs w:val="22"/>
        </w:rPr>
        <w:t xml:space="preserve"> Quality Handbook by J M </w:t>
      </w:r>
      <w:proofErr w:type="spellStart"/>
      <w:r w:rsidRPr="00567EF0">
        <w:rPr>
          <w:sz w:val="22"/>
          <w:szCs w:val="22"/>
        </w:rPr>
        <w:t>Juran</w:t>
      </w:r>
      <w:proofErr w:type="spellEnd"/>
      <w:r w:rsidRPr="00567EF0">
        <w:rPr>
          <w:sz w:val="22"/>
          <w:szCs w:val="22"/>
        </w:rPr>
        <w:t xml:space="preserve"> </w:t>
      </w:r>
    </w:p>
    <w:p w14:paraId="28FE5C34" w14:textId="77777777" w:rsidR="00EE0BB4" w:rsidRPr="00567EF0" w:rsidRDefault="00EE0BB4" w:rsidP="00EE0BB4">
      <w:pPr>
        <w:pStyle w:val="Default"/>
        <w:numPr>
          <w:ilvl w:val="1"/>
          <w:numId w:val="12"/>
        </w:numPr>
        <w:rPr>
          <w:sz w:val="22"/>
          <w:szCs w:val="22"/>
        </w:rPr>
      </w:pPr>
      <w:r w:rsidRPr="00567EF0">
        <w:rPr>
          <w:sz w:val="22"/>
          <w:szCs w:val="22"/>
        </w:rPr>
        <w:t xml:space="preserve">Introduction to SQC - Douglas C Montgomery. </w:t>
      </w:r>
    </w:p>
    <w:p w14:paraId="4C8FF258" w14:textId="77777777" w:rsidR="00567EF0" w:rsidRPr="00567EF0" w:rsidRDefault="00567EF0" w:rsidP="00567EF0">
      <w:pPr>
        <w:pStyle w:val="Default"/>
        <w:numPr>
          <w:ilvl w:val="1"/>
          <w:numId w:val="12"/>
        </w:numPr>
        <w:rPr>
          <w:sz w:val="22"/>
          <w:szCs w:val="22"/>
        </w:rPr>
      </w:pPr>
      <w:r w:rsidRPr="00567EF0">
        <w:rPr>
          <w:sz w:val="22"/>
          <w:szCs w:val="22"/>
        </w:rPr>
        <w:t>Implementing Six Sigma: Smarter Solutions Using Statistical Methods Forrest W. Breyfogle </w:t>
      </w:r>
    </w:p>
    <w:p w14:paraId="4123ED24" w14:textId="4A3FF5DA" w:rsidR="00EE0BB4" w:rsidRPr="00567EF0" w:rsidRDefault="00EE0BB4" w:rsidP="00EE0BB4">
      <w:pPr>
        <w:pStyle w:val="Default"/>
        <w:numPr>
          <w:ilvl w:val="1"/>
          <w:numId w:val="12"/>
        </w:numPr>
        <w:rPr>
          <w:sz w:val="22"/>
          <w:szCs w:val="22"/>
        </w:rPr>
      </w:pPr>
      <w:r w:rsidRPr="00567EF0">
        <w:rPr>
          <w:sz w:val="22"/>
          <w:szCs w:val="22"/>
        </w:rPr>
        <w:t xml:space="preserve">Six Sigma Hand book, By, Thomas </w:t>
      </w:r>
      <w:proofErr w:type="spellStart"/>
      <w:r w:rsidRPr="00567EF0">
        <w:rPr>
          <w:sz w:val="22"/>
          <w:szCs w:val="22"/>
        </w:rPr>
        <w:t>Pyzdek</w:t>
      </w:r>
      <w:proofErr w:type="spellEnd"/>
      <w:r w:rsidRPr="00567EF0">
        <w:rPr>
          <w:sz w:val="22"/>
          <w:szCs w:val="22"/>
        </w:rPr>
        <w:t>; (Tata McGraw-Hill</w:t>
      </w:r>
      <w:r w:rsidR="0060048A" w:rsidRPr="00567EF0">
        <w:rPr>
          <w:sz w:val="22"/>
          <w:szCs w:val="22"/>
        </w:rPr>
        <w:t>)</w:t>
      </w:r>
    </w:p>
    <w:p w14:paraId="1A4D450A" w14:textId="77777777" w:rsidR="00EE0BB4" w:rsidRPr="00E05B4C" w:rsidRDefault="00EE0BB4" w:rsidP="00EE0BB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Reports:</w:t>
      </w:r>
      <w:r>
        <w:rPr>
          <w:rFonts w:ascii="Times New Roman" w:hAnsi="Times New Roman" w:cs="Times New Roman"/>
        </w:rPr>
        <w:t xml:space="preserve"> Quality Improvement Case Study report will be shared</w:t>
      </w:r>
    </w:p>
    <w:p w14:paraId="215E44A3" w14:textId="1C6113D7" w:rsidR="00EE0BB4" w:rsidRPr="00E05B4C" w:rsidRDefault="00EE0BB4" w:rsidP="00EE0BB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Weblinks:</w:t>
      </w:r>
      <w:r>
        <w:rPr>
          <w:rFonts w:ascii="Times New Roman" w:hAnsi="Times New Roman" w:cs="Times New Roman"/>
        </w:rPr>
        <w:t xml:space="preserve"> www.asq.org</w:t>
      </w:r>
      <w:r w:rsidR="00A4474D">
        <w:rPr>
          <w:rFonts w:ascii="Times New Roman" w:hAnsi="Times New Roman" w:cs="Times New Roman"/>
        </w:rPr>
        <w:t>/www.isixsigma.com</w:t>
      </w:r>
    </w:p>
    <w:p w14:paraId="035736E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CC3908" w14:textId="2960D850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396F6A3E" w14:textId="77777777" w:rsidR="00567EF0" w:rsidRDefault="00567EF0" w:rsidP="00567EF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classes will be a combination of lecture, group discussion among participants, working out assignment and presentation of the same. Other than attending the session the student </w:t>
      </w:r>
      <w:proofErr w:type="gramStart"/>
      <w:r>
        <w:rPr>
          <w:rFonts w:ascii="Times New Roman" w:hAnsi="Times New Roman" w:cs="Times New Roman"/>
        </w:rPr>
        <w:t>need</w:t>
      </w:r>
      <w:proofErr w:type="gramEnd"/>
      <w:r>
        <w:rPr>
          <w:rFonts w:ascii="Times New Roman" w:hAnsi="Times New Roman" w:cs="Times New Roman"/>
        </w:rPr>
        <w:t xml:space="preserve"> to spend at least 10 hrs. per week to complete the assignment and discussion.</w:t>
      </w:r>
    </w:p>
    <w:p w14:paraId="53D6541D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5BC4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39F56855" w14:textId="3B7584E1" w:rsidR="0051630A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course should have elaborate session plan, which need to be aligned with the course content. A particular topic should not exceed covering maximum up to 2 sessions.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4110"/>
        <w:gridCol w:w="2127"/>
        <w:gridCol w:w="2126"/>
      </w:tblGrid>
      <w:tr w:rsidR="00FA7978" w:rsidRPr="00C43C97" w14:paraId="5E555DBA" w14:textId="77777777" w:rsidTr="00FA7978">
        <w:tc>
          <w:tcPr>
            <w:tcW w:w="988" w:type="dxa"/>
          </w:tcPr>
          <w:p w14:paraId="519CF853" w14:textId="77777777" w:rsidR="00FA7978" w:rsidRPr="00C43C97" w:rsidRDefault="00FA7978" w:rsidP="001F051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C43C97">
              <w:rPr>
                <w:rFonts w:ascii="Times New Roman" w:hAnsi="Times New Roman"/>
                <w:b/>
                <w:bCs/>
                <w:szCs w:val="22"/>
              </w:rPr>
              <w:t>Session</w:t>
            </w:r>
          </w:p>
        </w:tc>
        <w:tc>
          <w:tcPr>
            <w:tcW w:w="4110" w:type="dxa"/>
          </w:tcPr>
          <w:p w14:paraId="0DEF76C0" w14:textId="77777777" w:rsidR="00FA7978" w:rsidRPr="00C43C97" w:rsidRDefault="00FA7978" w:rsidP="001F051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C43C97">
              <w:rPr>
                <w:rFonts w:ascii="Times New Roman" w:hAnsi="Times New Roman"/>
                <w:b/>
                <w:bCs/>
                <w:szCs w:val="22"/>
              </w:rPr>
              <w:t>Topic</w:t>
            </w:r>
          </w:p>
        </w:tc>
        <w:tc>
          <w:tcPr>
            <w:tcW w:w="2127" w:type="dxa"/>
          </w:tcPr>
          <w:p w14:paraId="36AB5B1F" w14:textId="77777777" w:rsidR="00FA7978" w:rsidRPr="00C43C97" w:rsidRDefault="00FA7978" w:rsidP="001F051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C43C97">
              <w:rPr>
                <w:rFonts w:ascii="Times New Roman" w:hAnsi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126" w:type="dxa"/>
          </w:tcPr>
          <w:p w14:paraId="66D39704" w14:textId="77777777" w:rsidR="00FA7978" w:rsidRPr="00C43C97" w:rsidRDefault="00FA7978" w:rsidP="001F051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C43C97">
              <w:rPr>
                <w:rFonts w:ascii="Times New Roman" w:hAnsi="Times New Roman"/>
                <w:b/>
                <w:bCs/>
                <w:szCs w:val="22"/>
              </w:rPr>
              <w:t>Reading Materials</w:t>
            </w:r>
          </w:p>
        </w:tc>
      </w:tr>
      <w:tr w:rsidR="00FA7978" w:rsidRPr="00C43C97" w14:paraId="5C1E1AE8" w14:textId="77777777" w:rsidTr="00FA7978">
        <w:tc>
          <w:tcPr>
            <w:tcW w:w="988" w:type="dxa"/>
          </w:tcPr>
          <w:p w14:paraId="0BF98A48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4110" w:type="dxa"/>
          </w:tcPr>
          <w:p w14:paraId="7F3A9A3C" w14:textId="0AD4FA5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Introduction to Quality, Quality Management and Strategic Quality Management</w:t>
            </w:r>
          </w:p>
        </w:tc>
        <w:tc>
          <w:tcPr>
            <w:tcW w:w="2127" w:type="dxa"/>
          </w:tcPr>
          <w:p w14:paraId="063BE4D7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meaning of Quality</w:t>
            </w:r>
          </w:p>
        </w:tc>
        <w:tc>
          <w:tcPr>
            <w:tcW w:w="2126" w:type="dxa"/>
          </w:tcPr>
          <w:p w14:paraId="42C6B517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</w:t>
            </w:r>
          </w:p>
        </w:tc>
      </w:tr>
      <w:tr w:rsidR="00FA7978" w:rsidRPr="00C43C97" w14:paraId="21F7980C" w14:textId="77777777" w:rsidTr="00FA7978">
        <w:tc>
          <w:tcPr>
            <w:tcW w:w="988" w:type="dxa"/>
          </w:tcPr>
          <w:p w14:paraId="09FB112C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4110" w:type="dxa"/>
          </w:tcPr>
          <w:p w14:paraId="7FCE851F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Fundamentals and discussion on some well-known Quality Gurus &amp; their thoughts</w:t>
            </w:r>
          </w:p>
        </w:tc>
        <w:tc>
          <w:tcPr>
            <w:tcW w:w="2127" w:type="dxa"/>
          </w:tcPr>
          <w:p w14:paraId="30D5E2AF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Quality Management Philosophy</w:t>
            </w:r>
          </w:p>
        </w:tc>
        <w:tc>
          <w:tcPr>
            <w:tcW w:w="2126" w:type="dxa"/>
          </w:tcPr>
          <w:p w14:paraId="1866271F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</w:t>
            </w:r>
          </w:p>
        </w:tc>
      </w:tr>
      <w:tr w:rsidR="00FA7978" w:rsidRPr="00C43C97" w14:paraId="3FF96A7E" w14:textId="77777777" w:rsidTr="00FA7978">
        <w:trPr>
          <w:trHeight w:val="880"/>
        </w:trPr>
        <w:tc>
          <w:tcPr>
            <w:tcW w:w="988" w:type="dxa"/>
          </w:tcPr>
          <w:p w14:paraId="3290B849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3-4</w:t>
            </w:r>
          </w:p>
        </w:tc>
        <w:tc>
          <w:tcPr>
            <w:tcW w:w="4110" w:type="dxa"/>
          </w:tcPr>
          <w:p w14:paraId="74FA9DA3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Basic and Management seven tools</w:t>
            </w:r>
          </w:p>
        </w:tc>
        <w:tc>
          <w:tcPr>
            <w:tcW w:w="2127" w:type="dxa"/>
          </w:tcPr>
          <w:p w14:paraId="4D7E5D3E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Tools are quality improvement (basic) and verbal data analysis</w:t>
            </w:r>
          </w:p>
        </w:tc>
        <w:tc>
          <w:tcPr>
            <w:tcW w:w="2126" w:type="dxa"/>
          </w:tcPr>
          <w:p w14:paraId="03CBE413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</w:t>
            </w:r>
          </w:p>
        </w:tc>
      </w:tr>
      <w:tr w:rsidR="00FA7978" w:rsidRPr="00C43C97" w14:paraId="0D13D574" w14:textId="77777777" w:rsidTr="00FA7978">
        <w:tc>
          <w:tcPr>
            <w:tcW w:w="988" w:type="dxa"/>
          </w:tcPr>
          <w:p w14:paraId="4FD29692" w14:textId="7A90F3A2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5-6</w:t>
            </w:r>
          </w:p>
        </w:tc>
        <w:tc>
          <w:tcPr>
            <w:tcW w:w="4110" w:type="dxa"/>
          </w:tcPr>
          <w:p w14:paraId="5CE734FB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Measurement of Customer Satisfaction, Service Quality Model (SERVQUAL) and others. COPQ – Loss function.</w:t>
            </w:r>
          </w:p>
        </w:tc>
        <w:tc>
          <w:tcPr>
            <w:tcW w:w="2127" w:type="dxa"/>
          </w:tcPr>
          <w:p w14:paraId="2CE86823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service quality and how it is measured</w:t>
            </w:r>
          </w:p>
        </w:tc>
        <w:tc>
          <w:tcPr>
            <w:tcW w:w="2126" w:type="dxa"/>
          </w:tcPr>
          <w:p w14:paraId="6AEFD038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Book/ Case study</w:t>
            </w:r>
          </w:p>
        </w:tc>
      </w:tr>
      <w:tr w:rsidR="00FA7978" w:rsidRPr="00C43C97" w14:paraId="05CDB472" w14:textId="77777777" w:rsidTr="00FA7978">
        <w:tc>
          <w:tcPr>
            <w:tcW w:w="988" w:type="dxa"/>
          </w:tcPr>
          <w:p w14:paraId="4CF08633" w14:textId="45041517" w:rsidR="00FA7978" w:rsidRPr="00C43C97" w:rsidRDefault="003B0D2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lastRenderedPageBreak/>
              <w:t>7</w:t>
            </w:r>
          </w:p>
        </w:tc>
        <w:tc>
          <w:tcPr>
            <w:tcW w:w="4110" w:type="dxa"/>
          </w:tcPr>
          <w:p w14:paraId="4259422C" w14:textId="2BA4D8AC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  <w:lang w:eastAsia="en-IN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 xml:space="preserve">Employee </w:t>
            </w:r>
            <w:r w:rsidR="003B0D28"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Involvement,</w:t>
            </w: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 xml:space="preserve"> Johari window</w:t>
            </w:r>
          </w:p>
        </w:tc>
        <w:tc>
          <w:tcPr>
            <w:tcW w:w="2127" w:type="dxa"/>
          </w:tcPr>
          <w:p w14:paraId="754C5E2F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How to involve employees in improving quality</w:t>
            </w:r>
          </w:p>
        </w:tc>
        <w:tc>
          <w:tcPr>
            <w:tcW w:w="2126" w:type="dxa"/>
          </w:tcPr>
          <w:p w14:paraId="0DC626DD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book/Web reference</w:t>
            </w:r>
          </w:p>
        </w:tc>
      </w:tr>
      <w:tr w:rsidR="00FA7978" w:rsidRPr="00C43C97" w14:paraId="65D632C8" w14:textId="77777777" w:rsidTr="00FA7978">
        <w:tc>
          <w:tcPr>
            <w:tcW w:w="988" w:type="dxa"/>
          </w:tcPr>
          <w:p w14:paraId="3F9029D1" w14:textId="39B2AC33" w:rsidR="00FA7978" w:rsidRPr="00C43C97" w:rsidRDefault="003B0D2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8</w:t>
            </w:r>
          </w:p>
        </w:tc>
        <w:tc>
          <w:tcPr>
            <w:tcW w:w="4110" w:type="dxa"/>
          </w:tcPr>
          <w:p w14:paraId="18A11DCE" w14:textId="34A7886B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 xml:space="preserve">Process Management and understanding variation &amp; its role, </w:t>
            </w:r>
          </w:p>
        </w:tc>
        <w:tc>
          <w:tcPr>
            <w:tcW w:w="2127" w:type="dxa"/>
          </w:tcPr>
          <w:p w14:paraId="78012A5F" w14:textId="5287E82E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 xml:space="preserve">Proactive way to </w:t>
            </w:r>
            <w:r w:rsidR="003B0D28" w:rsidRPr="00C43C97">
              <w:rPr>
                <w:rFonts w:ascii="Times New Roman" w:hAnsi="Times New Roman"/>
                <w:szCs w:val="22"/>
              </w:rPr>
              <w:t>analyse</w:t>
            </w:r>
            <w:r w:rsidRPr="00C43C97">
              <w:rPr>
                <w:rFonts w:ascii="Times New Roman" w:hAnsi="Times New Roman"/>
                <w:szCs w:val="22"/>
              </w:rPr>
              <w:t xml:space="preserve"> process failure</w:t>
            </w:r>
          </w:p>
        </w:tc>
        <w:tc>
          <w:tcPr>
            <w:tcW w:w="2126" w:type="dxa"/>
          </w:tcPr>
          <w:p w14:paraId="5FC363BD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proofErr w:type="spellStart"/>
            <w:r w:rsidRPr="00C43C97">
              <w:rPr>
                <w:rFonts w:ascii="Times New Roman" w:hAnsi="Times New Roman"/>
                <w:szCs w:val="22"/>
              </w:rPr>
              <w:t>Jurans</w:t>
            </w:r>
            <w:proofErr w:type="spellEnd"/>
            <w:r w:rsidRPr="00C43C97">
              <w:rPr>
                <w:rFonts w:ascii="Times New Roman" w:hAnsi="Times New Roman"/>
                <w:szCs w:val="22"/>
              </w:rPr>
              <w:t xml:space="preserve"> Hand book</w:t>
            </w:r>
          </w:p>
        </w:tc>
      </w:tr>
      <w:tr w:rsidR="003B0D28" w:rsidRPr="00C43C97" w14:paraId="12415064" w14:textId="77777777" w:rsidTr="00FA7978">
        <w:tc>
          <w:tcPr>
            <w:tcW w:w="988" w:type="dxa"/>
          </w:tcPr>
          <w:p w14:paraId="68024E1C" w14:textId="6EB5C6B2" w:rsidR="003B0D28" w:rsidRPr="00C43C97" w:rsidRDefault="003B0D2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9</w:t>
            </w:r>
          </w:p>
        </w:tc>
        <w:tc>
          <w:tcPr>
            <w:tcW w:w="4110" w:type="dxa"/>
          </w:tcPr>
          <w:p w14:paraId="3B7B8095" w14:textId="1A294BE9" w:rsidR="003B0D28" w:rsidRPr="00C43C97" w:rsidRDefault="003B0D28" w:rsidP="001F051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  <w:lang w:eastAsia="en-IN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Failure Mode Effect Analysis</w:t>
            </w:r>
          </w:p>
        </w:tc>
        <w:tc>
          <w:tcPr>
            <w:tcW w:w="2127" w:type="dxa"/>
          </w:tcPr>
          <w:p w14:paraId="0C00AA00" w14:textId="0C993207" w:rsidR="003B0D28" w:rsidRPr="00C43C97" w:rsidRDefault="003B0D2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Proactive way to analyse process failure</w:t>
            </w:r>
          </w:p>
        </w:tc>
        <w:tc>
          <w:tcPr>
            <w:tcW w:w="2126" w:type="dxa"/>
          </w:tcPr>
          <w:p w14:paraId="10867BA0" w14:textId="5DA2B125" w:rsidR="003B0D28" w:rsidRPr="00C43C97" w:rsidRDefault="003B0D2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Reference Book - 4</w:t>
            </w:r>
          </w:p>
        </w:tc>
      </w:tr>
      <w:tr w:rsidR="00FA7978" w:rsidRPr="00C43C97" w14:paraId="392A236C" w14:textId="77777777" w:rsidTr="00FA7978">
        <w:tc>
          <w:tcPr>
            <w:tcW w:w="988" w:type="dxa"/>
          </w:tcPr>
          <w:p w14:paraId="65671CCA" w14:textId="4E23A955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</w:t>
            </w:r>
            <w:r w:rsidR="003B0D28" w:rsidRPr="00C43C97">
              <w:rPr>
                <w:rFonts w:ascii="Times New Roman" w:hAnsi="Times New Roman"/>
                <w:szCs w:val="22"/>
              </w:rPr>
              <w:t>0</w:t>
            </w:r>
            <w:r w:rsidRPr="00C43C97">
              <w:rPr>
                <w:rFonts w:ascii="Times New Roman" w:hAnsi="Times New Roman"/>
                <w:szCs w:val="22"/>
              </w:rPr>
              <w:t>-1</w:t>
            </w:r>
            <w:r w:rsidR="003B0D28" w:rsidRPr="00C43C97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4110" w:type="dxa"/>
          </w:tcPr>
          <w:p w14:paraId="3FC84E12" w14:textId="5F815DAE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 xml:space="preserve">Statistical Process Control and </w:t>
            </w:r>
          </w:p>
        </w:tc>
        <w:tc>
          <w:tcPr>
            <w:tcW w:w="2127" w:type="dxa"/>
          </w:tcPr>
          <w:p w14:paraId="0267D678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uses of Statistics in process control and improvement</w:t>
            </w:r>
          </w:p>
        </w:tc>
        <w:tc>
          <w:tcPr>
            <w:tcW w:w="2126" w:type="dxa"/>
          </w:tcPr>
          <w:p w14:paraId="649B6979" w14:textId="77777777" w:rsidR="00FA7978" w:rsidRPr="00C43C97" w:rsidRDefault="00FA7978" w:rsidP="001F051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Reference Book - 3</w:t>
            </w:r>
          </w:p>
        </w:tc>
      </w:tr>
      <w:tr w:rsidR="003B0D28" w:rsidRPr="00C43C97" w14:paraId="67F15D6D" w14:textId="77777777" w:rsidTr="00FA7978">
        <w:tc>
          <w:tcPr>
            <w:tcW w:w="988" w:type="dxa"/>
          </w:tcPr>
          <w:p w14:paraId="0E91DC34" w14:textId="5F5BA3F1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12</w:t>
            </w:r>
          </w:p>
        </w:tc>
        <w:tc>
          <w:tcPr>
            <w:tcW w:w="4110" w:type="dxa"/>
          </w:tcPr>
          <w:p w14:paraId="0CB96F8A" w14:textId="00F3D5AD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  <w:lang w:eastAsia="en-IN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Control Chart</w:t>
            </w:r>
          </w:p>
        </w:tc>
        <w:tc>
          <w:tcPr>
            <w:tcW w:w="2127" w:type="dxa"/>
          </w:tcPr>
          <w:p w14:paraId="40F8C0E6" w14:textId="05C8BB5F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uses of Statistics in process control and improvement</w:t>
            </w:r>
          </w:p>
        </w:tc>
        <w:tc>
          <w:tcPr>
            <w:tcW w:w="2126" w:type="dxa"/>
          </w:tcPr>
          <w:p w14:paraId="220D0123" w14:textId="00C8E07D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Reference Book - 3</w:t>
            </w:r>
          </w:p>
        </w:tc>
      </w:tr>
      <w:tr w:rsidR="003B0D28" w:rsidRPr="00C43C97" w14:paraId="3C0A7DDA" w14:textId="77777777" w:rsidTr="00FA7978">
        <w:tc>
          <w:tcPr>
            <w:tcW w:w="988" w:type="dxa"/>
          </w:tcPr>
          <w:p w14:paraId="209DB643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 xml:space="preserve">13 </w:t>
            </w:r>
          </w:p>
        </w:tc>
        <w:tc>
          <w:tcPr>
            <w:tcW w:w="4110" w:type="dxa"/>
          </w:tcPr>
          <w:p w14:paraId="5D65DB84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Measurement System Analysis</w:t>
            </w:r>
          </w:p>
        </w:tc>
        <w:tc>
          <w:tcPr>
            <w:tcW w:w="2127" w:type="dxa"/>
          </w:tcPr>
          <w:p w14:paraId="27A3331E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 xml:space="preserve">Learning Measurement issues </w:t>
            </w:r>
          </w:p>
        </w:tc>
        <w:tc>
          <w:tcPr>
            <w:tcW w:w="2126" w:type="dxa"/>
          </w:tcPr>
          <w:p w14:paraId="3AECC969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Reference Book – 3</w:t>
            </w:r>
          </w:p>
          <w:p w14:paraId="28F78DDF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Class Note</w:t>
            </w:r>
          </w:p>
        </w:tc>
      </w:tr>
      <w:tr w:rsidR="003B0D28" w:rsidRPr="00C43C97" w14:paraId="56D3ABBF" w14:textId="77777777" w:rsidTr="00FA7978">
        <w:tc>
          <w:tcPr>
            <w:tcW w:w="988" w:type="dxa"/>
          </w:tcPr>
          <w:p w14:paraId="2CA8C2D0" w14:textId="620C8B98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14-15</w:t>
            </w:r>
          </w:p>
        </w:tc>
        <w:tc>
          <w:tcPr>
            <w:tcW w:w="4110" w:type="dxa"/>
          </w:tcPr>
          <w:p w14:paraId="61467D9A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Six Sigma Approach for quality Improvement</w:t>
            </w:r>
          </w:p>
        </w:tc>
        <w:tc>
          <w:tcPr>
            <w:tcW w:w="2127" w:type="dxa"/>
          </w:tcPr>
          <w:p w14:paraId="684D6731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recent methods of process improvement</w:t>
            </w:r>
          </w:p>
        </w:tc>
        <w:tc>
          <w:tcPr>
            <w:tcW w:w="2126" w:type="dxa"/>
          </w:tcPr>
          <w:p w14:paraId="7C7CB25E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Reference Book - 4</w:t>
            </w:r>
          </w:p>
        </w:tc>
      </w:tr>
      <w:tr w:rsidR="003B0D28" w:rsidRPr="00C43C97" w14:paraId="22418690" w14:textId="77777777" w:rsidTr="00FA7978">
        <w:tc>
          <w:tcPr>
            <w:tcW w:w="988" w:type="dxa"/>
          </w:tcPr>
          <w:p w14:paraId="117091EF" w14:textId="36AED67B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16</w:t>
            </w:r>
          </w:p>
        </w:tc>
        <w:tc>
          <w:tcPr>
            <w:tcW w:w="4110" w:type="dxa"/>
          </w:tcPr>
          <w:p w14:paraId="269B459B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  <w:lang w:eastAsia="en-IN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Lean Principles and Lean Six Sigma</w:t>
            </w:r>
          </w:p>
        </w:tc>
        <w:tc>
          <w:tcPr>
            <w:tcW w:w="2127" w:type="dxa"/>
          </w:tcPr>
          <w:p w14:paraId="2DCA2599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 xml:space="preserve">How to merge two different </w:t>
            </w:r>
            <w:proofErr w:type="gramStart"/>
            <w:r w:rsidRPr="00C43C97">
              <w:rPr>
                <w:rFonts w:ascii="Times New Roman" w:hAnsi="Times New Roman"/>
                <w:szCs w:val="22"/>
              </w:rPr>
              <w:t>concept</w:t>
            </w:r>
            <w:proofErr w:type="gramEnd"/>
          </w:p>
        </w:tc>
        <w:tc>
          <w:tcPr>
            <w:tcW w:w="2126" w:type="dxa"/>
          </w:tcPr>
          <w:p w14:paraId="3F1133B3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</w:t>
            </w:r>
          </w:p>
          <w:p w14:paraId="11F9410F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Reference Book 4</w:t>
            </w:r>
          </w:p>
        </w:tc>
      </w:tr>
      <w:tr w:rsidR="003B0D28" w:rsidRPr="00C43C97" w14:paraId="5229D315" w14:textId="77777777" w:rsidTr="00FA7978">
        <w:tc>
          <w:tcPr>
            <w:tcW w:w="988" w:type="dxa"/>
          </w:tcPr>
          <w:p w14:paraId="46D3F8EF" w14:textId="46A31DAA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17</w:t>
            </w:r>
          </w:p>
        </w:tc>
        <w:tc>
          <w:tcPr>
            <w:tcW w:w="4110" w:type="dxa"/>
          </w:tcPr>
          <w:p w14:paraId="4D01D29F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ISO 9000:2015 Quality Management System</w:t>
            </w:r>
          </w:p>
        </w:tc>
        <w:tc>
          <w:tcPr>
            <w:tcW w:w="2127" w:type="dxa"/>
          </w:tcPr>
          <w:p w14:paraId="59FA09E2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system requirement and its implementation</w:t>
            </w:r>
          </w:p>
        </w:tc>
        <w:tc>
          <w:tcPr>
            <w:tcW w:w="2126" w:type="dxa"/>
          </w:tcPr>
          <w:p w14:paraId="685A010F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ISO 9001:2015 Standard</w:t>
            </w:r>
          </w:p>
          <w:p w14:paraId="5FE7941C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proofErr w:type="spellStart"/>
            <w:r w:rsidRPr="00C43C97">
              <w:rPr>
                <w:rFonts w:ascii="Times New Roman" w:hAnsi="Times New Roman"/>
                <w:szCs w:val="22"/>
              </w:rPr>
              <w:t>Jurans</w:t>
            </w:r>
            <w:proofErr w:type="spellEnd"/>
            <w:r w:rsidRPr="00C43C97">
              <w:rPr>
                <w:rFonts w:ascii="Times New Roman" w:hAnsi="Times New Roman"/>
                <w:szCs w:val="22"/>
              </w:rPr>
              <w:t xml:space="preserve"> Handbook</w:t>
            </w:r>
          </w:p>
        </w:tc>
      </w:tr>
      <w:tr w:rsidR="003B0D28" w:rsidRPr="00C43C97" w14:paraId="3E74206C" w14:textId="77777777" w:rsidTr="00FA7978">
        <w:tc>
          <w:tcPr>
            <w:tcW w:w="988" w:type="dxa"/>
          </w:tcPr>
          <w:p w14:paraId="6EC602BA" w14:textId="68DEAE26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18</w:t>
            </w:r>
          </w:p>
        </w:tc>
        <w:tc>
          <w:tcPr>
            <w:tcW w:w="4110" w:type="dxa"/>
          </w:tcPr>
          <w:p w14:paraId="3D639428" w14:textId="5DC5B54D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  <w:lang w:eastAsia="en-IN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Root Cause Analysis</w:t>
            </w:r>
          </w:p>
        </w:tc>
        <w:tc>
          <w:tcPr>
            <w:tcW w:w="2127" w:type="dxa"/>
          </w:tcPr>
          <w:p w14:paraId="303787D7" w14:textId="411C56B2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method of RCA</w:t>
            </w:r>
          </w:p>
        </w:tc>
        <w:tc>
          <w:tcPr>
            <w:tcW w:w="2126" w:type="dxa"/>
          </w:tcPr>
          <w:p w14:paraId="5D631D9E" w14:textId="23F758EF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Case Study</w:t>
            </w:r>
          </w:p>
        </w:tc>
      </w:tr>
      <w:tr w:rsidR="003B0D28" w:rsidRPr="00C43C97" w14:paraId="603E72F2" w14:textId="77777777" w:rsidTr="00FA7978">
        <w:tc>
          <w:tcPr>
            <w:tcW w:w="988" w:type="dxa"/>
          </w:tcPr>
          <w:p w14:paraId="2993AF76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19-20</w:t>
            </w:r>
          </w:p>
        </w:tc>
        <w:tc>
          <w:tcPr>
            <w:tcW w:w="4110" w:type="dxa"/>
          </w:tcPr>
          <w:p w14:paraId="21BF0BC0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color w:val="000000"/>
                <w:szCs w:val="22"/>
                <w:lang w:eastAsia="en-IN"/>
              </w:rPr>
              <w:t>TQM (Business Excellence) Models and Quality Awards</w:t>
            </w:r>
          </w:p>
        </w:tc>
        <w:tc>
          <w:tcPr>
            <w:tcW w:w="2127" w:type="dxa"/>
          </w:tcPr>
          <w:p w14:paraId="39327BF9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Understanding the quality award models</w:t>
            </w:r>
          </w:p>
        </w:tc>
        <w:tc>
          <w:tcPr>
            <w:tcW w:w="2126" w:type="dxa"/>
          </w:tcPr>
          <w:p w14:paraId="60CAD446" w14:textId="77777777" w:rsidR="003B0D28" w:rsidRPr="00C43C97" w:rsidRDefault="003B0D28" w:rsidP="003B0D28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C43C97">
              <w:rPr>
                <w:rFonts w:ascii="Times New Roman" w:hAnsi="Times New Roman"/>
                <w:szCs w:val="22"/>
              </w:rPr>
              <w:t>Text Book</w:t>
            </w:r>
          </w:p>
        </w:tc>
      </w:tr>
    </w:tbl>
    <w:p w14:paraId="3138E30C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6E6B067E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AE50663" w14:textId="7504759D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Please link the assessment components with the leaning outcomes as per the </w:t>
      </w:r>
      <w:proofErr w:type="spellStart"/>
      <w:r w:rsidRPr="00E05B4C">
        <w:rPr>
          <w:rFonts w:ascii="Times New Roman" w:hAnsi="Times New Roman" w:cs="Times New Roman"/>
        </w:rPr>
        <w:t>MoP</w:t>
      </w:r>
      <w:proofErr w:type="spellEnd"/>
      <w:r w:rsidRPr="00E05B4C">
        <w:rPr>
          <w:rFonts w:ascii="Times New Roman" w:hAnsi="Times New Roman" w:cs="Times New Roman"/>
        </w:rPr>
        <w:t xml:space="preserve">.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51630A" w:rsidRPr="00E05B4C" w14:paraId="5DE490C5" w14:textId="77777777" w:rsidTr="00EA66E0">
        <w:tc>
          <w:tcPr>
            <w:tcW w:w="3055" w:type="dxa"/>
          </w:tcPr>
          <w:p w14:paraId="5F32CC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ACD98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7C4E2B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51630A" w:rsidRPr="00E05B4C" w14:paraId="0E1B8775" w14:textId="77777777" w:rsidTr="00EA66E0">
        <w:tc>
          <w:tcPr>
            <w:tcW w:w="3055" w:type="dxa"/>
          </w:tcPr>
          <w:p w14:paraId="2492BACC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Quizzes</w:t>
            </w:r>
          </w:p>
        </w:tc>
        <w:tc>
          <w:tcPr>
            <w:tcW w:w="2340" w:type="dxa"/>
          </w:tcPr>
          <w:p w14:paraId="2C14E6CC" w14:textId="577449C9" w:rsidR="0051630A" w:rsidRPr="00E05B4C" w:rsidRDefault="00567EF0" w:rsidP="00567EF0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20%</w:t>
            </w:r>
          </w:p>
        </w:tc>
        <w:tc>
          <w:tcPr>
            <w:tcW w:w="3956" w:type="dxa"/>
          </w:tcPr>
          <w:p w14:paraId="38E6ECE9" w14:textId="106DC9B3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C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L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1-3</w:t>
            </w:r>
          </w:p>
        </w:tc>
      </w:tr>
      <w:tr w:rsidR="0051630A" w:rsidRPr="00E05B4C" w14:paraId="3C9B461A" w14:textId="77777777" w:rsidTr="00EA66E0">
        <w:tc>
          <w:tcPr>
            <w:tcW w:w="3055" w:type="dxa"/>
          </w:tcPr>
          <w:p w14:paraId="51283AB1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Mid-term</w:t>
            </w:r>
          </w:p>
        </w:tc>
        <w:tc>
          <w:tcPr>
            <w:tcW w:w="2340" w:type="dxa"/>
          </w:tcPr>
          <w:p w14:paraId="0F607211" w14:textId="0C44893D" w:rsidR="0051630A" w:rsidRPr="00E05B4C" w:rsidRDefault="00FA7978" w:rsidP="00567EF0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0B685541" w14:textId="093934A6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CLO1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-3</w:t>
            </w:r>
          </w:p>
        </w:tc>
      </w:tr>
      <w:tr w:rsidR="0051630A" w:rsidRPr="00E05B4C" w14:paraId="65C335F3" w14:textId="77777777" w:rsidTr="00EA66E0">
        <w:tc>
          <w:tcPr>
            <w:tcW w:w="3055" w:type="dxa"/>
          </w:tcPr>
          <w:p w14:paraId="2BDD39B7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Assignment</w:t>
            </w:r>
          </w:p>
        </w:tc>
        <w:tc>
          <w:tcPr>
            <w:tcW w:w="2340" w:type="dxa"/>
          </w:tcPr>
          <w:p w14:paraId="60FBE9B6" w14:textId="2476CDEB" w:rsidR="0051630A" w:rsidRPr="00E05B4C" w:rsidRDefault="00FA7978" w:rsidP="00567EF0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B41C8DA" w14:textId="4FA95412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C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L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1-3</w:t>
            </w:r>
          </w:p>
        </w:tc>
      </w:tr>
      <w:tr w:rsidR="0051630A" w:rsidRPr="00E05B4C" w14:paraId="78CC1080" w14:textId="77777777" w:rsidTr="00EA66E0">
        <w:tc>
          <w:tcPr>
            <w:tcW w:w="3055" w:type="dxa"/>
          </w:tcPr>
          <w:p w14:paraId="0CF9948E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End-Term</w:t>
            </w:r>
          </w:p>
        </w:tc>
        <w:tc>
          <w:tcPr>
            <w:tcW w:w="2340" w:type="dxa"/>
          </w:tcPr>
          <w:p w14:paraId="5DC4C6ED" w14:textId="384D8588" w:rsidR="0051630A" w:rsidRPr="00E05B4C" w:rsidRDefault="00FA7978" w:rsidP="00567EF0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30%</w:t>
            </w:r>
          </w:p>
        </w:tc>
        <w:tc>
          <w:tcPr>
            <w:tcW w:w="3956" w:type="dxa"/>
          </w:tcPr>
          <w:p w14:paraId="74C65C33" w14:textId="10C84F73" w:rsidR="0051630A" w:rsidRPr="00567EF0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CLO</w:t>
            </w:r>
            <w:r w:rsidR="00567EF0">
              <w:rPr>
                <w:rFonts w:ascii="Times New Roman" w:hAnsi="Times New Roman"/>
                <w:szCs w:val="22"/>
                <w:lang w:val="en-US"/>
              </w:rPr>
              <w:t>1-3</w:t>
            </w:r>
          </w:p>
        </w:tc>
      </w:tr>
    </w:tbl>
    <w:p w14:paraId="32B754A0" w14:textId="77777777" w:rsidR="00C43C97" w:rsidRDefault="00C43C97" w:rsidP="0051630A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37A9684" w14:textId="3C26AC93" w:rsidR="0051630A" w:rsidRPr="00E05B4C" w:rsidRDefault="0051630A" w:rsidP="0051630A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Academic Discipline and Integrity</w:t>
      </w:r>
    </w:p>
    <w:p w14:paraId="6734EED7" w14:textId="162FA28E" w:rsidR="0051630A" w:rsidRPr="003B0249" w:rsidRDefault="0051630A" w:rsidP="003B0249">
      <w:pPr>
        <w:spacing w:after="0"/>
        <w:ind w:left="426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Students are expected to come to class on time. Late coming will award no attendance and sometimes barring from the class. Any plagiarism beyond 20% found in the submission (including reproduction from books, online sources, journals or from peers) will just award zer</w:t>
      </w:r>
      <w:r w:rsidR="00FA7978">
        <w:rPr>
          <w:rFonts w:ascii="Times New Roman" w:hAnsi="Times New Roman" w:cs="Times New Roman"/>
        </w:rPr>
        <w:t>o.</w:t>
      </w:r>
    </w:p>
    <w:p w14:paraId="69CEC01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38E7DE1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3C8020C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E05B4C" w14:paraId="02CDC1D4" w14:textId="77777777" w:rsidTr="00EA66E0">
        <w:tc>
          <w:tcPr>
            <w:tcW w:w="988" w:type="dxa"/>
            <w:vMerge w:val="restart"/>
          </w:tcPr>
          <w:p w14:paraId="1A76CF8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78BAF1C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6DACBE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E05B4C" w14:paraId="041A4E31" w14:textId="77777777" w:rsidTr="00EA66E0">
        <w:tc>
          <w:tcPr>
            <w:tcW w:w="988" w:type="dxa"/>
            <w:vMerge/>
          </w:tcPr>
          <w:p w14:paraId="2A9192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5A226CB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75B1F63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47402D6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E05B4C" w14:paraId="5E69BE65" w14:textId="77777777" w:rsidTr="00EA66E0">
        <w:tc>
          <w:tcPr>
            <w:tcW w:w="988" w:type="dxa"/>
          </w:tcPr>
          <w:p w14:paraId="003660C2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412A935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964736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3DAB76F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75FF4E3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1BDC5A7C" w14:textId="77777777" w:rsidTr="00EA66E0">
        <w:tc>
          <w:tcPr>
            <w:tcW w:w="988" w:type="dxa"/>
          </w:tcPr>
          <w:p w14:paraId="19BA1E1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1421BD7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6F29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5C94D2DF" w14:textId="64812411" w:rsidR="0051630A" w:rsidRPr="00E05B4C" w:rsidRDefault="00FA7978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546AAF8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567B6D81" w14:textId="77777777" w:rsidTr="00EA66E0">
        <w:tc>
          <w:tcPr>
            <w:tcW w:w="988" w:type="dxa"/>
          </w:tcPr>
          <w:p w14:paraId="6F88005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F82EE43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CFB718E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0540400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0CE55F08" w14:textId="57B6E69F" w:rsidR="0051630A" w:rsidRPr="00E05B4C" w:rsidRDefault="00FA7978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  <w:tr w:rsidR="0051630A" w:rsidRPr="00E05B4C" w14:paraId="2CDF3B50" w14:textId="77777777" w:rsidTr="00EA66E0">
        <w:tc>
          <w:tcPr>
            <w:tcW w:w="988" w:type="dxa"/>
          </w:tcPr>
          <w:p w14:paraId="5824BF2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14:paraId="14C664C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1A1615A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5C4A0B0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1F94DC96" w14:textId="6B4240F5" w:rsidR="0051630A" w:rsidRPr="00E05B4C" w:rsidRDefault="00FA7978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  <w:tr w:rsidR="0051630A" w:rsidRPr="00E05B4C" w14:paraId="0F806D89" w14:textId="77777777" w:rsidTr="00EA66E0">
        <w:tc>
          <w:tcPr>
            <w:tcW w:w="988" w:type="dxa"/>
          </w:tcPr>
          <w:p w14:paraId="0AF3373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45E1E7A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0681A96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374B6CF7" w14:textId="441CAD62" w:rsidR="0051630A" w:rsidRPr="00E05B4C" w:rsidRDefault="00FA7978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63A01632" w14:textId="1B345E3F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</w:tbl>
    <w:p w14:paraId="4CF6CD6D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333B254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AA9D992" w14:textId="77777777" w:rsidR="00CA6730" w:rsidRPr="003B0249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3B0249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4DEBA" w14:textId="77777777" w:rsidR="00554006" w:rsidRDefault="00554006">
      <w:pPr>
        <w:spacing w:after="0" w:line="240" w:lineRule="auto"/>
      </w:pPr>
      <w:r>
        <w:separator/>
      </w:r>
    </w:p>
  </w:endnote>
  <w:endnote w:type="continuationSeparator" w:id="0">
    <w:p w14:paraId="42F764D9" w14:textId="77777777" w:rsidR="00554006" w:rsidRDefault="00554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altName w:val="MV Boli"/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FD47B" w14:textId="77777777" w:rsidR="00660D3F" w:rsidRDefault="00847500">
    <w:pPr>
      <w:jc w:val="right"/>
    </w:pPr>
    <w:r>
      <w:fldChar w:fldCharType="begin"/>
    </w:r>
    <w:r>
      <w:instrText>PAGE</w:instrText>
    </w:r>
    <w:r>
      <w:fldChar w:fldCharType="separate"/>
    </w:r>
    <w:r w:rsidR="00BF615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BABC6" w14:textId="77777777" w:rsidR="00554006" w:rsidRDefault="00554006">
      <w:pPr>
        <w:spacing w:after="0" w:line="240" w:lineRule="auto"/>
      </w:pPr>
      <w:r>
        <w:separator/>
      </w:r>
    </w:p>
  </w:footnote>
  <w:footnote w:type="continuationSeparator" w:id="0">
    <w:p w14:paraId="3A3714BC" w14:textId="77777777" w:rsidR="00554006" w:rsidRDefault="005540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6D7AE4"/>
    <w:multiLevelType w:val="hybridMultilevel"/>
    <w:tmpl w:val="452C35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6865F5"/>
    <w:multiLevelType w:val="hybridMultilevel"/>
    <w:tmpl w:val="EDAA2E5A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2001BE7"/>
    <w:multiLevelType w:val="hybridMultilevel"/>
    <w:tmpl w:val="F10264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A14524B"/>
    <w:multiLevelType w:val="hybridMultilevel"/>
    <w:tmpl w:val="8B7C942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40090011">
      <w:start w:val="1"/>
      <w:numFmt w:val="decimal"/>
      <w:lvlText w:val="%2)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515457973">
    <w:abstractNumId w:val="11"/>
  </w:num>
  <w:num w:numId="2" w16cid:durableId="299380083">
    <w:abstractNumId w:val="8"/>
  </w:num>
  <w:num w:numId="3" w16cid:durableId="1439178315">
    <w:abstractNumId w:val="7"/>
  </w:num>
  <w:num w:numId="4" w16cid:durableId="1391466198">
    <w:abstractNumId w:val="10"/>
  </w:num>
  <w:num w:numId="5" w16cid:durableId="1678145044">
    <w:abstractNumId w:val="4"/>
  </w:num>
  <w:num w:numId="6" w16cid:durableId="1072386858">
    <w:abstractNumId w:val="2"/>
  </w:num>
  <w:num w:numId="7" w16cid:durableId="1350372211">
    <w:abstractNumId w:val="13"/>
  </w:num>
  <w:num w:numId="8" w16cid:durableId="1484854432">
    <w:abstractNumId w:val="0"/>
  </w:num>
  <w:num w:numId="9" w16cid:durableId="724063593">
    <w:abstractNumId w:val="3"/>
  </w:num>
  <w:num w:numId="10" w16cid:durableId="1820881753">
    <w:abstractNumId w:val="1"/>
  </w:num>
  <w:num w:numId="11" w16cid:durableId="720176992">
    <w:abstractNumId w:val="5"/>
  </w:num>
  <w:num w:numId="12" w16cid:durableId="1293562071">
    <w:abstractNumId w:val="12"/>
  </w:num>
  <w:num w:numId="13" w16cid:durableId="1978484699">
    <w:abstractNumId w:val="9"/>
  </w:num>
  <w:num w:numId="14" w16cid:durableId="9703568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D3F"/>
    <w:rsid w:val="00003E88"/>
    <w:rsid w:val="000673B5"/>
    <w:rsid w:val="001062F7"/>
    <w:rsid w:val="001077DB"/>
    <w:rsid w:val="0011365D"/>
    <w:rsid w:val="002D0585"/>
    <w:rsid w:val="003B0249"/>
    <w:rsid w:val="003B0D28"/>
    <w:rsid w:val="004847A5"/>
    <w:rsid w:val="004A4481"/>
    <w:rsid w:val="0051630A"/>
    <w:rsid w:val="005215A6"/>
    <w:rsid w:val="005474DC"/>
    <w:rsid w:val="00552C0B"/>
    <w:rsid w:val="00554006"/>
    <w:rsid w:val="00567EF0"/>
    <w:rsid w:val="0059394E"/>
    <w:rsid w:val="0060048A"/>
    <w:rsid w:val="00614203"/>
    <w:rsid w:val="0063668C"/>
    <w:rsid w:val="00660D3F"/>
    <w:rsid w:val="00716AA6"/>
    <w:rsid w:val="00786538"/>
    <w:rsid w:val="0082573B"/>
    <w:rsid w:val="00847500"/>
    <w:rsid w:val="008A3455"/>
    <w:rsid w:val="00A12D94"/>
    <w:rsid w:val="00A4474D"/>
    <w:rsid w:val="00A638F7"/>
    <w:rsid w:val="00B55405"/>
    <w:rsid w:val="00BD3199"/>
    <w:rsid w:val="00BF3711"/>
    <w:rsid w:val="00BF3C5C"/>
    <w:rsid w:val="00BF6153"/>
    <w:rsid w:val="00C43C97"/>
    <w:rsid w:val="00C824DB"/>
    <w:rsid w:val="00C83303"/>
    <w:rsid w:val="00CA6730"/>
    <w:rsid w:val="00D757D5"/>
    <w:rsid w:val="00E6603F"/>
    <w:rsid w:val="00E817E2"/>
    <w:rsid w:val="00EE0BB4"/>
    <w:rsid w:val="00F43F2B"/>
    <w:rsid w:val="00F73BFC"/>
    <w:rsid w:val="00FA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  <w15:docId w15:val="{3537DF02-4DEE-4BCD-984E-E9B1B329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EE0B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-size-extra-large">
    <w:name w:val="a-size-extra-large"/>
    <w:basedOn w:val="DefaultParagraphFont"/>
    <w:rsid w:val="00567E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0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79BD2590-AA5D-43FC-B8C9-D196CC8196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Ashok Sarkar</cp:lastModifiedBy>
  <cp:revision>9</cp:revision>
  <dcterms:created xsi:type="dcterms:W3CDTF">2021-04-20T07:02:00Z</dcterms:created>
  <dcterms:modified xsi:type="dcterms:W3CDTF">2022-08-06T11:30:00Z</dcterms:modified>
</cp:coreProperties>
</file>