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4C7A" w:rsidRPr="004D4C7A" w:rsidRDefault="004D4C7A" w:rsidP="004D4C7A">
      <w:pPr>
        <w:rPr>
          <w:b/>
          <w:lang w:val="en-GB"/>
        </w:rPr>
      </w:pPr>
    </w:p>
    <w:p w:rsidR="002217FA" w:rsidRDefault="002217FA" w:rsidP="004D4C7A">
      <w:pPr>
        <w:rPr>
          <w:b/>
          <w:lang w:val="en-GB"/>
        </w:rPr>
      </w:pPr>
      <w:r>
        <w:rPr>
          <w:b/>
          <w:lang w:val="en-GB"/>
        </w:rPr>
        <w:t>Xavier Institute of Management</w:t>
      </w:r>
    </w:p>
    <w:p w:rsidR="002217FA" w:rsidRDefault="002217FA" w:rsidP="004D4C7A">
      <w:pPr>
        <w:rPr>
          <w:b/>
          <w:lang w:val="en-GB"/>
        </w:rPr>
      </w:pPr>
      <w:r>
        <w:rPr>
          <w:b/>
          <w:lang w:val="en-GB"/>
        </w:rPr>
        <w:t>XIM University</w:t>
      </w:r>
    </w:p>
    <w:p w:rsidR="004D4C7A" w:rsidRPr="004D4C7A" w:rsidRDefault="004D4C7A" w:rsidP="004D4C7A">
      <w:pPr>
        <w:rPr>
          <w:b/>
          <w:lang w:val="en-GB"/>
        </w:rPr>
      </w:pPr>
      <w:r w:rsidRPr="004D4C7A">
        <w:rPr>
          <w:b/>
          <w:lang w:val="en-GB"/>
        </w:rPr>
        <w:t>Course Outline</w:t>
      </w:r>
    </w:p>
    <w:p w:rsidR="004D4C7A" w:rsidRPr="004D4C7A" w:rsidRDefault="004D4C7A" w:rsidP="004D4C7A">
      <w:pPr>
        <w:rPr>
          <w:b/>
          <w:lang w:val="en-GB"/>
        </w:rPr>
      </w:pPr>
    </w:p>
    <w:tbl>
      <w:tblPr>
        <w:tblStyle w:val="TableGrid"/>
        <w:tblW w:w="0" w:type="auto"/>
        <w:tblBorders>
          <w:top w:val="double" w:sz="4" w:space="0" w:color="000000"/>
          <w:left w:val="single" w:sz="4" w:space="0" w:color="000000"/>
          <w:bottom w:val="double" w:sz="4" w:space="0" w:color="000000"/>
          <w:right w:val="single" w:sz="4" w:space="0" w:color="000000"/>
          <w:insideH w:val="double" w:sz="4" w:space="0" w:color="000000"/>
          <w:insideV w:val="single" w:sz="4" w:space="0" w:color="000000"/>
        </w:tblBorders>
        <w:tblLook w:val="04A0" w:firstRow="1" w:lastRow="0" w:firstColumn="1" w:lastColumn="0" w:noHBand="0" w:noVBand="1"/>
      </w:tblPr>
      <w:tblGrid>
        <w:gridCol w:w="2360"/>
        <w:gridCol w:w="6990"/>
      </w:tblGrid>
      <w:tr w:rsidR="004D4C7A" w:rsidRPr="004D4C7A" w:rsidTr="0064267E">
        <w:tc>
          <w:tcPr>
            <w:tcW w:w="2547" w:type="dxa"/>
          </w:tcPr>
          <w:p w:rsidR="004D4C7A" w:rsidRPr="004D4C7A" w:rsidRDefault="004D4C7A" w:rsidP="004D4C7A">
            <w:pPr>
              <w:spacing w:after="160" w:line="259" w:lineRule="auto"/>
              <w:rPr>
                <w:b/>
                <w:lang w:val="en-GB"/>
              </w:rPr>
            </w:pPr>
            <w:r w:rsidRPr="004D4C7A">
              <w:rPr>
                <w:b/>
                <w:lang w:val="en-GB"/>
              </w:rPr>
              <w:t>Course Name</w:t>
            </w:r>
          </w:p>
        </w:tc>
        <w:tc>
          <w:tcPr>
            <w:tcW w:w="7955" w:type="dxa"/>
          </w:tcPr>
          <w:p w:rsidR="004D4C7A" w:rsidRPr="004D4C7A" w:rsidRDefault="004D4C7A" w:rsidP="004D4C7A">
            <w:pPr>
              <w:spacing w:after="160" w:line="259" w:lineRule="auto"/>
              <w:rPr>
                <w:b/>
                <w:lang w:val="en-GB"/>
              </w:rPr>
            </w:pPr>
            <w:r>
              <w:rPr>
                <w:b/>
                <w:lang w:val="en-GB"/>
              </w:rPr>
              <w:t>Sustainability Marketing</w:t>
            </w:r>
          </w:p>
        </w:tc>
      </w:tr>
      <w:tr w:rsidR="004D4C7A" w:rsidRPr="004D4C7A" w:rsidTr="0064267E">
        <w:tc>
          <w:tcPr>
            <w:tcW w:w="2547" w:type="dxa"/>
          </w:tcPr>
          <w:p w:rsidR="004D4C7A" w:rsidRPr="004D4C7A" w:rsidRDefault="004D4C7A" w:rsidP="004D4C7A">
            <w:pPr>
              <w:spacing w:after="160" w:line="259" w:lineRule="auto"/>
              <w:rPr>
                <w:b/>
                <w:lang w:val="en-GB"/>
              </w:rPr>
            </w:pPr>
            <w:r w:rsidRPr="004D4C7A">
              <w:rPr>
                <w:b/>
                <w:lang w:val="en-GB"/>
              </w:rPr>
              <w:t>Programme</w:t>
            </w:r>
          </w:p>
        </w:tc>
        <w:tc>
          <w:tcPr>
            <w:tcW w:w="7955" w:type="dxa"/>
          </w:tcPr>
          <w:p w:rsidR="004D4C7A" w:rsidRPr="004D4C7A" w:rsidRDefault="004D4C7A" w:rsidP="004D4C7A">
            <w:pPr>
              <w:spacing w:after="160" w:line="259" w:lineRule="auto"/>
              <w:rPr>
                <w:b/>
                <w:lang w:val="en-GB"/>
              </w:rPr>
            </w:pPr>
            <w:r w:rsidRPr="004D4C7A">
              <w:rPr>
                <w:b/>
                <w:lang w:val="en-GB"/>
              </w:rPr>
              <w:t>MBA</w:t>
            </w:r>
            <w:r w:rsidR="00086BA5">
              <w:rPr>
                <w:b/>
                <w:lang w:val="en-GB"/>
              </w:rPr>
              <w:t xml:space="preserve"> </w:t>
            </w:r>
          </w:p>
        </w:tc>
      </w:tr>
      <w:tr w:rsidR="004D4C7A" w:rsidRPr="004D4C7A" w:rsidTr="0064267E">
        <w:tc>
          <w:tcPr>
            <w:tcW w:w="2547" w:type="dxa"/>
          </w:tcPr>
          <w:p w:rsidR="004D4C7A" w:rsidRPr="004D4C7A" w:rsidRDefault="004D4C7A" w:rsidP="004D4C7A">
            <w:pPr>
              <w:spacing w:after="160" w:line="259" w:lineRule="auto"/>
              <w:rPr>
                <w:b/>
                <w:lang w:val="en-GB"/>
              </w:rPr>
            </w:pPr>
            <w:r w:rsidRPr="004D4C7A">
              <w:rPr>
                <w:b/>
                <w:lang w:val="en-GB"/>
              </w:rPr>
              <w:t>Batch</w:t>
            </w:r>
          </w:p>
        </w:tc>
        <w:tc>
          <w:tcPr>
            <w:tcW w:w="7955" w:type="dxa"/>
          </w:tcPr>
          <w:p w:rsidR="004D4C7A" w:rsidRPr="004D4C7A" w:rsidRDefault="004D4C7A" w:rsidP="004D4C7A">
            <w:pPr>
              <w:spacing w:after="160" w:line="259" w:lineRule="auto"/>
              <w:rPr>
                <w:b/>
                <w:lang w:val="en-GB"/>
              </w:rPr>
            </w:pPr>
            <w:r w:rsidRPr="004D4C7A">
              <w:rPr>
                <w:b/>
                <w:lang w:val="en-GB"/>
              </w:rPr>
              <w:t>2021</w:t>
            </w:r>
            <w:r w:rsidR="002217FA">
              <w:rPr>
                <w:b/>
                <w:lang w:val="en-GB"/>
              </w:rPr>
              <w:t>-23</w:t>
            </w:r>
          </w:p>
        </w:tc>
      </w:tr>
      <w:tr w:rsidR="004D4C7A" w:rsidRPr="004D4C7A" w:rsidTr="0064267E">
        <w:tc>
          <w:tcPr>
            <w:tcW w:w="2547" w:type="dxa"/>
          </w:tcPr>
          <w:p w:rsidR="004D4C7A" w:rsidRPr="004D4C7A" w:rsidRDefault="004D4C7A" w:rsidP="004D4C7A">
            <w:pPr>
              <w:spacing w:after="160" w:line="259" w:lineRule="auto"/>
              <w:rPr>
                <w:b/>
                <w:lang w:val="en-GB"/>
              </w:rPr>
            </w:pPr>
            <w:r w:rsidRPr="004D4C7A">
              <w:rPr>
                <w:b/>
                <w:lang w:val="en-GB"/>
              </w:rPr>
              <w:t>Term</w:t>
            </w:r>
          </w:p>
        </w:tc>
        <w:tc>
          <w:tcPr>
            <w:tcW w:w="7955" w:type="dxa"/>
          </w:tcPr>
          <w:p w:rsidR="004D4C7A" w:rsidRPr="004D4C7A" w:rsidRDefault="002217FA" w:rsidP="004D4C7A">
            <w:pPr>
              <w:spacing w:after="160" w:line="259" w:lineRule="auto"/>
              <w:rPr>
                <w:b/>
                <w:lang w:val="en-GB"/>
              </w:rPr>
            </w:pPr>
            <w:r>
              <w:rPr>
                <w:b/>
                <w:lang w:val="en-GB"/>
              </w:rPr>
              <w:t>V</w:t>
            </w:r>
          </w:p>
        </w:tc>
      </w:tr>
      <w:tr w:rsidR="004D4C7A" w:rsidRPr="004D4C7A" w:rsidTr="0064267E">
        <w:tc>
          <w:tcPr>
            <w:tcW w:w="2547" w:type="dxa"/>
          </w:tcPr>
          <w:p w:rsidR="004D4C7A" w:rsidRPr="004D4C7A" w:rsidRDefault="004D4C7A" w:rsidP="004D4C7A">
            <w:pPr>
              <w:spacing w:after="160" w:line="259" w:lineRule="auto"/>
              <w:rPr>
                <w:b/>
                <w:lang w:val="en-GB"/>
              </w:rPr>
            </w:pPr>
            <w:r w:rsidRPr="004D4C7A">
              <w:rPr>
                <w:b/>
                <w:lang w:val="en-GB"/>
              </w:rPr>
              <w:t>Credits</w:t>
            </w:r>
          </w:p>
        </w:tc>
        <w:tc>
          <w:tcPr>
            <w:tcW w:w="7955" w:type="dxa"/>
          </w:tcPr>
          <w:p w:rsidR="004D4C7A" w:rsidRPr="004D4C7A" w:rsidRDefault="002217FA" w:rsidP="004D4C7A">
            <w:pPr>
              <w:spacing w:after="160" w:line="259" w:lineRule="auto"/>
              <w:rPr>
                <w:b/>
                <w:lang w:val="en-GB"/>
              </w:rPr>
            </w:pPr>
            <w:r>
              <w:rPr>
                <w:b/>
                <w:lang w:val="en-GB"/>
              </w:rPr>
              <w:t>3</w:t>
            </w:r>
          </w:p>
        </w:tc>
      </w:tr>
      <w:tr w:rsidR="004D4C7A" w:rsidRPr="004D4C7A" w:rsidTr="0064267E">
        <w:tc>
          <w:tcPr>
            <w:tcW w:w="2547" w:type="dxa"/>
          </w:tcPr>
          <w:p w:rsidR="004D4C7A" w:rsidRPr="004D4C7A" w:rsidRDefault="004D4C7A" w:rsidP="004D4C7A">
            <w:pPr>
              <w:spacing w:after="160" w:line="259" w:lineRule="auto"/>
              <w:rPr>
                <w:b/>
                <w:lang w:val="en-GB"/>
              </w:rPr>
            </w:pPr>
            <w:r w:rsidRPr="004D4C7A">
              <w:rPr>
                <w:b/>
                <w:lang w:val="en-GB"/>
              </w:rPr>
              <w:t>Course Instructor</w:t>
            </w:r>
          </w:p>
        </w:tc>
        <w:tc>
          <w:tcPr>
            <w:tcW w:w="7955" w:type="dxa"/>
          </w:tcPr>
          <w:p w:rsidR="004D4C7A" w:rsidRPr="004D4C7A" w:rsidRDefault="004D4C7A" w:rsidP="004D4C7A">
            <w:pPr>
              <w:spacing w:after="160" w:line="259" w:lineRule="auto"/>
              <w:rPr>
                <w:b/>
                <w:lang w:val="en-GB"/>
              </w:rPr>
            </w:pPr>
            <w:r w:rsidRPr="004D4C7A">
              <w:rPr>
                <w:b/>
                <w:lang w:val="en-GB"/>
              </w:rPr>
              <w:t>Prof. Subhasis Ray</w:t>
            </w:r>
          </w:p>
        </w:tc>
      </w:tr>
    </w:tbl>
    <w:p w:rsidR="004D4C7A" w:rsidRPr="004D4C7A" w:rsidRDefault="004D4C7A" w:rsidP="004D4C7A">
      <w:pPr>
        <w:rPr>
          <w:b/>
        </w:rPr>
      </w:pPr>
    </w:p>
    <w:p w:rsidR="004D4C7A" w:rsidRDefault="004D4C7A" w:rsidP="004D4C7A">
      <w:pPr>
        <w:rPr>
          <w:b/>
        </w:rPr>
      </w:pPr>
      <w:r w:rsidRPr="004D4C7A">
        <w:rPr>
          <w:b/>
        </w:rPr>
        <w:t>Course Introduction and Objectives</w:t>
      </w:r>
    </w:p>
    <w:p w:rsidR="00541299" w:rsidRPr="00541299" w:rsidRDefault="00541299" w:rsidP="00541299">
      <w:pPr>
        <w:jc w:val="both"/>
      </w:pPr>
      <w:r w:rsidRPr="00541299">
        <w:t>Sustainability has become</w:t>
      </w:r>
      <w:r>
        <w:t xml:space="preserve"> a topic of boardroom conversation around the world. In 2019, 189 top CEOs in USA declared a change in strategy- business will now work for </w:t>
      </w:r>
      <w:r w:rsidRPr="00541299">
        <w:rPr>
          <w:i/>
        </w:rPr>
        <w:t>all stakeholders</w:t>
      </w:r>
      <w:r>
        <w:rPr>
          <w:i/>
        </w:rPr>
        <w:t>.</w:t>
      </w:r>
      <w:r>
        <w:t xml:space="preserve"> Net zero, e-mobility, renewable energy all have become popular in business literature. This course takes off from this context and presents the possibility of re-orienting marketing for social and environmental good. It critiques conventional marketing and then lays out a new framework for sustainability-based marketing. In the process, it describes how conventional marketing mix can be re-imagined as well as the challenges of sustainability marketing.</w:t>
      </w:r>
    </w:p>
    <w:p w:rsidR="004D4C7A" w:rsidRDefault="004D4C7A" w:rsidP="004D4C7A">
      <w:pPr>
        <w:rPr>
          <w:b/>
          <w:lang w:val="en-GB"/>
        </w:rPr>
      </w:pPr>
      <w:r w:rsidRPr="004D4C7A">
        <w:rPr>
          <w:b/>
          <w:lang w:val="en-GB"/>
        </w:rPr>
        <w:t>Course Content</w:t>
      </w:r>
    </w:p>
    <w:p w:rsidR="00541299" w:rsidRPr="00541299" w:rsidRDefault="00541299" w:rsidP="004D4C7A">
      <w:pPr>
        <w:rPr>
          <w:lang w:val="en-GB"/>
        </w:rPr>
      </w:pPr>
      <w:r>
        <w:rPr>
          <w:lang w:val="en-GB"/>
        </w:rPr>
        <w:t>The key components of the course are outlined in the session plan. Broadly, we will discuss the challenges of conventional marketing and the challenges facing the world in terms of various soci0-ecological problems. Then we discuss a sustainability marketing framework. Subsequently, a step-by-step approach is provided to help students understand this new paradigm of marketing.</w:t>
      </w:r>
    </w:p>
    <w:p w:rsidR="004D4C7A" w:rsidRPr="004D4C7A" w:rsidRDefault="004D4C7A" w:rsidP="004D4C7A">
      <w:pPr>
        <w:rPr>
          <w:b/>
          <w:lang w:val="en-GB"/>
        </w:rPr>
      </w:pPr>
      <w:r w:rsidRPr="004D4C7A">
        <w:rPr>
          <w:b/>
          <w:lang w:val="en-GB"/>
        </w:rPr>
        <w:t>Course Learning Outcomes (CLO)</w:t>
      </w:r>
    </w:p>
    <w:p w:rsidR="005A475A" w:rsidRPr="004D4C7A" w:rsidRDefault="004D4C7A" w:rsidP="004D4C7A">
      <w:pPr>
        <w:rPr>
          <w:lang w:val="en-GB"/>
        </w:rPr>
      </w:pPr>
      <w:r w:rsidRPr="004D4C7A">
        <w:rPr>
          <w:lang w:val="en-GB"/>
        </w:rPr>
        <w:t>After the course, students will</w:t>
      </w:r>
    </w:p>
    <w:p w:rsidR="008B4DB9" w:rsidRPr="004D4C7A" w:rsidRDefault="004D4C7A" w:rsidP="004D4C7A">
      <w:pPr>
        <w:rPr>
          <w:bCs/>
        </w:rPr>
      </w:pPr>
      <w:r w:rsidRPr="004D4C7A">
        <w:rPr>
          <w:bCs/>
        </w:rPr>
        <w:t xml:space="preserve">CLO1- Develop concepts related to </w:t>
      </w:r>
      <w:r>
        <w:rPr>
          <w:bCs/>
        </w:rPr>
        <w:t>sustainability marketing</w:t>
      </w:r>
    </w:p>
    <w:p w:rsidR="004D4C7A" w:rsidRPr="004D4C7A" w:rsidRDefault="004D4C7A" w:rsidP="004D4C7A">
      <w:r w:rsidRPr="004D4C7A">
        <w:rPr>
          <w:bCs/>
        </w:rPr>
        <w:t>CLO2- Develop ability to analyze real-life business problems</w:t>
      </w:r>
    </w:p>
    <w:p w:rsidR="0051630A" w:rsidRPr="004D4C7A" w:rsidRDefault="004D4C7A" w:rsidP="004D4C7A">
      <w:r w:rsidRPr="004D4C7A">
        <w:t>CLO3- Be able to understand how the 4</w:t>
      </w:r>
      <w:r>
        <w:t xml:space="preserve"> C-s of sustainability marketing replace the conventional 4</w:t>
      </w:r>
      <w:r w:rsidRPr="004D4C7A">
        <w:t xml:space="preserve">-Ps of </w:t>
      </w:r>
      <w:r>
        <w:t>and how they are</w:t>
      </w:r>
      <w:r w:rsidRPr="004D4C7A">
        <w:t xml:space="preserve"> used by companies in their marketing practice</w:t>
      </w:r>
      <w:r w:rsidR="00086BA5">
        <w:t>.</w:t>
      </w:r>
    </w:p>
    <w:p w:rsidR="004D4C7A" w:rsidRPr="004D4C7A" w:rsidRDefault="004D4C7A" w:rsidP="004D4C7A">
      <w:pPr>
        <w:rPr>
          <w:b/>
        </w:rPr>
      </w:pPr>
    </w:p>
    <w:p w:rsidR="004D4C7A" w:rsidRPr="004D4C7A" w:rsidRDefault="004D4C7A" w:rsidP="004D4C7A">
      <w:pPr>
        <w:rPr>
          <w:b/>
        </w:rPr>
      </w:pPr>
      <w:r w:rsidRPr="004D4C7A">
        <w:rPr>
          <w:b/>
        </w:rPr>
        <w:lastRenderedPageBreak/>
        <w:t>Reading and References</w:t>
      </w:r>
    </w:p>
    <w:p w:rsidR="004D4C7A" w:rsidRPr="004D4C7A" w:rsidRDefault="004D4C7A" w:rsidP="004D4C7A">
      <w:pPr>
        <w:rPr>
          <w:b/>
        </w:rPr>
      </w:pPr>
    </w:p>
    <w:p w:rsidR="00F92D61" w:rsidRPr="004D4C7A" w:rsidRDefault="004D4C7A" w:rsidP="004D4C7A">
      <w:pPr>
        <w:numPr>
          <w:ilvl w:val="0"/>
          <w:numId w:val="1"/>
        </w:numPr>
      </w:pPr>
      <w:r w:rsidRPr="004D4C7A">
        <w:t xml:space="preserve">Text- </w:t>
      </w:r>
      <w:r w:rsidR="00086BA5">
        <w:t>There is no text book for this course.</w:t>
      </w:r>
    </w:p>
    <w:p w:rsidR="008E61DF" w:rsidRPr="004D4C7A" w:rsidRDefault="004D4C7A" w:rsidP="004D4C7A">
      <w:pPr>
        <w:numPr>
          <w:ilvl w:val="0"/>
          <w:numId w:val="1"/>
        </w:numPr>
      </w:pPr>
      <w:r w:rsidRPr="004D4C7A">
        <w:t xml:space="preserve">Relevant articles will be shared </w:t>
      </w:r>
      <w:r w:rsidR="00086BA5">
        <w:t>with the students</w:t>
      </w:r>
    </w:p>
    <w:p w:rsidR="004D4C7A" w:rsidRPr="004D4C7A" w:rsidRDefault="004D4C7A" w:rsidP="004D4C7A">
      <w:pPr>
        <w:rPr>
          <w:b/>
          <w:bCs/>
        </w:rPr>
      </w:pPr>
    </w:p>
    <w:p w:rsidR="004D4C7A" w:rsidRPr="004D4C7A" w:rsidRDefault="004D4C7A" w:rsidP="004D4C7A">
      <w:pPr>
        <w:rPr>
          <w:b/>
          <w:bCs/>
        </w:rPr>
      </w:pPr>
      <w:r w:rsidRPr="004D4C7A">
        <w:rPr>
          <w:b/>
          <w:bCs/>
        </w:rPr>
        <w:t>Pedagogy and Students Workload</w:t>
      </w:r>
    </w:p>
    <w:p w:rsidR="004D4C7A" w:rsidRPr="004D4C7A" w:rsidRDefault="004D4C7A" w:rsidP="004D4C7A">
      <w:pPr>
        <w:rPr>
          <w:b/>
          <w:bCs/>
        </w:rPr>
      </w:pPr>
    </w:p>
    <w:p w:rsidR="004D4C7A" w:rsidRPr="004D4C7A" w:rsidRDefault="004D4C7A" w:rsidP="004D4C7A">
      <w:r w:rsidRPr="004D4C7A">
        <w:t>The pedagogy will include lecture, case, videos, projects as well as talks by industry experts. Students are expected to attend all sessions, engage with the topic and participate in the learning process. They are expected to give 6 hours per week apart from the classes to gain from the course.</w:t>
      </w:r>
    </w:p>
    <w:p w:rsidR="004D4C7A" w:rsidRPr="004D4C7A" w:rsidRDefault="004D4C7A" w:rsidP="004D4C7A">
      <w:pPr>
        <w:rPr>
          <w:b/>
          <w:bCs/>
        </w:rPr>
      </w:pPr>
    </w:p>
    <w:p w:rsidR="004D4C7A" w:rsidRPr="004D4C7A" w:rsidRDefault="004D4C7A" w:rsidP="004D4C7A">
      <w:r w:rsidRPr="004D4C7A">
        <w:rPr>
          <w:b/>
          <w:bCs/>
        </w:rPr>
        <w:t>Session Plan</w:t>
      </w:r>
      <w:r w:rsidRPr="004D4C7A">
        <w:t xml:space="preserve"> </w:t>
      </w:r>
    </w:p>
    <w:p w:rsidR="004D4C7A" w:rsidRPr="004D4C7A" w:rsidRDefault="004D4C7A" w:rsidP="004D4C7A">
      <w:pPr>
        <w:rPr>
          <w:b/>
        </w:rPr>
      </w:pPr>
    </w:p>
    <w:tbl>
      <w:tblPr>
        <w:tblW w:w="10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60"/>
        <w:gridCol w:w="2578"/>
        <w:gridCol w:w="2117"/>
        <w:gridCol w:w="4441"/>
      </w:tblGrid>
      <w:tr w:rsidR="004D4C7A" w:rsidRPr="004D4C7A" w:rsidTr="00F84F86">
        <w:trPr>
          <w:trHeight w:val="215"/>
        </w:trPr>
        <w:tc>
          <w:tcPr>
            <w:tcW w:w="1060" w:type="dxa"/>
            <w:tcMar>
              <w:top w:w="0" w:type="dxa"/>
              <w:left w:w="108" w:type="dxa"/>
              <w:bottom w:w="0" w:type="dxa"/>
              <w:right w:w="108" w:type="dxa"/>
            </w:tcMar>
          </w:tcPr>
          <w:p w:rsidR="004D4C7A" w:rsidRPr="004D4C7A" w:rsidRDefault="004D4C7A" w:rsidP="004D4C7A">
            <w:pPr>
              <w:rPr>
                <w:b/>
              </w:rPr>
            </w:pPr>
            <w:r w:rsidRPr="004D4C7A">
              <w:rPr>
                <w:b/>
              </w:rPr>
              <w:t>Session</w:t>
            </w:r>
          </w:p>
        </w:tc>
        <w:tc>
          <w:tcPr>
            <w:tcW w:w="2578" w:type="dxa"/>
            <w:tcMar>
              <w:top w:w="0" w:type="dxa"/>
              <w:left w:w="108" w:type="dxa"/>
              <w:bottom w:w="0" w:type="dxa"/>
              <w:right w:w="108" w:type="dxa"/>
            </w:tcMar>
          </w:tcPr>
          <w:p w:rsidR="004D4C7A" w:rsidRPr="004D4C7A" w:rsidRDefault="004D4C7A" w:rsidP="004D4C7A">
            <w:pPr>
              <w:rPr>
                <w:b/>
              </w:rPr>
            </w:pPr>
            <w:r w:rsidRPr="004D4C7A">
              <w:rPr>
                <w:b/>
              </w:rPr>
              <w:t>Topic</w:t>
            </w:r>
          </w:p>
        </w:tc>
        <w:tc>
          <w:tcPr>
            <w:tcW w:w="2117" w:type="dxa"/>
            <w:tcMar>
              <w:top w:w="0" w:type="dxa"/>
              <w:left w:w="108" w:type="dxa"/>
              <w:bottom w:w="0" w:type="dxa"/>
              <w:right w:w="108" w:type="dxa"/>
            </w:tcMar>
          </w:tcPr>
          <w:p w:rsidR="004D4C7A" w:rsidRPr="004D4C7A" w:rsidRDefault="004D4C7A" w:rsidP="004D4C7A">
            <w:pPr>
              <w:rPr>
                <w:b/>
              </w:rPr>
            </w:pPr>
            <w:r w:rsidRPr="004D4C7A">
              <w:rPr>
                <w:b/>
              </w:rPr>
              <w:t>Intended Learning Outcome</w:t>
            </w:r>
          </w:p>
        </w:tc>
        <w:tc>
          <w:tcPr>
            <w:tcW w:w="4441" w:type="dxa"/>
            <w:tcMar>
              <w:top w:w="0" w:type="dxa"/>
              <w:left w:w="108" w:type="dxa"/>
              <w:bottom w:w="0" w:type="dxa"/>
              <w:right w:w="108" w:type="dxa"/>
            </w:tcMar>
          </w:tcPr>
          <w:p w:rsidR="004D4C7A" w:rsidRPr="004D4C7A" w:rsidRDefault="004D4C7A" w:rsidP="004D4C7A">
            <w:pPr>
              <w:rPr>
                <w:b/>
              </w:rPr>
            </w:pPr>
            <w:r w:rsidRPr="004D4C7A">
              <w:rPr>
                <w:b/>
              </w:rPr>
              <w:t>Reading/Reference</w:t>
            </w:r>
          </w:p>
        </w:tc>
      </w:tr>
      <w:tr w:rsidR="004D4C7A" w:rsidRPr="004D4C7A" w:rsidTr="00F84F86">
        <w:tc>
          <w:tcPr>
            <w:tcW w:w="1060" w:type="dxa"/>
            <w:tcMar>
              <w:top w:w="0" w:type="dxa"/>
              <w:left w:w="108" w:type="dxa"/>
              <w:bottom w:w="0" w:type="dxa"/>
              <w:right w:w="108" w:type="dxa"/>
            </w:tcMar>
          </w:tcPr>
          <w:p w:rsidR="004D4C7A" w:rsidRPr="004D4C7A" w:rsidRDefault="004D4C7A" w:rsidP="004D4C7A">
            <w:r w:rsidRPr="004D4C7A">
              <w:t>1</w:t>
            </w:r>
          </w:p>
        </w:tc>
        <w:tc>
          <w:tcPr>
            <w:tcW w:w="2578" w:type="dxa"/>
            <w:tcMar>
              <w:top w:w="0" w:type="dxa"/>
              <w:left w:w="108" w:type="dxa"/>
              <w:bottom w:w="0" w:type="dxa"/>
              <w:right w:w="108" w:type="dxa"/>
            </w:tcMar>
          </w:tcPr>
          <w:p w:rsidR="004D4C7A" w:rsidRPr="004D4C7A" w:rsidRDefault="00086BA5" w:rsidP="004D4C7A">
            <w:r>
              <w:t>The business case for Sustainability</w:t>
            </w:r>
          </w:p>
        </w:tc>
        <w:tc>
          <w:tcPr>
            <w:tcW w:w="2117" w:type="dxa"/>
            <w:tcMar>
              <w:top w:w="0" w:type="dxa"/>
              <w:left w:w="108" w:type="dxa"/>
              <w:bottom w:w="0" w:type="dxa"/>
              <w:right w:w="108" w:type="dxa"/>
            </w:tcMar>
          </w:tcPr>
          <w:p w:rsidR="004D4C7A" w:rsidRPr="004D4C7A" w:rsidRDefault="00910A78" w:rsidP="004D4C7A">
            <w:r>
              <w:t>CLO1</w:t>
            </w:r>
          </w:p>
        </w:tc>
        <w:tc>
          <w:tcPr>
            <w:tcW w:w="4441" w:type="dxa"/>
            <w:tcMar>
              <w:top w:w="0" w:type="dxa"/>
              <w:left w:w="108" w:type="dxa"/>
              <w:bottom w:w="0" w:type="dxa"/>
              <w:right w:w="108" w:type="dxa"/>
            </w:tcMar>
          </w:tcPr>
          <w:p w:rsidR="004D4C7A" w:rsidRPr="004D4C7A" w:rsidRDefault="00910A78" w:rsidP="004D4C7A">
            <w:r>
              <w:t xml:space="preserve">Short article - </w:t>
            </w:r>
            <w:proofErr w:type="spellStart"/>
            <w:r>
              <w:t>AllBird</w:t>
            </w:r>
            <w:proofErr w:type="spellEnd"/>
          </w:p>
        </w:tc>
      </w:tr>
      <w:tr w:rsidR="004D4C7A" w:rsidRPr="004D4C7A" w:rsidTr="00F84F86">
        <w:tc>
          <w:tcPr>
            <w:tcW w:w="1060" w:type="dxa"/>
            <w:tcMar>
              <w:top w:w="0" w:type="dxa"/>
              <w:left w:w="108" w:type="dxa"/>
              <w:bottom w:w="0" w:type="dxa"/>
              <w:right w:w="108" w:type="dxa"/>
            </w:tcMar>
          </w:tcPr>
          <w:p w:rsidR="004D4C7A" w:rsidRPr="004D4C7A" w:rsidRDefault="004D4C7A" w:rsidP="004D4C7A">
            <w:r w:rsidRPr="004D4C7A">
              <w:t>2</w:t>
            </w:r>
          </w:p>
        </w:tc>
        <w:tc>
          <w:tcPr>
            <w:tcW w:w="2578" w:type="dxa"/>
            <w:tcMar>
              <w:top w:w="0" w:type="dxa"/>
              <w:left w:w="108" w:type="dxa"/>
              <w:bottom w:w="0" w:type="dxa"/>
              <w:right w:w="108" w:type="dxa"/>
            </w:tcMar>
          </w:tcPr>
          <w:p w:rsidR="004D4C7A" w:rsidRPr="004D4C7A" w:rsidRDefault="00086BA5" w:rsidP="004D4C7A">
            <w:r>
              <w:t>A Sustainability Marketing Framework</w:t>
            </w:r>
          </w:p>
        </w:tc>
        <w:tc>
          <w:tcPr>
            <w:tcW w:w="2117" w:type="dxa"/>
            <w:tcMar>
              <w:top w:w="0" w:type="dxa"/>
              <w:left w:w="108" w:type="dxa"/>
              <w:bottom w:w="0" w:type="dxa"/>
              <w:right w:w="108" w:type="dxa"/>
            </w:tcMar>
          </w:tcPr>
          <w:p w:rsidR="004D4C7A" w:rsidRPr="004D4C7A" w:rsidRDefault="00910A78" w:rsidP="004D4C7A">
            <w:r>
              <w:t>CLO1</w:t>
            </w:r>
          </w:p>
        </w:tc>
        <w:tc>
          <w:tcPr>
            <w:tcW w:w="4441" w:type="dxa"/>
            <w:tcMar>
              <w:top w:w="0" w:type="dxa"/>
              <w:left w:w="108" w:type="dxa"/>
              <w:bottom w:w="0" w:type="dxa"/>
              <w:right w:w="108" w:type="dxa"/>
            </w:tcMar>
          </w:tcPr>
          <w:p w:rsidR="004D4C7A" w:rsidRPr="004D4C7A" w:rsidRDefault="00910A78" w:rsidP="004D4C7A">
            <w:r w:rsidRPr="00910A78">
              <w:t>Sidibe, M. (2020). Marketing meets mission. </w:t>
            </w:r>
            <w:r w:rsidRPr="00910A78">
              <w:rPr>
                <w:i/>
                <w:iCs/>
              </w:rPr>
              <w:t>Harvard Business Review</w:t>
            </w:r>
            <w:r w:rsidRPr="00910A78">
              <w:t>, </w:t>
            </w:r>
            <w:r w:rsidRPr="00910A78">
              <w:rPr>
                <w:i/>
                <w:iCs/>
              </w:rPr>
              <w:t>135</w:t>
            </w:r>
            <w:r w:rsidRPr="00910A78">
              <w:t>, 135.</w:t>
            </w:r>
          </w:p>
        </w:tc>
      </w:tr>
      <w:tr w:rsidR="004D4C7A" w:rsidRPr="004D4C7A" w:rsidTr="00F84F86">
        <w:trPr>
          <w:trHeight w:val="935"/>
        </w:trPr>
        <w:tc>
          <w:tcPr>
            <w:tcW w:w="1060" w:type="dxa"/>
            <w:tcMar>
              <w:top w:w="0" w:type="dxa"/>
              <w:left w:w="108" w:type="dxa"/>
              <w:bottom w:w="0" w:type="dxa"/>
              <w:right w:w="108" w:type="dxa"/>
            </w:tcMar>
          </w:tcPr>
          <w:p w:rsidR="004D4C7A" w:rsidRPr="004D4C7A" w:rsidRDefault="004D4C7A" w:rsidP="004D4C7A">
            <w:r w:rsidRPr="004D4C7A">
              <w:t>3</w:t>
            </w:r>
          </w:p>
        </w:tc>
        <w:tc>
          <w:tcPr>
            <w:tcW w:w="2578" w:type="dxa"/>
            <w:tcMar>
              <w:top w:w="0" w:type="dxa"/>
              <w:left w:w="108" w:type="dxa"/>
              <w:bottom w:w="0" w:type="dxa"/>
              <w:right w:w="108" w:type="dxa"/>
            </w:tcMar>
          </w:tcPr>
          <w:p w:rsidR="004D4C7A" w:rsidRPr="004D4C7A" w:rsidRDefault="00910A78" w:rsidP="004D4C7A">
            <w:r>
              <w:t>Socio-Ecological Problems and marketing opportunities</w:t>
            </w:r>
          </w:p>
        </w:tc>
        <w:tc>
          <w:tcPr>
            <w:tcW w:w="2117" w:type="dxa"/>
            <w:tcMar>
              <w:top w:w="0" w:type="dxa"/>
              <w:left w:w="108" w:type="dxa"/>
              <w:bottom w:w="0" w:type="dxa"/>
              <w:right w:w="108" w:type="dxa"/>
            </w:tcMar>
          </w:tcPr>
          <w:p w:rsidR="004D4C7A" w:rsidRPr="004D4C7A" w:rsidRDefault="00910A78" w:rsidP="004D4C7A">
            <w:r>
              <w:t>CLO1, CLO3</w:t>
            </w:r>
          </w:p>
        </w:tc>
        <w:tc>
          <w:tcPr>
            <w:tcW w:w="4441" w:type="dxa"/>
            <w:tcMar>
              <w:top w:w="0" w:type="dxa"/>
              <w:left w:w="108" w:type="dxa"/>
              <w:bottom w:w="0" w:type="dxa"/>
              <w:right w:w="108" w:type="dxa"/>
            </w:tcMar>
          </w:tcPr>
          <w:p w:rsidR="004D4C7A" w:rsidRPr="004D4C7A" w:rsidRDefault="00910A78" w:rsidP="004D4C7A">
            <w:r>
              <w:t>Short article- Sustainable Cooling</w:t>
            </w:r>
          </w:p>
        </w:tc>
      </w:tr>
      <w:tr w:rsidR="004D4C7A" w:rsidRPr="004D4C7A" w:rsidTr="00F84F86">
        <w:tc>
          <w:tcPr>
            <w:tcW w:w="1060" w:type="dxa"/>
            <w:tcMar>
              <w:top w:w="0" w:type="dxa"/>
              <w:left w:w="108" w:type="dxa"/>
              <w:bottom w:w="0" w:type="dxa"/>
              <w:right w:w="108" w:type="dxa"/>
            </w:tcMar>
          </w:tcPr>
          <w:p w:rsidR="004D4C7A" w:rsidRPr="004D4C7A" w:rsidRDefault="004D4C7A" w:rsidP="004D4C7A">
            <w:r w:rsidRPr="004D4C7A">
              <w:t>4</w:t>
            </w:r>
          </w:p>
        </w:tc>
        <w:tc>
          <w:tcPr>
            <w:tcW w:w="2578" w:type="dxa"/>
            <w:tcMar>
              <w:top w:w="0" w:type="dxa"/>
              <w:left w:w="108" w:type="dxa"/>
              <w:bottom w:w="0" w:type="dxa"/>
              <w:right w:w="108" w:type="dxa"/>
            </w:tcMar>
          </w:tcPr>
          <w:p w:rsidR="004D4C7A" w:rsidRPr="004D4C7A" w:rsidRDefault="00910A78" w:rsidP="004D4C7A">
            <w:r>
              <w:t>Sustainability Marketing Values &amp; Objectives</w:t>
            </w:r>
          </w:p>
        </w:tc>
        <w:tc>
          <w:tcPr>
            <w:tcW w:w="2117" w:type="dxa"/>
            <w:tcMar>
              <w:top w:w="0" w:type="dxa"/>
              <w:left w:w="108" w:type="dxa"/>
              <w:bottom w:w="0" w:type="dxa"/>
              <w:right w:w="108" w:type="dxa"/>
            </w:tcMar>
          </w:tcPr>
          <w:p w:rsidR="004D4C7A" w:rsidRPr="004D4C7A" w:rsidRDefault="00910A78" w:rsidP="004D4C7A">
            <w:r w:rsidRPr="00910A78">
              <w:t>CLO1, CLO3</w:t>
            </w:r>
          </w:p>
        </w:tc>
        <w:tc>
          <w:tcPr>
            <w:tcW w:w="4441" w:type="dxa"/>
            <w:tcMar>
              <w:top w:w="0" w:type="dxa"/>
              <w:left w:w="108" w:type="dxa"/>
              <w:bottom w:w="0" w:type="dxa"/>
              <w:right w:w="108" w:type="dxa"/>
            </w:tcMar>
          </w:tcPr>
          <w:p w:rsidR="004D4C7A" w:rsidRPr="004D4C7A" w:rsidRDefault="00F84F86" w:rsidP="004D4C7A">
            <w:r w:rsidRPr="00F84F86">
              <w:t>White, K., Hardisty, D. J., &amp; Habib, R. (2019). The elusive green consumer. </w:t>
            </w:r>
            <w:r w:rsidRPr="00F84F86">
              <w:rPr>
                <w:i/>
                <w:iCs/>
              </w:rPr>
              <w:t>Harvard Business Review</w:t>
            </w:r>
            <w:r w:rsidRPr="00F84F86">
              <w:t>, </w:t>
            </w:r>
            <w:r w:rsidRPr="00F84F86">
              <w:rPr>
                <w:i/>
                <w:iCs/>
              </w:rPr>
              <w:t>11</w:t>
            </w:r>
            <w:r w:rsidRPr="00F84F86">
              <w:t>, 124-133.</w:t>
            </w:r>
          </w:p>
        </w:tc>
      </w:tr>
      <w:tr w:rsidR="004D4C7A" w:rsidRPr="004D4C7A" w:rsidTr="00F84F86">
        <w:tc>
          <w:tcPr>
            <w:tcW w:w="1060" w:type="dxa"/>
            <w:tcMar>
              <w:top w:w="0" w:type="dxa"/>
              <w:left w:w="108" w:type="dxa"/>
              <w:bottom w:w="0" w:type="dxa"/>
              <w:right w:w="108" w:type="dxa"/>
            </w:tcMar>
          </w:tcPr>
          <w:p w:rsidR="004D4C7A" w:rsidRPr="004D4C7A" w:rsidRDefault="004D4C7A" w:rsidP="004D4C7A">
            <w:r w:rsidRPr="004D4C7A">
              <w:t>5</w:t>
            </w:r>
          </w:p>
        </w:tc>
        <w:tc>
          <w:tcPr>
            <w:tcW w:w="2578" w:type="dxa"/>
            <w:tcMar>
              <w:top w:w="0" w:type="dxa"/>
              <w:left w:w="108" w:type="dxa"/>
              <w:bottom w:w="0" w:type="dxa"/>
              <w:right w:w="108" w:type="dxa"/>
            </w:tcMar>
          </w:tcPr>
          <w:p w:rsidR="004D4C7A" w:rsidRPr="004D4C7A" w:rsidRDefault="00910A78" w:rsidP="004D4C7A">
            <w:r>
              <w:t>Case Study- Eco Femme</w:t>
            </w:r>
          </w:p>
        </w:tc>
        <w:tc>
          <w:tcPr>
            <w:tcW w:w="2117" w:type="dxa"/>
            <w:tcMar>
              <w:top w:w="0" w:type="dxa"/>
              <w:left w:w="108" w:type="dxa"/>
              <w:bottom w:w="0" w:type="dxa"/>
              <w:right w:w="108" w:type="dxa"/>
            </w:tcMar>
          </w:tcPr>
          <w:p w:rsidR="004D4C7A" w:rsidRPr="004D4C7A" w:rsidRDefault="00910A78" w:rsidP="004D4C7A">
            <w:r>
              <w:t>CLO2</w:t>
            </w:r>
          </w:p>
        </w:tc>
        <w:tc>
          <w:tcPr>
            <w:tcW w:w="4441" w:type="dxa"/>
            <w:tcMar>
              <w:top w:w="0" w:type="dxa"/>
              <w:left w:w="108" w:type="dxa"/>
              <w:bottom w:w="0" w:type="dxa"/>
              <w:right w:w="108" w:type="dxa"/>
            </w:tcMar>
          </w:tcPr>
          <w:p w:rsidR="004D4C7A" w:rsidRPr="004D4C7A" w:rsidRDefault="00F84F86" w:rsidP="004D4C7A">
            <w:r>
              <w:t>Class Discussion</w:t>
            </w:r>
          </w:p>
        </w:tc>
      </w:tr>
      <w:tr w:rsidR="004D4C7A" w:rsidRPr="004D4C7A" w:rsidTr="00F84F86">
        <w:tc>
          <w:tcPr>
            <w:tcW w:w="1060" w:type="dxa"/>
            <w:tcMar>
              <w:top w:w="0" w:type="dxa"/>
              <w:left w:w="108" w:type="dxa"/>
              <w:bottom w:w="0" w:type="dxa"/>
              <w:right w:w="108" w:type="dxa"/>
            </w:tcMar>
          </w:tcPr>
          <w:p w:rsidR="004D4C7A" w:rsidRPr="004D4C7A" w:rsidRDefault="004D4C7A" w:rsidP="004D4C7A">
            <w:r w:rsidRPr="004D4C7A">
              <w:t>6</w:t>
            </w:r>
          </w:p>
        </w:tc>
        <w:tc>
          <w:tcPr>
            <w:tcW w:w="2578" w:type="dxa"/>
            <w:tcMar>
              <w:top w:w="0" w:type="dxa"/>
              <w:left w:w="108" w:type="dxa"/>
              <w:bottom w:w="0" w:type="dxa"/>
              <w:right w:w="108" w:type="dxa"/>
            </w:tcMar>
          </w:tcPr>
          <w:p w:rsidR="004D4C7A" w:rsidRPr="004D4C7A" w:rsidRDefault="00910A78" w:rsidP="004D4C7A">
            <w:r>
              <w:t>From products to customer solutions</w:t>
            </w:r>
          </w:p>
        </w:tc>
        <w:tc>
          <w:tcPr>
            <w:tcW w:w="2117" w:type="dxa"/>
            <w:tcMar>
              <w:top w:w="0" w:type="dxa"/>
              <w:left w:w="108" w:type="dxa"/>
              <w:bottom w:w="0" w:type="dxa"/>
              <w:right w:w="108" w:type="dxa"/>
            </w:tcMar>
          </w:tcPr>
          <w:p w:rsidR="004D4C7A" w:rsidRPr="004D4C7A" w:rsidRDefault="00910A78" w:rsidP="004D4C7A">
            <w:r w:rsidRPr="00910A78">
              <w:t>CLO1, CLO3</w:t>
            </w:r>
          </w:p>
        </w:tc>
        <w:tc>
          <w:tcPr>
            <w:tcW w:w="4441" w:type="dxa"/>
            <w:tcMar>
              <w:top w:w="0" w:type="dxa"/>
              <w:left w:w="108" w:type="dxa"/>
              <w:bottom w:w="0" w:type="dxa"/>
              <w:right w:w="108" w:type="dxa"/>
            </w:tcMar>
          </w:tcPr>
          <w:p w:rsidR="004D4C7A" w:rsidRPr="004D4C7A" w:rsidRDefault="00116D6A" w:rsidP="004D4C7A">
            <w:r>
              <w:t>Short article-</w:t>
            </w:r>
            <w:r w:rsidR="00F84F86">
              <w:t>Phillips and the Circular Economy</w:t>
            </w:r>
          </w:p>
        </w:tc>
      </w:tr>
      <w:tr w:rsidR="004D4C7A" w:rsidRPr="004D4C7A" w:rsidTr="00F84F86">
        <w:tc>
          <w:tcPr>
            <w:tcW w:w="1060" w:type="dxa"/>
            <w:tcMar>
              <w:top w:w="0" w:type="dxa"/>
              <w:left w:w="108" w:type="dxa"/>
              <w:bottom w:w="0" w:type="dxa"/>
              <w:right w:w="108" w:type="dxa"/>
            </w:tcMar>
          </w:tcPr>
          <w:p w:rsidR="004D4C7A" w:rsidRPr="004D4C7A" w:rsidRDefault="004D4C7A" w:rsidP="004D4C7A">
            <w:r w:rsidRPr="004D4C7A">
              <w:t>7</w:t>
            </w:r>
          </w:p>
        </w:tc>
        <w:tc>
          <w:tcPr>
            <w:tcW w:w="2578" w:type="dxa"/>
            <w:tcMar>
              <w:top w:w="0" w:type="dxa"/>
              <w:left w:w="108" w:type="dxa"/>
              <w:bottom w:w="0" w:type="dxa"/>
              <w:right w:w="108" w:type="dxa"/>
            </w:tcMar>
          </w:tcPr>
          <w:p w:rsidR="004D4C7A" w:rsidRPr="004D4C7A" w:rsidRDefault="00910A78" w:rsidP="004D4C7A">
            <w:r>
              <w:t>From price to total cost of ownership</w:t>
            </w:r>
          </w:p>
        </w:tc>
        <w:tc>
          <w:tcPr>
            <w:tcW w:w="2117" w:type="dxa"/>
            <w:tcMar>
              <w:top w:w="0" w:type="dxa"/>
              <w:left w:w="108" w:type="dxa"/>
              <w:bottom w:w="0" w:type="dxa"/>
              <w:right w:w="108" w:type="dxa"/>
            </w:tcMar>
          </w:tcPr>
          <w:p w:rsidR="004D4C7A" w:rsidRPr="004D4C7A" w:rsidRDefault="00910A78" w:rsidP="004D4C7A">
            <w:r w:rsidRPr="00910A78">
              <w:t>CLO1, CLO3</w:t>
            </w:r>
          </w:p>
        </w:tc>
        <w:tc>
          <w:tcPr>
            <w:tcW w:w="4441" w:type="dxa"/>
            <w:tcMar>
              <w:top w:w="0" w:type="dxa"/>
              <w:left w:w="108" w:type="dxa"/>
              <w:bottom w:w="0" w:type="dxa"/>
              <w:right w:w="108" w:type="dxa"/>
            </w:tcMar>
          </w:tcPr>
          <w:p w:rsidR="004D4C7A" w:rsidRPr="004D4C7A" w:rsidRDefault="00116D6A" w:rsidP="004D4C7A">
            <w:r>
              <w:t>Video- new pricing models</w:t>
            </w:r>
          </w:p>
        </w:tc>
      </w:tr>
      <w:tr w:rsidR="004D4C7A" w:rsidRPr="004D4C7A" w:rsidTr="00F84F86">
        <w:tc>
          <w:tcPr>
            <w:tcW w:w="1060" w:type="dxa"/>
            <w:tcMar>
              <w:top w:w="0" w:type="dxa"/>
              <w:left w:w="108" w:type="dxa"/>
              <w:bottom w:w="0" w:type="dxa"/>
              <w:right w:w="108" w:type="dxa"/>
            </w:tcMar>
          </w:tcPr>
          <w:p w:rsidR="004D4C7A" w:rsidRPr="004D4C7A" w:rsidRDefault="004D4C7A" w:rsidP="004D4C7A">
            <w:r w:rsidRPr="004D4C7A">
              <w:t>8</w:t>
            </w:r>
          </w:p>
        </w:tc>
        <w:tc>
          <w:tcPr>
            <w:tcW w:w="2578" w:type="dxa"/>
            <w:tcMar>
              <w:top w:w="0" w:type="dxa"/>
              <w:left w:w="108" w:type="dxa"/>
              <w:bottom w:w="0" w:type="dxa"/>
              <w:right w:w="108" w:type="dxa"/>
            </w:tcMar>
          </w:tcPr>
          <w:p w:rsidR="004D4C7A" w:rsidRPr="004D4C7A" w:rsidRDefault="00910A78" w:rsidP="004D4C7A">
            <w:r>
              <w:t>From promotion to communication</w:t>
            </w:r>
          </w:p>
        </w:tc>
        <w:tc>
          <w:tcPr>
            <w:tcW w:w="2117" w:type="dxa"/>
            <w:tcMar>
              <w:top w:w="0" w:type="dxa"/>
              <w:left w:w="108" w:type="dxa"/>
              <w:bottom w:w="0" w:type="dxa"/>
              <w:right w:w="108" w:type="dxa"/>
            </w:tcMar>
          </w:tcPr>
          <w:p w:rsidR="004D4C7A" w:rsidRPr="004D4C7A" w:rsidRDefault="00910A78" w:rsidP="004D4C7A">
            <w:r w:rsidRPr="00910A78">
              <w:t>CLO1, CLO3</w:t>
            </w:r>
          </w:p>
        </w:tc>
        <w:tc>
          <w:tcPr>
            <w:tcW w:w="4441" w:type="dxa"/>
            <w:tcMar>
              <w:top w:w="0" w:type="dxa"/>
              <w:left w:w="108" w:type="dxa"/>
              <w:bottom w:w="0" w:type="dxa"/>
              <w:right w:w="108" w:type="dxa"/>
            </w:tcMar>
          </w:tcPr>
          <w:p w:rsidR="004D4C7A" w:rsidRPr="004D4C7A" w:rsidRDefault="00116D6A" w:rsidP="004D4C7A">
            <w:proofErr w:type="spellStart"/>
            <w:r w:rsidRPr="00116D6A">
              <w:t>Nooyi</w:t>
            </w:r>
            <w:proofErr w:type="spellEnd"/>
            <w:r w:rsidRPr="00116D6A">
              <w:t>, I. K., &amp; Govindarajan, V. (2020). Becoming a better corporate citizen. </w:t>
            </w:r>
            <w:r w:rsidRPr="00116D6A">
              <w:rPr>
                <w:i/>
                <w:iCs/>
              </w:rPr>
              <w:t>Harvard Business Review</w:t>
            </w:r>
            <w:r w:rsidRPr="00116D6A">
              <w:t>, </w:t>
            </w:r>
            <w:r w:rsidRPr="00116D6A">
              <w:rPr>
                <w:i/>
                <w:iCs/>
              </w:rPr>
              <w:t>98</w:t>
            </w:r>
            <w:r w:rsidRPr="00116D6A">
              <w:t>(2), 94-103.</w:t>
            </w:r>
          </w:p>
        </w:tc>
      </w:tr>
      <w:tr w:rsidR="004D4C7A" w:rsidRPr="004D4C7A" w:rsidTr="00F84F86">
        <w:tc>
          <w:tcPr>
            <w:tcW w:w="1060" w:type="dxa"/>
            <w:tcMar>
              <w:top w:w="0" w:type="dxa"/>
              <w:left w:w="108" w:type="dxa"/>
              <w:bottom w:w="0" w:type="dxa"/>
              <w:right w:w="108" w:type="dxa"/>
            </w:tcMar>
          </w:tcPr>
          <w:p w:rsidR="004D4C7A" w:rsidRPr="004D4C7A" w:rsidRDefault="004D4C7A" w:rsidP="004D4C7A">
            <w:r w:rsidRPr="004D4C7A">
              <w:lastRenderedPageBreak/>
              <w:t>9</w:t>
            </w:r>
            <w:bookmarkStart w:id="0" w:name="_GoBack"/>
            <w:bookmarkEnd w:id="0"/>
          </w:p>
        </w:tc>
        <w:tc>
          <w:tcPr>
            <w:tcW w:w="2578" w:type="dxa"/>
            <w:tcMar>
              <w:top w:w="0" w:type="dxa"/>
              <w:left w:w="108" w:type="dxa"/>
              <w:bottom w:w="0" w:type="dxa"/>
              <w:right w:w="108" w:type="dxa"/>
            </w:tcMar>
          </w:tcPr>
          <w:p w:rsidR="004D4C7A" w:rsidRPr="004D4C7A" w:rsidRDefault="00910A78" w:rsidP="004D4C7A">
            <w:r>
              <w:t>From distribution to convenience</w:t>
            </w:r>
            <w:r w:rsidR="002217FA">
              <w:t xml:space="preserve"> and bottom of the pyramid</w:t>
            </w:r>
          </w:p>
        </w:tc>
        <w:tc>
          <w:tcPr>
            <w:tcW w:w="2117" w:type="dxa"/>
            <w:tcMar>
              <w:top w:w="0" w:type="dxa"/>
              <w:left w:w="108" w:type="dxa"/>
              <w:bottom w:w="0" w:type="dxa"/>
              <w:right w:w="108" w:type="dxa"/>
            </w:tcMar>
          </w:tcPr>
          <w:p w:rsidR="004D4C7A" w:rsidRPr="004D4C7A" w:rsidRDefault="00910A78" w:rsidP="004D4C7A">
            <w:r w:rsidRPr="00910A78">
              <w:t>CLO1, CLO3</w:t>
            </w:r>
          </w:p>
        </w:tc>
        <w:tc>
          <w:tcPr>
            <w:tcW w:w="4441" w:type="dxa"/>
            <w:tcMar>
              <w:top w:w="0" w:type="dxa"/>
              <w:left w:w="108" w:type="dxa"/>
              <w:bottom w:w="0" w:type="dxa"/>
              <w:right w:w="108" w:type="dxa"/>
            </w:tcMar>
          </w:tcPr>
          <w:p w:rsidR="004D4C7A" w:rsidRPr="004D4C7A" w:rsidRDefault="00116D6A" w:rsidP="004D4C7A">
            <w:proofErr w:type="spellStart"/>
            <w:r w:rsidRPr="00116D6A">
              <w:t>Dangelico</w:t>
            </w:r>
            <w:proofErr w:type="spellEnd"/>
            <w:r w:rsidRPr="00116D6A">
              <w:t>, R. M., &amp; Pujari, D. (2010). Mainstreaming green product innovation: Why and how companies integrate environmental sustainability. </w:t>
            </w:r>
            <w:r w:rsidRPr="00116D6A">
              <w:rPr>
                <w:i/>
                <w:iCs/>
              </w:rPr>
              <w:t>Journal of business ethics</w:t>
            </w:r>
            <w:r w:rsidRPr="00116D6A">
              <w:t>, </w:t>
            </w:r>
            <w:r w:rsidRPr="00116D6A">
              <w:rPr>
                <w:i/>
                <w:iCs/>
              </w:rPr>
              <w:t>95</w:t>
            </w:r>
            <w:r w:rsidRPr="00116D6A">
              <w:t>(3), 471-486.</w:t>
            </w:r>
          </w:p>
        </w:tc>
      </w:tr>
      <w:tr w:rsidR="004D4C7A" w:rsidRPr="004D4C7A" w:rsidTr="00F84F86">
        <w:tc>
          <w:tcPr>
            <w:tcW w:w="1060" w:type="dxa"/>
            <w:tcMar>
              <w:top w:w="0" w:type="dxa"/>
              <w:left w:w="108" w:type="dxa"/>
              <w:bottom w:w="0" w:type="dxa"/>
              <w:right w:w="108" w:type="dxa"/>
            </w:tcMar>
          </w:tcPr>
          <w:p w:rsidR="004D4C7A" w:rsidRPr="004D4C7A" w:rsidRDefault="004D4C7A" w:rsidP="004D4C7A">
            <w:r w:rsidRPr="004D4C7A">
              <w:t>10</w:t>
            </w:r>
          </w:p>
        </w:tc>
        <w:tc>
          <w:tcPr>
            <w:tcW w:w="2578" w:type="dxa"/>
            <w:tcMar>
              <w:top w:w="0" w:type="dxa"/>
              <w:left w:w="108" w:type="dxa"/>
              <w:bottom w:w="0" w:type="dxa"/>
              <w:right w:w="108" w:type="dxa"/>
            </w:tcMar>
          </w:tcPr>
          <w:p w:rsidR="004D4C7A" w:rsidRPr="004D4C7A" w:rsidRDefault="00910A78" w:rsidP="004D4C7A">
            <w:r>
              <w:t>Case Study- CARE Rural Sales Programme</w:t>
            </w:r>
          </w:p>
        </w:tc>
        <w:tc>
          <w:tcPr>
            <w:tcW w:w="2117" w:type="dxa"/>
            <w:tcMar>
              <w:top w:w="0" w:type="dxa"/>
              <w:left w:w="108" w:type="dxa"/>
              <w:bottom w:w="0" w:type="dxa"/>
              <w:right w:w="108" w:type="dxa"/>
            </w:tcMar>
          </w:tcPr>
          <w:p w:rsidR="004D4C7A" w:rsidRPr="004D4C7A" w:rsidRDefault="00910A78" w:rsidP="004D4C7A">
            <w:r>
              <w:t>CLO2</w:t>
            </w:r>
          </w:p>
        </w:tc>
        <w:tc>
          <w:tcPr>
            <w:tcW w:w="4441" w:type="dxa"/>
            <w:tcMar>
              <w:top w:w="0" w:type="dxa"/>
              <w:left w:w="108" w:type="dxa"/>
              <w:bottom w:w="0" w:type="dxa"/>
              <w:right w:w="108" w:type="dxa"/>
            </w:tcMar>
          </w:tcPr>
          <w:p w:rsidR="004D4C7A" w:rsidRPr="004D4C7A" w:rsidRDefault="00F84F86" w:rsidP="004D4C7A">
            <w:r>
              <w:t>Class Discussion</w:t>
            </w:r>
          </w:p>
        </w:tc>
      </w:tr>
      <w:tr w:rsidR="004D4C7A" w:rsidRPr="004D4C7A" w:rsidTr="00F84F86">
        <w:tc>
          <w:tcPr>
            <w:tcW w:w="1060" w:type="dxa"/>
            <w:tcMar>
              <w:top w:w="0" w:type="dxa"/>
              <w:left w:w="108" w:type="dxa"/>
              <w:bottom w:w="0" w:type="dxa"/>
              <w:right w:w="108" w:type="dxa"/>
            </w:tcMar>
          </w:tcPr>
          <w:p w:rsidR="004D4C7A" w:rsidRPr="004D4C7A" w:rsidRDefault="004D4C7A" w:rsidP="004D4C7A">
            <w:r w:rsidRPr="004D4C7A">
              <w:t>11</w:t>
            </w:r>
          </w:p>
        </w:tc>
        <w:tc>
          <w:tcPr>
            <w:tcW w:w="2578" w:type="dxa"/>
            <w:tcMar>
              <w:top w:w="0" w:type="dxa"/>
              <w:left w:w="108" w:type="dxa"/>
              <w:bottom w:w="0" w:type="dxa"/>
              <w:right w:w="108" w:type="dxa"/>
            </w:tcMar>
          </w:tcPr>
          <w:p w:rsidR="004D4C7A" w:rsidRPr="004D4C7A" w:rsidRDefault="00910A78" w:rsidP="004D4C7A">
            <w:r>
              <w:t>Circular Business Models and Sustainability Marketing</w:t>
            </w:r>
          </w:p>
        </w:tc>
        <w:tc>
          <w:tcPr>
            <w:tcW w:w="2117" w:type="dxa"/>
            <w:tcMar>
              <w:top w:w="0" w:type="dxa"/>
              <w:left w:w="108" w:type="dxa"/>
              <w:bottom w:w="0" w:type="dxa"/>
              <w:right w:w="108" w:type="dxa"/>
            </w:tcMar>
          </w:tcPr>
          <w:p w:rsidR="004D4C7A" w:rsidRPr="004D4C7A" w:rsidRDefault="00910A78" w:rsidP="004D4C7A">
            <w:r w:rsidRPr="00910A78">
              <w:t>CLO1, CLO3</w:t>
            </w:r>
          </w:p>
        </w:tc>
        <w:tc>
          <w:tcPr>
            <w:tcW w:w="4441" w:type="dxa"/>
            <w:tcMar>
              <w:top w:w="0" w:type="dxa"/>
              <w:left w:w="108" w:type="dxa"/>
              <w:bottom w:w="0" w:type="dxa"/>
              <w:right w:w="108" w:type="dxa"/>
            </w:tcMar>
          </w:tcPr>
          <w:p w:rsidR="004D4C7A" w:rsidRPr="004D4C7A" w:rsidRDefault="00F84F86" w:rsidP="004D4C7A">
            <w:r>
              <w:t>Ellen McArthur Foundation</w:t>
            </w:r>
          </w:p>
        </w:tc>
      </w:tr>
      <w:tr w:rsidR="002217FA" w:rsidRPr="004D4C7A" w:rsidTr="00F84F86">
        <w:tc>
          <w:tcPr>
            <w:tcW w:w="1060" w:type="dxa"/>
            <w:tcMar>
              <w:top w:w="0" w:type="dxa"/>
              <w:left w:w="108" w:type="dxa"/>
              <w:bottom w:w="0" w:type="dxa"/>
              <w:right w:w="108" w:type="dxa"/>
            </w:tcMar>
          </w:tcPr>
          <w:p w:rsidR="002217FA" w:rsidRPr="004D4C7A" w:rsidRDefault="002217FA" w:rsidP="004D4C7A">
            <w:r>
              <w:t>12-15</w:t>
            </w:r>
          </w:p>
        </w:tc>
        <w:tc>
          <w:tcPr>
            <w:tcW w:w="2578" w:type="dxa"/>
            <w:tcMar>
              <w:top w:w="0" w:type="dxa"/>
              <w:left w:w="108" w:type="dxa"/>
              <w:bottom w:w="0" w:type="dxa"/>
              <w:right w:w="108" w:type="dxa"/>
            </w:tcMar>
          </w:tcPr>
          <w:p w:rsidR="002217FA" w:rsidRDefault="002217FA" w:rsidP="004D4C7A">
            <w:r>
              <w:t>Sustainability Marketing Strategy</w:t>
            </w:r>
          </w:p>
        </w:tc>
        <w:tc>
          <w:tcPr>
            <w:tcW w:w="2117" w:type="dxa"/>
            <w:tcMar>
              <w:top w:w="0" w:type="dxa"/>
              <w:left w:w="108" w:type="dxa"/>
              <w:bottom w:w="0" w:type="dxa"/>
              <w:right w:w="108" w:type="dxa"/>
            </w:tcMar>
          </w:tcPr>
          <w:p w:rsidR="002217FA" w:rsidRPr="00910A78" w:rsidRDefault="002217FA" w:rsidP="004D4C7A">
            <w:r>
              <w:t>CLO1, CLO2, CLO3</w:t>
            </w:r>
          </w:p>
        </w:tc>
        <w:tc>
          <w:tcPr>
            <w:tcW w:w="4441" w:type="dxa"/>
            <w:tcMar>
              <w:top w:w="0" w:type="dxa"/>
              <w:left w:w="108" w:type="dxa"/>
              <w:bottom w:w="0" w:type="dxa"/>
              <w:right w:w="108" w:type="dxa"/>
            </w:tcMar>
          </w:tcPr>
          <w:p w:rsidR="002217FA" w:rsidRDefault="002217FA" w:rsidP="004D4C7A">
            <w:r>
              <w:t xml:space="preserve">Sustainability Management by </w:t>
            </w:r>
            <w:proofErr w:type="spellStart"/>
            <w:r>
              <w:t>Rudiger</w:t>
            </w:r>
            <w:proofErr w:type="spellEnd"/>
          </w:p>
        </w:tc>
      </w:tr>
      <w:tr w:rsidR="004D4C7A" w:rsidRPr="004D4C7A" w:rsidTr="00F84F86">
        <w:tc>
          <w:tcPr>
            <w:tcW w:w="1060" w:type="dxa"/>
            <w:tcMar>
              <w:top w:w="0" w:type="dxa"/>
              <w:left w:w="108" w:type="dxa"/>
              <w:bottom w:w="0" w:type="dxa"/>
              <w:right w:w="108" w:type="dxa"/>
            </w:tcMar>
          </w:tcPr>
          <w:p w:rsidR="004D4C7A" w:rsidRPr="004D4C7A" w:rsidRDefault="004D4C7A" w:rsidP="004D4C7A">
            <w:r w:rsidRPr="004D4C7A">
              <w:t>1</w:t>
            </w:r>
            <w:r w:rsidR="002217FA">
              <w:t>6</w:t>
            </w:r>
          </w:p>
        </w:tc>
        <w:tc>
          <w:tcPr>
            <w:tcW w:w="2578" w:type="dxa"/>
            <w:tcMar>
              <w:top w:w="0" w:type="dxa"/>
              <w:left w:w="108" w:type="dxa"/>
              <w:bottom w:w="0" w:type="dxa"/>
              <w:right w:w="108" w:type="dxa"/>
            </w:tcMar>
          </w:tcPr>
          <w:p w:rsidR="004D4C7A" w:rsidRPr="004D4C7A" w:rsidRDefault="00910A78" w:rsidP="004D4C7A">
            <w:r>
              <w:t>Review</w:t>
            </w:r>
          </w:p>
        </w:tc>
        <w:tc>
          <w:tcPr>
            <w:tcW w:w="2117" w:type="dxa"/>
            <w:tcMar>
              <w:top w:w="0" w:type="dxa"/>
              <w:left w:w="108" w:type="dxa"/>
              <w:bottom w:w="0" w:type="dxa"/>
              <w:right w:w="108" w:type="dxa"/>
            </w:tcMar>
          </w:tcPr>
          <w:p w:rsidR="004D4C7A" w:rsidRPr="004D4C7A" w:rsidRDefault="00910A78" w:rsidP="004D4C7A">
            <w:r w:rsidRPr="00910A78">
              <w:t>CLO1, CLO</w:t>
            </w:r>
            <w:r>
              <w:t>2, CLO3</w:t>
            </w:r>
          </w:p>
        </w:tc>
        <w:tc>
          <w:tcPr>
            <w:tcW w:w="4441" w:type="dxa"/>
            <w:tcMar>
              <w:top w:w="0" w:type="dxa"/>
              <w:left w:w="108" w:type="dxa"/>
              <w:bottom w:w="0" w:type="dxa"/>
              <w:right w:w="108" w:type="dxa"/>
            </w:tcMar>
          </w:tcPr>
          <w:p w:rsidR="004D4C7A" w:rsidRPr="004D4C7A" w:rsidRDefault="004D4C7A" w:rsidP="004D4C7A"/>
        </w:tc>
      </w:tr>
      <w:tr w:rsidR="004D4C7A" w:rsidRPr="004D4C7A" w:rsidTr="00F84F86">
        <w:tc>
          <w:tcPr>
            <w:tcW w:w="1060" w:type="dxa"/>
            <w:tcMar>
              <w:top w:w="0" w:type="dxa"/>
              <w:left w:w="108" w:type="dxa"/>
              <w:bottom w:w="0" w:type="dxa"/>
              <w:right w:w="108" w:type="dxa"/>
            </w:tcMar>
          </w:tcPr>
          <w:p w:rsidR="004D4C7A" w:rsidRPr="004D4C7A" w:rsidRDefault="002217FA" w:rsidP="004D4C7A">
            <w:r>
              <w:t>17-19</w:t>
            </w:r>
          </w:p>
        </w:tc>
        <w:tc>
          <w:tcPr>
            <w:tcW w:w="2578" w:type="dxa"/>
            <w:tcMar>
              <w:top w:w="0" w:type="dxa"/>
              <w:left w:w="108" w:type="dxa"/>
              <w:bottom w:w="0" w:type="dxa"/>
              <w:right w:w="108" w:type="dxa"/>
            </w:tcMar>
          </w:tcPr>
          <w:p w:rsidR="004D4C7A" w:rsidRPr="004D4C7A" w:rsidRDefault="004D4C7A" w:rsidP="004D4C7A">
            <w:r w:rsidRPr="004D4C7A">
              <w:t>Guest lecture</w:t>
            </w:r>
            <w:r w:rsidR="002217FA">
              <w:t xml:space="preserve"> by Industry practitioners</w:t>
            </w:r>
          </w:p>
        </w:tc>
        <w:tc>
          <w:tcPr>
            <w:tcW w:w="2117" w:type="dxa"/>
            <w:tcMar>
              <w:top w:w="0" w:type="dxa"/>
              <w:left w:w="108" w:type="dxa"/>
              <w:bottom w:w="0" w:type="dxa"/>
              <w:right w:w="108" w:type="dxa"/>
            </w:tcMar>
          </w:tcPr>
          <w:p w:rsidR="004D4C7A" w:rsidRPr="004D4C7A" w:rsidRDefault="004D4C7A" w:rsidP="004D4C7A">
            <w:r w:rsidRPr="004D4C7A">
              <w:t>CLO2</w:t>
            </w:r>
          </w:p>
        </w:tc>
        <w:tc>
          <w:tcPr>
            <w:tcW w:w="4441" w:type="dxa"/>
            <w:tcMar>
              <w:top w:w="0" w:type="dxa"/>
              <w:left w:w="108" w:type="dxa"/>
              <w:bottom w:w="0" w:type="dxa"/>
              <w:right w:w="108" w:type="dxa"/>
            </w:tcMar>
          </w:tcPr>
          <w:p w:rsidR="004D4C7A" w:rsidRPr="004D4C7A" w:rsidRDefault="004D4C7A" w:rsidP="004D4C7A"/>
        </w:tc>
      </w:tr>
      <w:tr w:rsidR="004D4C7A" w:rsidRPr="004D4C7A" w:rsidTr="00F84F86">
        <w:tc>
          <w:tcPr>
            <w:tcW w:w="1060" w:type="dxa"/>
            <w:tcMar>
              <w:top w:w="0" w:type="dxa"/>
              <w:left w:w="108" w:type="dxa"/>
              <w:bottom w:w="0" w:type="dxa"/>
              <w:right w:w="108" w:type="dxa"/>
            </w:tcMar>
          </w:tcPr>
          <w:p w:rsidR="004D4C7A" w:rsidRPr="004D4C7A" w:rsidRDefault="002217FA" w:rsidP="004D4C7A">
            <w:r>
              <w:t>20</w:t>
            </w:r>
          </w:p>
        </w:tc>
        <w:tc>
          <w:tcPr>
            <w:tcW w:w="2578" w:type="dxa"/>
            <w:tcMar>
              <w:top w:w="0" w:type="dxa"/>
              <w:left w:w="108" w:type="dxa"/>
              <w:bottom w:w="0" w:type="dxa"/>
              <w:right w:w="108" w:type="dxa"/>
            </w:tcMar>
          </w:tcPr>
          <w:p w:rsidR="004D4C7A" w:rsidRPr="004D4C7A" w:rsidRDefault="004D4C7A" w:rsidP="004D4C7A">
            <w:r w:rsidRPr="004D4C7A">
              <w:t>Project Presentation</w:t>
            </w:r>
          </w:p>
        </w:tc>
        <w:tc>
          <w:tcPr>
            <w:tcW w:w="2117" w:type="dxa"/>
            <w:tcMar>
              <w:top w:w="0" w:type="dxa"/>
              <w:left w:w="108" w:type="dxa"/>
              <w:bottom w:w="0" w:type="dxa"/>
              <w:right w:w="108" w:type="dxa"/>
            </w:tcMar>
          </w:tcPr>
          <w:p w:rsidR="004D4C7A" w:rsidRPr="004D4C7A" w:rsidRDefault="004D4C7A" w:rsidP="004D4C7A">
            <w:r w:rsidRPr="004D4C7A">
              <w:t>CLO2</w:t>
            </w:r>
          </w:p>
        </w:tc>
        <w:tc>
          <w:tcPr>
            <w:tcW w:w="4441" w:type="dxa"/>
            <w:tcMar>
              <w:top w:w="0" w:type="dxa"/>
              <w:left w:w="108" w:type="dxa"/>
              <w:bottom w:w="0" w:type="dxa"/>
              <w:right w:w="108" w:type="dxa"/>
            </w:tcMar>
          </w:tcPr>
          <w:p w:rsidR="004D4C7A" w:rsidRPr="004D4C7A" w:rsidRDefault="004D4C7A" w:rsidP="004D4C7A"/>
        </w:tc>
      </w:tr>
    </w:tbl>
    <w:p w:rsidR="004D4C7A" w:rsidRPr="004D4C7A" w:rsidRDefault="004D4C7A" w:rsidP="004D4C7A">
      <w:pPr>
        <w:rPr>
          <w:b/>
        </w:rPr>
      </w:pPr>
    </w:p>
    <w:p w:rsidR="004D4C7A" w:rsidRPr="004D4C7A" w:rsidRDefault="004D4C7A" w:rsidP="004D4C7A">
      <w:pPr>
        <w:rPr>
          <w:b/>
          <w:bCs/>
        </w:rPr>
      </w:pPr>
      <w:r w:rsidRPr="004D4C7A">
        <w:rPr>
          <w:b/>
          <w:bCs/>
        </w:rPr>
        <w:t xml:space="preserve">Assessment Scheme </w:t>
      </w:r>
    </w:p>
    <w:tbl>
      <w:tblPr>
        <w:tblStyle w:val="TableGrid"/>
        <w:tblW w:w="9351" w:type="dxa"/>
        <w:tblLook w:val="04A0" w:firstRow="1" w:lastRow="0" w:firstColumn="1" w:lastColumn="0" w:noHBand="0" w:noVBand="1"/>
      </w:tblPr>
      <w:tblGrid>
        <w:gridCol w:w="3055"/>
        <w:gridCol w:w="2340"/>
        <w:gridCol w:w="3956"/>
      </w:tblGrid>
      <w:tr w:rsidR="004D4C7A" w:rsidRPr="004D4C7A" w:rsidTr="0064267E">
        <w:tc>
          <w:tcPr>
            <w:tcW w:w="3055" w:type="dxa"/>
          </w:tcPr>
          <w:p w:rsidR="004D4C7A" w:rsidRPr="004D4C7A" w:rsidRDefault="004D4C7A" w:rsidP="004D4C7A">
            <w:pPr>
              <w:spacing w:after="160" w:line="259" w:lineRule="auto"/>
              <w:rPr>
                <w:b/>
                <w:bCs/>
              </w:rPr>
            </w:pPr>
            <w:proofErr w:type="gramStart"/>
            <w:r w:rsidRPr="004D4C7A">
              <w:t>.</w:t>
            </w:r>
            <w:r w:rsidRPr="004D4C7A">
              <w:rPr>
                <w:b/>
                <w:bCs/>
              </w:rPr>
              <w:t>Component</w:t>
            </w:r>
            <w:proofErr w:type="gramEnd"/>
          </w:p>
        </w:tc>
        <w:tc>
          <w:tcPr>
            <w:tcW w:w="2340" w:type="dxa"/>
          </w:tcPr>
          <w:p w:rsidR="004D4C7A" w:rsidRPr="004D4C7A" w:rsidRDefault="004D4C7A" w:rsidP="004D4C7A">
            <w:pPr>
              <w:spacing w:after="160" w:line="259" w:lineRule="auto"/>
              <w:rPr>
                <w:b/>
                <w:bCs/>
              </w:rPr>
            </w:pPr>
            <w:r w:rsidRPr="004D4C7A">
              <w:rPr>
                <w:b/>
                <w:bCs/>
              </w:rPr>
              <w:t>Weightage (%)</w:t>
            </w:r>
          </w:p>
        </w:tc>
        <w:tc>
          <w:tcPr>
            <w:tcW w:w="3956" w:type="dxa"/>
          </w:tcPr>
          <w:p w:rsidR="004D4C7A" w:rsidRPr="004D4C7A" w:rsidRDefault="004D4C7A" w:rsidP="004D4C7A">
            <w:pPr>
              <w:spacing w:after="160" w:line="259" w:lineRule="auto"/>
              <w:rPr>
                <w:b/>
                <w:bCs/>
              </w:rPr>
            </w:pPr>
            <w:r w:rsidRPr="004D4C7A">
              <w:rPr>
                <w:b/>
                <w:bCs/>
              </w:rPr>
              <w:t>Assessment of Course Learning Outcome(s) (CLO)</w:t>
            </w:r>
          </w:p>
        </w:tc>
      </w:tr>
      <w:tr w:rsidR="004D4C7A" w:rsidRPr="004D4C7A" w:rsidTr="0064267E">
        <w:tc>
          <w:tcPr>
            <w:tcW w:w="3055" w:type="dxa"/>
          </w:tcPr>
          <w:p w:rsidR="004D4C7A" w:rsidRPr="004D4C7A" w:rsidRDefault="004D4C7A" w:rsidP="004D4C7A">
            <w:pPr>
              <w:spacing w:after="160" w:line="259" w:lineRule="auto"/>
            </w:pPr>
            <w:r w:rsidRPr="004D4C7A">
              <w:t>Quiz</w:t>
            </w:r>
          </w:p>
        </w:tc>
        <w:tc>
          <w:tcPr>
            <w:tcW w:w="2340" w:type="dxa"/>
          </w:tcPr>
          <w:p w:rsidR="004D4C7A" w:rsidRPr="004D4C7A" w:rsidRDefault="004D4C7A" w:rsidP="004D4C7A">
            <w:pPr>
              <w:spacing w:after="160" w:line="259" w:lineRule="auto"/>
            </w:pPr>
            <w:r w:rsidRPr="004D4C7A">
              <w:t>10%</w:t>
            </w:r>
          </w:p>
        </w:tc>
        <w:tc>
          <w:tcPr>
            <w:tcW w:w="3956" w:type="dxa"/>
          </w:tcPr>
          <w:p w:rsidR="004D4C7A" w:rsidRPr="004D4C7A" w:rsidRDefault="004D4C7A" w:rsidP="004D4C7A">
            <w:pPr>
              <w:spacing w:after="160" w:line="259" w:lineRule="auto"/>
            </w:pPr>
            <w:r w:rsidRPr="004D4C7A">
              <w:t>ClO2</w:t>
            </w:r>
          </w:p>
        </w:tc>
      </w:tr>
      <w:tr w:rsidR="004D4C7A" w:rsidRPr="004D4C7A" w:rsidTr="0064267E">
        <w:tc>
          <w:tcPr>
            <w:tcW w:w="3055" w:type="dxa"/>
          </w:tcPr>
          <w:p w:rsidR="004D4C7A" w:rsidRPr="004D4C7A" w:rsidRDefault="004D4C7A" w:rsidP="004D4C7A">
            <w:pPr>
              <w:spacing w:after="160" w:line="259" w:lineRule="auto"/>
            </w:pPr>
            <w:r w:rsidRPr="004D4C7A">
              <w:t>Project</w:t>
            </w:r>
          </w:p>
        </w:tc>
        <w:tc>
          <w:tcPr>
            <w:tcW w:w="2340" w:type="dxa"/>
          </w:tcPr>
          <w:p w:rsidR="004D4C7A" w:rsidRPr="004D4C7A" w:rsidRDefault="004D4C7A" w:rsidP="004D4C7A">
            <w:pPr>
              <w:spacing w:after="160" w:line="259" w:lineRule="auto"/>
            </w:pPr>
            <w:r w:rsidRPr="004D4C7A">
              <w:t>50%</w:t>
            </w:r>
          </w:p>
        </w:tc>
        <w:tc>
          <w:tcPr>
            <w:tcW w:w="3956" w:type="dxa"/>
          </w:tcPr>
          <w:p w:rsidR="004D4C7A" w:rsidRPr="004D4C7A" w:rsidRDefault="004D4C7A" w:rsidP="004D4C7A">
            <w:pPr>
              <w:spacing w:after="160" w:line="259" w:lineRule="auto"/>
            </w:pPr>
            <w:r w:rsidRPr="004D4C7A">
              <w:t>CLO1</w:t>
            </w:r>
          </w:p>
          <w:p w:rsidR="004D4C7A" w:rsidRPr="004D4C7A" w:rsidRDefault="004D4C7A" w:rsidP="004D4C7A">
            <w:pPr>
              <w:spacing w:after="160" w:line="259" w:lineRule="auto"/>
            </w:pPr>
            <w:r w:rsidRPr="004D4C7A">
              <w:t>CLO2</w:t>
            </w:r>
          </w:p>
        </w:tc>
      </w:tr>
      <w:tr w:rsidR="004D4C7A" w:rsidRPr="004D4C7A" w:rsidTr="0064267E">
        <w:tc>
          <w:tcPr>
            <w:tcW w:w="3055" w:type="dxa"/>
          </w:tcPr>
          <w:p w:rsidR="004D4C7A" w:rsidRPr="004D4C7A" w:rsidRDefault="004D4C7A" w:rsidP="004D4C7A">
            <w:pPr>
              <w:spacing w:after="160" w:line="259" w:lineRule="auto"/>
            </w:pPr>
            <w:r w:rsidRPr="004D4C7A">
              <w:t>End term</w:t>
            </w:r>
          </w:p>
        </w:tc>
        <w:tc>
          <w:tcPr>
            <w:tcW w:w="2340" w:type="dxa"/>
          </w:tcPr>
          <w:p w:rsidR="004D4C7A" w:rsidRPr="004D4C7A" w:rsidRDefault="004D4C7A" w:rsidP="004D4C7A">
            <w:pPr>
              <w:spacing w:after="160" w:line="259" w:lineRule="auto"/>
            </w:pPr>
            <w:r w:rsidRPr="004D4C7A">
              <w:t>40%</w:t>
            </w:r>
          </w:p>
        </w:tc>
        <w:tc>
          <w:tcPr>
            <w:tcW w:w="3956" w:type="dxa"/>
          </w:tcPr>
          <w:p w:rsidR="004D4C7A" w:rsidRPr="004D4C7A" w:rsidRDefault="004D4C7A" w:rsidP="004D4C7A">
            <w:pPr>
              <w:spacing w:after="160" w:line="259" w:lineRule="auto"/>
            </w:pPr>
            <w:r w:rsidRPr="004D4C7A">
              <w:t>ClO1, 2 and 3</w:t>
            </w:r>
          </w:p>
        </w:tc>
      </w:tr>
    </w:tbl>
    <w:p w:rsidR="004D4C7A" w:rsidRPr="004D4C7A" w:rsidRDefault="004D4C7A" w:rsidP="004D4C7A">
      <w:pPr>
        <w:rPr>
          <w:b/>
          <w:bCs/>
        </w:rPr>
      </w:pPr>
    </w:p>
    <w:p w:rsidR="004D4C7A" w:rsidRPr="004D4C7A" w:rsidRDefault="004D4C7A" w:rsidP="004D4C7A">
      <w:r w:rsidRPr="004D4C7A">
        <w:rPr>
          <w:b/>
          <w:bCs/>
        </w:rPr>
        <w:t>Academic Discipline and Integrity</w:t>
      </w:r>
    </w:p>
    <w:p w:rsidR="004D4C7A" w:rsidRPr="004D4C7A" w:rsidRDefault="004D4C7A" w:rsidP="004D4C7A">
      <w:r w:rsidRPr="004D4C7A">
        <w:t>Students are expected to come to class on time and be present throughout the class. Late coming will award no attendance and sometimes barring from the class. Any plagiarism beyond 20% found in the submission (including reproduction from books, online sources, journals or from peers) will lead to award of zero marks for that component. There will be no make-up test/ assignment</w:t>
      </w:r>
    </w:p>
    <w:p w:rsidR="004D4C7A" w:rsidRPr="004D4C7A" w:rsidRDefault="004D4C7A" w:rsidP="004D4C7A">
      <w:pPr>
        <w:rPr>
          <w:b/>
          <w:bCs/>
        </w:rPr>
      </w:pPr>
      <w:r w:rsidRPr="004D4C7A">
        <w:rPr>
          <w:b/>
          <w:bCs/>
        </w:rPr>
        <w:t>Mapping Course Leaning Outcomes (CLO) with the Program Learning Goals (PLG)</w:t>
      </w:r>
    </w:p>
    <w:p w:rsidR="004D4C7A" w:rsidRPr="004D4C7A" w:rsidRDefault="004D4C7A" w:rsidP="004D4C7A"/>
    <w:tbl>
      <w:tblPr>
        <w:tblStyle w:val="TableGrid"/>
        <w:tblW w:w="9351" w:type="dxa"/>
        <w:tblLook w:val="04A0" w:firstRow="1" w:lastRow="0" w:firstColumn="1" w:lastColumn="0" w:noHBand="0" w:noVBand="1"/>
      </w:tblPr>
      <w:tblGrid>
        <w:gridCol w:w="988"/>
        <w:gridCol w:w="1984"/>
        <w:gridCol w:w="3686"/>
        <w:gridCol w:w="1417"/>
        <w:gridCol w:w="1276"/>
      </w:tblGrid>
      <w:tr w:rsidR="004D4C7A" w:rsidRPr="004D4C7A" w:rsidTr="0064267E">
        <w:tc>
          <w:tcPr>
            <w:tcW w:w="988" w:type="dxa"/>
            <w:vMerge w:val="restart"/>
          </w:tcPr>
          <w:p w:rsidR="004D4C7A" w:rsidRPr="004D4C7A" w:rsidRDefault="004D4C7A" w:rsidP="004D4C7A">
            <w:pPr>
              <w:spacing w:after="160" w:line="259" w:lineRule="auto"/>
              <w:rPr>
                <w:b/>
                <w:bCs/>
              </w:rPr>
            </w:pPr>
            <w:r w:rsidRPr="004D4C7A">
              <w:rPr>
                <w:b/>
                <w:bCs/>
              </w:rPr>
              <w:t>PLG#</w:t>
            </w:r>
          </w:p>
        </w:tc>
        <w:tc>
          <w:tcPr>
            <w:tcW w:w="1984" w:type="dxa"/>
            <w:vMerge w:val="restart"/>
          </w:tcPr>
          <w:p w:rsidR="004D4C7A" w:rsidRPr="004D4C7A" w:rsidRDefault="004D4C7A" w:rsidP="004D4C7A">
            <w:pPr>
              <w:spacing w:after="160" w:line="259" w:lineRule="auto"/>
              <w:rPr>
                <w:b/>
                <w:bCs/>
              </w:rPr>
            </w:pPr>
            <w:r w:rsidRPr="004D4C7A">
              <w:rPr>
                <w:b/>
                <w:bCs/>
              </w:rPr>
              <w:t>Program Learning Goal</w:t>
            </w:r>
          </w:p>
        </w:tc>
        <w:tc>
          <w:tcPr>
            <w:tcW w:w="3686" w:type="dxa"/>
            <w:vMerge w:val="restart"/>
          </w:tcPr>
          <w:p w:rsidR="004D4C7A" w:rsidRPr="004D4C7A" w:rsidRDefault="004D4C7A" w:rsidP="004D4C7A">
            <w:pPr>
              <w:spacing w:after="160" w:line="259" w:lineRule="auto"/>
              <w:rPr>
                <w:b/>
                <w:bCs/>
              </w:rPr>
            </w:pPr>
            <w:r w:rsidRPr="004D4C7A">
              <w:rPr>
                <w:b/>
                <w:bCs/>
              </w:rPr>
              <w:t>Trait</w:t>
            </w:r>
          </w:p>
        </w:tc>
        <w:tc>
          <w:tcPr>
            <w:tcW w:w="2693" w:type="dxa"/>
            <w:gridSpan w:val="2"/>
          </w:tcPr>
          <w:p w:rsidR="004D4C7A" w:rsidRPr="004D4C7A" w:rsidRDefault="004D4C7A" w:rsidP="004D4C7A">
            <w:pPr>
              <w:spacing w:after="160" w:line="259" w:lineRule="auto"/>
              <w:rPr>
                <w:b/>
                <w:bCs/>
              </w:rPr>
            </w:pPr>
            <w:r w:rsidRPr="004D4C7A">
              <w:rPr>
                <w:b/>
                <w:bCs/>
              </w:rPr>
              <w:t>Addressed by Course</w:t>
            </w:r>
          </w:p>
        </w:tc>
      </w:tr>
      <w:tr w:rsidR="004D4C7A" w:rsidRPr="004D4C7A" w:rsidTr="0064267E">
        <w:tc>
          <w:tcPr>
            <w:tcW w:w="988" w:type="dxa"/>
            <w:vMerge/>
          </w:tcPr>
          <w:p w:rsidR="004D4C7A" w:rsidRPr="004D4C7A" w:rsidRDefault="004D4C7A" w:rsidP="004D4C7A">
            <w:pPr>
              <w:spacing w:after="160" w:line="259" w:lineRule="auto"/>
              <w:rPr>
                <w:b/>
                <w:bCs/>
              </w:rPr>
            </w:pPr>
          </w:p>
        </w:tc>
        <w:tc>
          <w:tcPr>
            <w:tcW w:w="1984" w:type="dxa"/>
            <w:vMerge/>
          </w:tcPr>
          <w:p w:rsidR="004D4C7A" w:rsidRPr="004D4C7A" w:rsidRDefault="004D4C7A" w:rsidP="004D4C7A">
            <w:pPr>
              <w:spacing w:after="160" w:line="259" w:lineRule="auto"/>
              <w:rPr>
                <w:b/>
                <w:bCs/>
              </w:rPr>
            </w:pPr>
          </w:p>
        </w:tc>
        <w:tc>
          <w:tcPr>
            <w:tcW w:w="3686" w:type="dxa"/>
            <w:vMerge/>
          </w:tcPr>
          <w:p w:rsidR="004D4C7A" w:rsidRPr="004D4C7A" w:rsidRDefault="004D4C7A" w:rsidP="004D4C7A">
            <w:pPr>
              <w:spacing w:after="160" w:line="259" w:lineRule="auto"/>
              <w:rPr>
                <w:b/>
                <w:bCs/>
              </w:rPr>
            </w:pPr>
          </w:p>
        </w:tc>
        <w:tc>
          <w:tcPr>
            <w:tcW w:w="1417" w:type="dxa"/>
          </w:tcPr>
          <w:p w:rsidR="004D4C7A" w:rsidRPr="004D4C7A" w:rsidRDefault="004D4C7A" w:rsidP="004D4C7A">
            <w:pPr>
              <w:spacing w:after="160" w:line="259" w:lineRule="auto"/>
              <w:rPr>
                <w:b/>
                <w:bCs/>
              </w:rPr>
            </w:pPr>
            <w:r w:rsidRPr="004D4C7A">
              <w:rPr>
                <w:b/>
                <w:bCs/>
              </w:rPr>
              <w:t>Yes</w:t>
            </w:r>
          </w:p>
        </w:tc>
        <w:tc>
          <w:tcPr>
            <w:tcW w:w="1276" w:type="dxa"/>
          </w:tcPr>
          <w:p w:rsidR="004D4C7A" w:rsidRPr="004D4C7A" w:rsidRDefault="004D4C7A" w:rsidP="004D4C7A">
            <w:pPr>
              <w:spacing w:after="160" w:line="259" w:lineRule="auto"/>
              <w:rPr>
                <w:b/>
                <w:bCs/>
              </w:rPr>
            </w:pPr>
            <w:r w:rsidRPr="004D4C7A">
              <w:rPr>
                <w:b/>
                <w:bCs/>
              </w:rPr>
              <w:t>No</w:t>
            </w:r>
          </w:p>
        </w:tc>
      </w:tr>
      <w:tr w:rsidR="004D4C7A" w:rsidRPr="004D4C7A" w:rsidTr="0064267E">
        <w:tc>
          <w:tcPr>
            <w:tcW w:w="988" w:type="dxa"/>
          </w:tcPr>
          <w:p w:rsidR="004D4C7A" w:rsidRPr="004D4C7A" w:rsidRDefault="004D4C7A" w:rsidP="004D4C7A">
            <w:pPr>
              <w:spacing w:after="160" w:line="259" w:lineRule="auto"/>
            </w:pPr>
            <w:r w:rsidRPr="004D4C7A">
              <w:t>PLG1</w:t>
            </w:r>
          </w:p>
        </w:tc>
        <w:tc>
          <w:tcPr>
            <w:tcW w:w="1984" w:type="dxa"/>
            <w:vAlign w:val="bottom"/>
          </w:tcPr>
          <w:p w:rsidR="004D4C7A" w:rsidRPr="004D4C7A" w:rsidRDefault="004D4C7A" w:rsidP="004D4C7A">
            <w:pPr>
              <w:spacing w:after="160" w:line="259" w:lineRule="auto"/>
            </w:pPr>
            <w:r w:rsidRPr="004D4C7A">
              <w:rPr>
                <w:lang w:val="en-GB"/>
              </w:rPr>
              <w:t>Functional and Business Skills</w:t>
            </w:r>
          </w:p>
        </w:tc>
        <w:tc>
          <w:tcPr>
            <w:tcW w:w="3686" w:type="dxa"/>
            <w:vAlign w:val="bottom"/>
          </w:tcPr>
          <w:p w:rsidR="004D4C7A" w:rsidRPr="004D4C7A" w:rsidRDefault="004D4C7A" w:rsidP="004D4C7A">
            <w:pPr>
              <w:spacing w:after="160" w:line="259" w:lineRule="auto"/>
            </w:pPr>
            <w:r w:rsidRPr="004D4C7A">
              <w:rPr>
                <w:lang w:val="en-GB"/>
              </w:rPr>
              <w:t>The students will demonstrate understanding of elements of all functional areas</w:t>
            </w:r>
          </w:p>
        </w:tc>
        <w:tc>
          <w:tcPr>
            <w:tcW w:w="1417" w:type="dxa"/>
          </w:tcPr>
          <w:p w:rsidR="004D4C7A" w:rsidRPr="004D4C7A" w:rsidRDefault="004D4C7A" w:rsidP="004D4C7A">
            <w:pPr>
              <w:spacing w:after="160" w:line="259" w:lineRule="auto"/>
            </w:pPr>
            <w:r w:rsidRPr="004D4C7A">
              <w:t>Yes</w:t>
            </w:r>
          </w:p>
        </w:tc>
        <w:tc>
          <w:tcPr>
            <w:tcW w:w="1276" w:type="dxa"/>
          </w:tcPr>
          <w:p w:rsidR="004D4C7A" w:rsidRPr="004D4C7A" w:rsidRDefault="004D4C7A" w:rsidP="004D4C7A">
            <w:pPr>
              <w:spacing w:after="160" w:line="259" w:lineRule="auto"/>
            </w:pPr>
          </w:p>
        </w:tc>
      </w:tr>
      <w:tr w:rsidR="004D4C7A" w:rsidRPr="004D4C7A" w:rsidTr="0064267E">
        <w:tc>
          <w:tcPr>
            <w:tcW w:w="988" w:type="dxa"/>
          </w:tcPr>
          <w:p w:rsidR="004D4C7A" w:rsidRPr="004D4C7A" w:rsidRDefault="004D4C7A" w:rsidP="004D4C7A">
            <w:pPr>
              <w:spacing w:after="160" w:line="259" w:lineRule="auto"/>
            </w:pPr>
            <w:r w:rsidRPr="004D4C7A">
              <w:t>PLG2</w:t>
            </w:r>
          </w:p>
        </w:tc>
        <w:tc>
          <w:tcPr>
            <w:tcW w:w="1984" w:type="dxa"/>
            <w:vAlign w:val="bottom"/>
          </w:tcPr>
          <w:p w:rsidR="004D4C7A" w:rsidRPr="004D4C7A" w:rsidRDefault="004D4C7A" w:rsidP="004D4C7A">
            <w:pPr>
              <w:spacing w:after="160" w:line="259" w:lineRule="auto"/>
            </w:pPr>
            <w:r w:rsidRPr="004D4C7A">
              <w:rPr>
                <w:lang w:val="en-GB"/>
              </w:rPr>
              <w:t>Analytical Skills</w:t>
            </w:r>
          </w:p>
        </w:tc>
        <w:tc>
          <w:tcPr>
            <w:tcW w:w="3686" w:type="dxa"/>
            <w:vAlign w:val="bottom"/>
          </w:tcPr>
          <w:p w:rsidR="004D4C7A" w:rsidRPr="004D4C7A" w:rsidRDefault="004D4C7A" w:rsidP="004D4C7A">
            <w:pPr>
              <w:spacing w:after="160" w:line="259" w:lineRule="auto"/>
            </w:pPr>
            <w:r w:rsidRPr="004D4C7A">
              <w:rPr>
                <w:lang w:val="en-GB"/>
              </w:rPr>
              <w:t>The students will use analytical techniques to identify a business problem, and suggest a solution</w:t>
            </w:r>
          </w:p>
        </w:tc>
        <w:tc>
          <w:tcPr>
            <w:tcW w:w="1417" w:type="dxa"/>
          </w:tcPr>
          <w:p w:rsidR="004D4C7A" w:rsidRPr="004D4C7A" w:rsidRDefault="004D4C7A" w:rsidP="004D4C7A">
            <w:pPr>
              <w:spacing w:after="160" w:line="259" w:lineRule="auto"/>
            </w:pPr>
            <w:r w:rsidRPr="004D4C7A">
              <w:t>Yes</w:t>
            </w:r>
          </w:p>
        </w:tc>
        <w:tc>
          <w:tcPr>
            <w:tcW w:w="1276" w:type="dxa"/>
          </w:tcPr>
          <w:p w:rsidR="004D4C7A" w:rsidRPr="004D4C7A" w:rsidRDefault="004D4C7A" w:rsidP="004D4C7A">
            <w:pPr>
              <w:spacing w:after="160" w:line="259" w:lineRule="auto"/>
            </w:pPr>
          </w:p>
        </w:tc>
      </w:tr>
      <w:tr w:rsidR="004D4C7A" w:rsidRPr="004D4C7A" w:rsidTr="0064267E">
        <w:tc>
          <w:tcPr>
            <w:tcW w:w="988" w:type="dxa"/>
          </w:tcPr>
          <w:p w:rsidR="004D4C7A" w:rsidRPr="004D4C7A" w:rsidRDefault="004D4C7A" w:rsidP="004D4C7A">
            <w:pPr>
              <w:spacing w:after="160" w:line="259" w:lineRule="auto"/>
            </w:pPr>
            <w:r w:rsidRPr="004D4C7A">
              <w:t>PLG3</w:t>
            </w:r>
          </w:p>
        </w:tc>
        <w:tc>
          <w:tcPr>
            <w:tcW w:w="1984" w:type="dxa"/>
            <w:vAlign w:val="bottom"/>
          </w:tcPr>
          <w:p w:rsidR="004D4C7A" w:rsidRPr="004D4C7A" w:rsidRDefault="004D4C7A" w:rsidP="004D4C7A">
            <w:pPr>
              <w:spacing w:after="160" w:line="259" w:lineRule="auto"/>
            </w:pPr>
            <w:r w:rsidRPr="004D4C7A">
              <w:rPr>
                <w:lang w:val="en-GB"/>
              </w:rPr>
              <w:t>Collaboration and teamwork attributes</w:t>
            </w:r>
          </w:p>
        </w:tc>
        <w:tc>
          <w:tcPr>
            <w:tcW w:w="3686" w:type="dxa"/>
            <w:vAlign w:val="bottom"/>
          </w:tcPr>
          <w:p w:rsidR="004D4C7A" w:rsidRPr="004D4C7A" w:rsidRDefault="004D4C7A" w:rsidP="004D4C7A">
            <w:pPr>
              <w:spacing w:after="160" w:line="259" w:lineRule="auto"/>
            </w:pPr>
            <w:r w:rsidRPr="004D4C7A">
              <w:rPr>
                <w:lang w:val="en-GB"/>
              </w:rPr>
              <w:t>The students will exhibit voluntary cooperation and effective teamwork in a group setting</w:t>
            </w:r>
          </w:p>
        </w:tc>
        <w:tc>
          <w:tcPr>
            <w:tcW w:w="1417" w:type="dxa"/>
          </w:tcPr>
          <w:p w:rsidR="004D4C7A" w:rsidRPr="004D4C7A" w:rsidRDefault="004D4C7A" w:rsidP="004D4C7A">
            <w:pPr>
              <w:spacing w:after="160" w:line="259" w:lineRule="auto"/>
            </w:pPr>
            <w:r w:rsidRPr="004D4C7A">
              <w:t>Yes</w:t>
            </w:r>
          </w:p>
        </w:tc>
        <w:tc>
          <w:tcPr>
            <w:tcW w:w="1276" w:type="dxa"/>
          </w:tcPr>
          <w:p w:rsidR="004D4C7A" w:rsidRPr="004D4C7A" w:rsidRDefault="004D4C7A" w:rsidP="004D4C7A">
            <w:pPr>
              <w:spacing w:after="160" w:line="259" w:lineRule="auto"/>
            </w:pPr>
          </w:p>
        </w:tc>
      </w:tr>
      <w:tr w:rsidR="004D4C7A" w:rsidRPr="004D4C7A" w:rsidTr="0064267E">
        <w:tc>
          <w:tcPr>
            <w:tcW w:w="988" w:type="dxa"/>
          </w:tcPr>
          <w:p w:rsidR="004D4C7A" w:rsidRPr="004D4C7A" w:rsidRDefault="004D4C7A" w:rsidP="004D4C7A">
            <w:pPr>
              <w:spacing w:after="160" w:line="259" w:lineRule="auto"/>
            </w:pPr>
            <w:r w:rsidRPr="004D4C7A">
              <w:t>PLG4</w:t>
            </w:r>
          </w:p>
        </w:tc>
        <w:tc>
          <w:tcPr>
            <w:tcW w:w="1984" w:type="dxa"/>
            <w:vAlign w:val="bottom"/>
          </w:tcPr>
          <w:p w:rsidR="004D4C7A" w:rsidRPr="004D4C7A" w:rsidRDefault="004D4C7A" w:rsidP="004D4C7A">
            <w:pPr>
              <w:spacing w:after="160" w:line="259" w:lineRule="auto"/>
            </w:pPr>
            <w:r w:rsidRPr="004D4C7A">
              <w:rPr>
                <w:lang w:val="en-GB"/>
              </w:rPr>
              <w:t>Ethical responsibility</w:t>
            </w:r>
          </w:p>
        </w:tc>
        <w:tc>
          <w:tcPr>
            <w:tcW w:w="3686" w:type="dxa"/>
            <w:vAlign w:val="bottom"/>
          </w:tcPr>
          <w:p w:rsidR="004D4C7A" w:rsidRPr="004D4C7A" w:rsidRDefault="004D4C7A" w:rsidP="004D4C7A">
            <w:pPr>
              <w:spacing w:after="160" w:line="259" w:lineRule="auto"/>
            </w:pPr>
            <w:r w:rsidRPr="004D4C7A">
              <w:rPr>
                <w:lang w:val="en-GB"/>
              </w:rPr>
              <w:t>The students will understand the ethical complexities of conducting business. The students will adopt techniques in scenarios involving ethical dilemma and offer resolution</w:t>
            </w:r>
          </w:p>
        </w:tc>
        <w:tc>
          <w:tcPr>
            <w:tcW w:w="1417" w:type="dxa"/>
          </w:tcPr>
          <w:p w:rsidR="004D4C7A" w:rsidRPr="004D4C7A" w:rsidRDefault="004D4C7A" w:rsidP="004D4C7A">
            <w:pPr>
              <w:spacing w:after="160" w:line="259" w:lineRule="auto"/>
            </w:pPr>
            <w:r w:rsidRPr="004D4C7A">
              <w:t>Yes</w:t>
            </w:r>
          </w:p>
        </w:tc>
        <w:tc>
          <w:tcPr>
            <w:tcW w:w="1276" w:type="dxa"/>
          </w:tcPr>
          <w:p w:rsidR="004D4C7A" w:rsidRPr="004D4C7A" w:rsidRDefault="004D4C7A" w:rsidP="004D4C7A">
            <w:pPr>
              <w:spacing w:after="160" w:line="259" w:lineRule="auto"/>
            </w:pPr>
          </w:p>
        </w:tc>
      </w:tr>
      <w:tr w:rsidR="004D4C7A" w:rsidRPr="004D4C7A" w:rsidTr="0064267E">
        <w:tc>
          <w:tcPr>
            <w:tcW w:w="988" w:type="dxa"/>
          </w:tcPr>
          <w:p w:rsidR="004D4C7A" w:rsidRPr="004D4C7A" w:rsidRDefault="004D4C7A" w:rsidP="004D4C7A">
            <w:pPr>
              <w:spacing w:after="160" w:line="259" w:lineRule="auto"/>
            </w:pPr>
            <w:r w:rsidRPr="004D4C7A">
              <w:t>PLG5</w:t>
            </w:r>
          </w:p>
        </w:tc>
        <w:tc>
          <w:tcPr>
            <w:tcW w:w="1984" w:type="dxa"/>
          </w:tcPr>
          <w:p w:rsidR="004D4C7A" w:rsidRPr="004D4C7A" w:rsidRDefault="004D4C7A" w:rsidP="004D4C7A">
            <w:pPr>
              <w:spacing w:after="160" w:line="259" w:lineRule="auto"/>
              <w:rPr>
                <w:lang w:val="en-GB"/>
              </w:rPr>
            </w:pPr>
            <w:r w:rsidRPr="004D4C7A">
              <w:rPr>
                <w:lang w:val="en-GB"/>
              </w:rPr>
              <w:t>Communication</w:t>
            </w:r>
          </w:p>
          <w:p w:rsidR="004D4C7A" w:rsidRPr="004D4C7A" w:rsidRDefault="004D4C7A" w:rsidP="004D4C7A">
            <w:pPr>
              <w:spacing w:after="160" w:line="259" w:lineRule="auto"/>
            </w:pPr>
          </w:p>
        </w:tc>
        <w:tc>
          <w:tcPr>
            <w:tcW w:w="3686" w:type="dxa"/>
            <w:vAlign w:val="bottom"/>
          </w:tcPr>
          <w:p w:rsidR="004D4C7A" w:rsidRPr="004D4C7A" w:rsidRDefault="004D4C7A" w:rsidP="004D4C7A">
            <w:pPr>
              <w:spacing w:after="160" w:line="259" w:lineRule="auto"/>
            </w:pPr>
            <w:r w:rsidRPr="004D4C7A">
              <w:rPr>
                <w:lang w:val="en-GB"/>
              </w:rPr>
              <w:t>The students will produce reasonably good quality business documents. The students will become effective and confident communicators</w:t>
            </w:r>
          </w:p>
        </w:tc>
        <w:tc>
          <w:tcPr>
            <w:tcW w:w="1417" w:type="dxa"/>
          </w:tcPr>
          <w:p w:rsidR="004D4C7A" w:rsidRPr="004D4C7A" w:rsidRDefault="004D4C7A" w:rsidP="004D4C7A">
            <w:pPr>
              <w:spacing w:after="160" w:line="259" w:lineRule="auto"/>
            </w:pPr>
            <w:r w:rsidRPr="004D4C7A">
              <w:t>Yes</w:t>
            </w:r>
          </w:p>
        </w:tc>
        <w:tc>
          <w:tcPr>
            <w:tcW w:w="1276" w:type="dxa"/>
          </w:tcPr>
          <w:p w:rsidR="004D4C7A" w:rsidRPr="004D4C7A" w:rsidRDefault="004D4C7A" w:rsidP="004D4C7A">
            <w:pPr>
              <w:spacing w:after="160" w:line="259" w:lineRule="auto"/>
            </w:pPr>
          </w:p>
        </w:tc>
      </w:tr>
    </w:tbl>
    <w:p w:rsidR="004D4C7A" w:rsidRPr="004D4C7A" w:rsidRDefault="004D4C7A" w:rsidP="004D4C7A"/>
    <w:p w:rsidR="004D4C7A" w:rsidRPr="004D4C7A" w:rsidRDefault="004D4C7A" w:rsidP="004D4C7A"/>
    <w:p w:rsidR="004D4C7A" w:rsidRPr="004D4C7A" w:rsidRDefault="004D4C7A" w:rsidP="004D4C7A">
      <w:pPr>
        <w:rPr>
          <w:b/>
          <w:bCs/>
        </w:rPr>
      </w:pPr>
    </w:p>
    <w:p w:rsidR="00B90EE6" w:rsidRPr="004D4C7A" w:rsidRDefault="00B90EE6" w:rsidP="004D4C7A"/>
    <w:sectPr w:rsidR="00B90EE6" w:rsidRPr="004D4C7A">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07DA" w:rsidRDefault="00E607DA">
      <w:pPr>
        <w:spacing w:after="0" w:line="240" w:lineRule="auto"/>
      </w:pPr>
      <w:r>
        <w:separator/>
      </w:r>
    </w:p>
  </w:endnote>
  <w:endnote w:type="continuationSeparator" w:id="0">
    <w:p w:rsidR="00E607DA" w:rsidRDefault="00E607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0D3F" w:rsidRDefault="004D4C7A">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07DA" w:rsidRDefault="00E607DA">
      <w:pPr>
        <w:spacing w:after="0" w:line="240" w:lineRule="auto"/>
      </w:pPr>
      <w:r>
        <w:separator/>
      </w:r>
    </w:p>
  </w:footnote>
  <w:footnote w:type="continuationSeparator" w:id="0">
    <w:p w:rsidR="00E607DA" w:rsidRDefault="00E607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42114D"/>
    <w:multiLevelType w:val="hybridMultilevel"/>
    <w:tmpl w:val="B6C2B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C7A"/>
    <w:rsid w:val="00086BA5"/>
    <w:rsid w:val="00116D6A"/>
    <w:rsid w:val="002217FA"/>
    <w:rsid w:val="00264863"/>
    <w:rsid w:val="004D4C7A"/>
    <w:rsid w:val="00541299"/>
    <w:rsid w:val="00814970"/>
    <w:rsid w:val="00910A78"/>
    <w:rsid w:val="00B90EE6"/>
    <w:rsid w:val="00E607DA"/>
    <w:rsid w:val="00EE6565"/>
    <w:rsid w:val="00F84F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A6462"/>
  <w15:chartTrackingRefBased/>
  <w15:docId w15:val="{7D5F2D82-6ED9-489E-8EE0-0897218A1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D4C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760</Words>
  <Characters>4332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Rey Subkhasis</dc:creator>
  <cp:keywords/>
  <dc:description/>
  <cp:lastModifiedBy>Rey Subkhasis</cp:lastModifiedBy>
  <cp:revision>2</cp:revision>
  <dcterms:created xsi:type="dcterms:W3CDTF">2022-08-08T06:41:00Z</dcterms:created>
  <dcterms:modified xsi:type="dcterms:W3CDTF">2022-08-08T06:41:00Z</dcterms:modified>
</cp:coreProperties>
</file>