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7B848" w14:textId="77777777" w:rsidR="00C948DD" w:rsidRPr="001F73F5" w:rsidRDefault="00C948DD" w:rsidP="00C948DD">
      <w:pPr>
        <w:spacing w:line="240" w:lineRule="auto"/>
        <w:jc w:val="center"/>
        <w:rPr>
          <w:rFonts w:ascii="Castellar" w:eastAsia="Times New Roman" w:hAnsi="Castellar" w:cs="Times New Roman"/>
          <w:b/>
          <w:color w:val="000000" w:themeColor="text1"/>
          <w:sz w:val="28"/>
          <w:lang w:val="en-GB"/>
        </w:rPr>
      </w:pPr>
      <w:r w:rsidRPr="001F73F5">
        <w:rPr>
          <w:rFonts w:ascii="Castellar" w:eastAsia="Times New Roman" w:hAnsi="Castellar" w:cs="Times New Roman"/>
          <w:b/>
          <w:color w:val="000000" w:themeColor="text1"/>
          <w:sz w:val="28"/>
          <w:lang w:val="en-GB"/>
        </w:rPr>
        <w:t>Xavier Institute of Management, Bhubaneswar</w:t>
      </w:r>
    </w:p>
    <w:p w14:paraId="05A5885D" w14:textId="133E708A" w:rsidR="00C948DD" w:rsidRPr="001F73F5" w:rsidRDefault="0073121B" w:rsidP="00C948DD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val="en-GB"/>
        </w:rPr>
      </w:pPr>
      <w:r w:rsidRPr="001F73F5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val="en-GB"/>
        </w:rPr>
        <w:t>XIM</w:t>
      </w:r>
      <w:r w:rsidR="00C948DD" w:rsidRPr="001F73F5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val="en-GB"/>
        </w:rPr>
        <w:t xml:space="preserve"> University</w:t>
      </w:r>
    </w:p>
    <w:p w14:paraId="3A6D01F8" w14:textId="77777777" w:rsidR="00C948DD" w:rsidRPr="001F73F5" w:rsidRDefault="00C948DD" w:rsidP="00C948DD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413"/>
        <w:gridCol w:w="7163"/>
      </w:tblGrid>
      <w:tr w:rsidR="001F73F5" w:rsidRPr="001F73F5" w14:paraId="7E5CF2C4" w14:textId="77777777" w:rsidTr="00232B45">
        <w:tc>
          <w:tcPr>
            <w:tcW w:w="2547" w:type="dxa"/>
          </w:tcPr>
          <w:p w14:paraId="02F16B0D" w14:textId="77777777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02A4910B" w14:textId="79D1375B" w:rsidR="00C948DD" w:rsidRPr="001F73F5" w:rsidRDefault="00DE4566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Managerial Computing [M</w:t>
            </w:r>
            <w:r w:rsidR="009B7B5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</w:t>
            </w: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C]</w:t>
            </w:r>
          </w:p>
        </w:tc>
      </w:tr>
      <w:tr w:rsidR="001F73F5" w:rsidRPr="001F73F5" w14:paraId="50F34A37" w14:textId="77777777" w:rsidTr="00232B45">
        <w:tc>
          <w:tcPr>
            <w:tcW w:w="2547" w:type="dxa"/>
          </w:tcPr>
          <w:p w14:paraId="4EDA3AA4" w14:textId="77777777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25087813" w14:textId="6296B2C9" w:rsidR="00C948DD" w:rsidRPr="001F73F5" w:rsidRDefault="00DE4566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MBA-BM</w:t>
            </w:r>
          </w:p>
        </w:tc>
      </w:tr>
      <w:tr w:rsidR="001F73F5" w:rsidRPr="001F73F5" w14:paraId="68D5EFE4" w14:textId="77777777" w:rsidTr="00232B45">
        <w:tc>
          <w:tcPr>
            <w:tcW w:w="2547" w:type="dxa"/>
          </w:tcPr>
          <w:p w14:paraId="20730D9A" w14:textId="77777777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8DD9CD1" w14:textId="4BF1F121" w:rsidR="00C948DD" w:rsidRPr="001F73F5" w:rsidRDefault="00DE4566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1st Year</w:t>
            </w:r>
            <w:r w:rsidR="002675B2"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(AY 202</w:t>
            </w:r>
            <w:r w:rsidR="0055588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  <w:r w:rsidR="002675B2"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-2</w:t>
            </w:r>
            <w:r w:rsidR="0055588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5</w:t>
            </w:r>
            <w:r w:rsidR="002675B2"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1F73F5" w:rsidRPr="001F73F5" w14:paraId="0DBADD9D" w14:textId="77777777" w:rsidTr="00232B45">
        <w:tc>
          <w:tcPr>
            <w:tcW w:w="2547" w:type="dxa"/>
          </w:tcPr>
          <w:p w14:paraId="7260E24E" w14:textId="77777777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09D6BA6F" w14:textId="36C74F19" w:rsidR="00C948DD" w:rsidRPr="001F73F5" w:rsidRDefault="00DE4566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1F73F5" w:rsidRPr="001F73F5" w14:paraId="09584F08" w14:textId="77777777" w:rsidTr="00232B45">
        <w:tc>
          <w:tcPr>
            <w:tcW w:w="2547" w:type="dxa"/>
          </w:tcPr>
          <w:p w14:paraId="54D486BB" w14:textId="77777777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7841A4B3" w14:textId="66A5D996" w:rsidR="00C948DD" w:rsidRPr="001F73F5" w:rsidRDefault="00DE4566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3.0</w:t>
            </w:r>
          </w:p>
        </w:tc>
      </w:tr>
      <w:tr w:rsidR="00C948DD" w:rsidRPr="001F73F5" w14:paraId="45E52642" w14:textId="77777777" w:rsidTr="00232B45">
        <w:tc>
          <w:tcPr>
            <w:tcW w:w="2547" w:type="dxa"/>
          </w:tcPr>
          <w:p w14:paraId="1BDC9DE1" w14:textId="7549C6CB" w:rsidR="00C948DD" w:rsidRPr="001F73F5" w:rsidRDefault="00C948DD" w:rsidP="00232B45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Course Instructor</w:t>
            </w:r>
            <w:r w:rsidR="009618E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955" w:type="dxa"/>
          </w:tcPr>
          <w:p w14:paraId="79A18E83" w14:textId="1BBC62CC" w:rsidR="00C948DD" w:rsidRPr="001F73F5" w:rsidRDefault="009618E6" w:rsidP="00DE4566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Prof</w:t>
            </w:r>
            <w:r w:rsidR="0055588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9618E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Amit Kumar Srivastava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, </w:t>
            </w: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Prof. Bhaskar Basu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Prof. Rahul </w:t>
            </w:r>
            <w:proofErr w:type="spellStart"/>
            <w:r w:rsidRPr="001F73F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Thakurta</w:t>
            </w:r>
            <w:proofErr w:type="spellEnd"/>
          </w:p>
        </w:tc>
      </w:tr>
    </w:tbl>
    <w:p w14:paraId="02F996C2" w14:textId="77777777" w:rsidR="00C948DD" w:rsidRPr="001F73F5" w:rsidRDefault="00C948DD" w:rsidP="00C948DD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194FB7" w14:textId="77777777" w:rsidR="00C948DD" w:rsidRPr="001F73F5" w:rsidRDefault="00C948DD" w:rsidP="00C948D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Course Introduction and Objectives</w:t>
      </w:r>
    </w:p>
    <w:p w14:paraId="0F72CC74" w14:textId="58248C53" w:rsidR="008C7E95" w:rsidRPr="001F73F5" w:rsidRDefault="008C7E95" w:rsidP="008C7E95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The phenomenal growth led by Information Technology (IT) ha</w:t>
      </w:r>
      <w:r w:rsidR="00A256CB" w:rsidRPr="001F73F5">
        <w:rPr>
          <w:rFonts w:ascii="Times New Roman" w:hAnsi="Times New Roman" w:cs="Times New Roman"/>
          <w:color w:val="000000" w:themeColor="text1"/>
        </w:rPr>
        <w:t>s</w:t>
      </w:r>
      <w:r w:rsidR="00A256CB" w:rsidRPr="001F73F5">
        <w:rPr>
          <w:rFonts w:ascii="Times New Roman" w:hAnsi="Times New Roman" w:cs="Times New Roman"/>
          <w:color w:val="000000" w:themeColor="text1"/>
        </w:rPr>
        <w:tab/>
      </w:r>
      <w:r w:rsidRPr="001F73F5">
        <w:rPr>
          <w:rFonts w:ascii="Times New Roman" w:hAnsi="Times New Roman" w:cs="Times New Roman"/>
          <w:color w:val="000000" w:themeColor="text1"/>
        </w:rPr>
        <w:t xml:space="preserve"> made all professions more effective. </w:t>
      </w:r>
      <w:r w:rsidR="000F5D65" w:rsidRPr="001F73F5">
        <w:rPr>
          <w:rFonts w:ascii="Times New Roman" w:hAnsi="Times New Roman" w:cs="Times New Roman"/>
          <w:color w:val="000000" w:themeColor="text1"/>
        </w:rPr>
        <w:t xml:space="preserve">With computing devices becoming part of everyday life, knowing how to use them effectively </w:t>
      </w:r>
      <w:proofErr w:type="gramStart"/>
      <w:r w:rsidR="000F5D65" w:rsidRPr="001F73F5">
        <w:rPr>
          <w:rFonts w:ascii="Times New Roman" w:hAnsi="Times New Roman" w:cs="Times New Roman"/>
          <w:color w:val="000000" w:themeColor="text1"/>
        </w:rPr>
        <w:t>in order to</w:t>
      </w:r>
      <w:proofErr w:type="gramEnd"/>
      <w:r w:rsidR="000F5D65" w:rsidRPr="001F73F5">
        <w:rPr>
          <w:rFonts w:ascii="Times New Roman" w:hAnsi="Times New Roman" w:cs="Times New Roman"/>
          <w:color w:val="000000" w:themeColor="text1"/>
        </w:rPr>
        <w:t xml:space="preserve"> address problems </w:t>
      </w:r>
      <w:r w:rsidR="00B10695" w:rsidRPr="001F73F5">
        <w:rPr>
          <w:rFonts w:ascii="Times New Roman" w:hAnsi="Times New Roman" w:cs="Times New Roman"/>
          <w:color w:val="000000" w:themeColor="text1"/>
        </w:rPr>
        <w:t>based on a data-driven approach</w:t>
      </w:r>
      <w:r w:rsidR="000F5D65" w:rsidRPr="001F73F5">
        <w:rPr>
          <w:rFonts w:ascii="Times New Roman" w:hAnsi="Times New Roman" w:cs="Times New Roman"/>
          <w:color w:val="000000" w:themeColor="text1"/>
        </w:rPr>
        <w:t xml:space="preserve"> will be very </w:t>
      </w:r>
      <w:r w:rsidR="00B10695" w:rsidRPr="001F73F5">
        <w:rPr>
          <w:rFonts w:ascii="Times New Roman" w:hAnsi="Times New Roman" w:cs="Times New Roman"/>
          <w:color w:val="000000" w:themeColor="text1"/>
        </w:rPr>
        <w:t>useful to</w:t>
      </w:r>
      <w:r w:rsidR="00A52793" w:rsidRPr="001F73F5">
        <w:rPr>
          <w:rFonts w:ascii="Times New Roman" w:hAnsi="Times New Roman" w:cs="Times New Roman"/>
          <w:color w:val="000000" w:themeColor="text1"/>
        </w:rPr>
        <w:t xml:space="preserve"> students </w:t>
      </w:r>
      <w:r w:rsidR="000F5D65" w:rsidRPr="001F73F5">
        <w:rPr>
          <w:rFonts w:ascii="Times New Roman" w:hAnsi="Times New Roman" w:cs="Times New Roman"/>
          <w:color w:val="000000" w:themeColor="text1"/>
        </w:rPr>
        <w:t>in other courses as well going forward, apart from the professional significance it carries. In</w:t>
      </w:r>
      <w:r w:rsidRPr="001F73F5">
        <w:rPr>
          <w:rFonts w:ascii="Times New Roman" w:hAnsi="Times New Roman" w:cs="Times New Roman"/>
          <w:color w:val="000000" w:themeColor="text1"/>
        </w:rPr>
        <w:t xml:space="preserve"> this course, we focus on using features of Microsoft Excel, an application </w:t>
      </w:r>
      <w:proofErr w:type="gramStart"/>
      <w:r w:rsidRPr="001F73F5">
        <w:rPr>
          <w:rFonts w:ascii="Times New Roman" w:hAnsi="Times New Roman" w:cs="Times New Roman"/>
          <w:color w:val="000000" w:themeColor="text1"/>
        </w:rPr>
        <w:t>software,  to</w:t>
      </w:r>
      <w:proofErr w:type="gramEnd"/>
      <w:r w:rsidRPr="001F73F5">
        <w:rPr>
          <w:rFonts w:ascii="Times New Roman" w:hAnsi="Times New Roman" w:cs="Times New Roman"/>
          <w:color w:val="000000" w:themeColor="text1"/>
        </w:rPr>
        <w:t xml:space="preserve"> create spreadsheet models of problems catering to various scenarios. </w:t>
      </w:r>
      <w:r w:rsidR="00A52793" w:rsidRPr="001F73F5">
        <w:rPr>
          <w:rFonts w:ascii="Times New Roman" w:hAnsi="Times New Roman" w:cs="Times New Roman"/>
          <w:color w:val="000000" w:themeColor="text1"/>
        </w:rPr>
        <w:t>The course covers representative topics on spreadsheet functions, modeling applications, data summarization</w:t>
      </w:r>
      <w:r w:rsidR="00A256CB" w:rsidRPr="001F73F5">
        <w:rPr>
          <w:rFonts w:ascii="Times New Roman" w:hAnsi="Times New Roman" w:cs="Times New Roman"/>
          <w:color w:val="000000" w:themeColor="text1"/>
        </w:rPr>
        <w:t>,</w:t>
      </w:r>
      <w:r w:rsidR="00A52793" w:rsidRPr="001F73F5">
        <w:rPr>
          <w:rFonts w:ascii="Times New Roman" w:hAnsi="Times New Roman" w:cs="Times New Roman"/>
          <w:color w:val="000000" w:themeColor="text1"/>
        </w:rPr>
        <w:t xml:space="preserve"> and interpretation.  </w:t>
      </w:r>
      <w:proofErr w:type="gramStart"/>
      <w:r w:rsidR="00A52793" w:rsidRPr="001F73F5">
        <w:rPr>
          <w:rFonts w:ascii="Times New Roman" w:hAnsi="Times New Roman" w:cs="Times New Roman"/>
          <w:color w:val="000000" w:themeColor="text1"/>
        </w:rPr>
        <w:t xml:space="preserve">Through </w:t>
      </w:r>
      <w:r w:rsidR="00A256CB" w:rsidRPr="001F73F5">
        <w:rPr>
          <w:rFonts w:ascii="Times New Roman" w:hAnsi="Times New Roman" w:cs="Times New Roman"/>
          <w:color w:val="000000" w:themeColor="text1"/>
        </w:rPr>
        <w:t xml:space="preserve">the </w:t>
      </w:r>
      <w:r w:rsidR="00A52793" w:rsidRPr="001F73F5">
        <w:rPr>
          <w:rFonts w:ascii="Times New Roman" w:hAnsi="Times New Roman" w:cs="Times New Roman"/>
          <w:color w:val="000000" w:themeColor="text1"/>
        </w:rPr>
        <w:t>use of</w:t>
      </w:r>
      <w:proofErr w:type="gramEnd"/>
      <w:r w:rsidR="00A52793" w:rsidRPr="001F73F5">
        <w:rPr>
          <w:rFonts w:ascii="Times New Roman" w:hAnsi="Times New Roman" w:cs="Times New Roman"/>
          <w:color w:val="000000" w:themeColor="text1"/>
        </w:rPr>
        <w:t xml:space="preserve"> practic</w:t>
      </w:r>
      <w:r w:rsidR="000368A5" w:rsidRPr="001F73F5">
        <w:rPr>
          <w:rFonts w:ascii="Times New Roman" w:hAnsi="Times New Roman" w:cs="Times New Roman"/>
          <w:color w:val="000000" w:themeColor="text1"/>
        </w:rPr>
        <w:t>e</w:t>
      </w:r>
      <w:r w:rsidR="00A52793" w:rsidRPr="001F73F5">
        <w:rPr>
          <w:rFonts w:ascii="Times New Roman" w:hAnsi="Times New Roman" w:cs="Times New Roman"/>
          <w:color w:val="000000" w:themeColor="text1"/>
        </w:rPr>
        <w:t xml:space="preserve"> data sets - which </w:t>
      </w:r>
      <w:proofErr w:type="gramStart"/>
      <w:r w:rsidR="00A52793" w:rsidRPr="001F73F5">
        <w:rPr>
          <w:rFonts w:ascii="Times New Roman" w:hAnsi="Times New Roman" w:cs="Times New Roman"/>
          <w:color w:val="000000" w:themeColor="text1"/>
        </w:rPr>
        <w:t>brings</w:t>
      </w:r>
      <w:proofErr w:type="gramEnd"/>
      <w:r w:rsidR="00A52793" w:rsidRPr="001F73F5">
        <w:rPr>
          <w:rFonts w:ascii="Times New Roman" w:hAnsi="Times New Roman" w:cs="Times New Roman"/>
          <w:color w:val="000000" w:themeColor="text1"/>
        </w:rPr>
        <w:t xml:space="preserve"> a taste of the real world into the classroom, the course aims at showing the student how to think about modeling, rather than just the mechanics of how to drive a spreadsheet. Through practices in class, students will be able to develop their spreadsheet models.  </w:t>
      </w:r>
      <w:r w:rsidRPr="001F73F5">
        <w:rPr>
          <w:rFonts w:ascii="Times New Roman" w:hAnsi="Times New Roman" w:cs="Times New Roman"/>
          <w:color w:val="000000" w:themeColor="text1"/>
        </w:rPr>
        <w:t>The skills learn</w:t>
      </w:r>
      <w:r w:rsidR="00A256CB" w:rsidRPr="001F73F5">
        <w:rPr>
          <w:rFonts w:ascii="Times New Roman" w:hAnsi="Times New Roman" w:cs="Times New Roman"/>
          <w:color w:val="000000" w:themeColor="text1"/>
        </w:rPr>
        <w:t>ed</w:t>
      </w:r>
      <w:r w:rsidRPr="001F73F5">
        <w:rPr>
          <w:rFonts w:ascii="Times New Roman" w:hAnsi="Times New Roman" w:cs="Times New Roman"/>
          <w:color w:val="000000" w:themeColor="text1"/>
        </w:rPr>
        <w:t xml:space="preserve"> in the course will facilitate analyzing and synthesizing data in an effective manner</w:t>
      </w:r>
      <w:r w:rsidR="00A52793" w:rsidRPr="001F73F5">
        <w:rPr>
          <w:rFonts w:ascii="Times New Roman" w:hAnsi="Times New Roman" w:cs="Times New Roman"/>
          <w:color w:val="000000" w:themeColor="text1"/>
        </w:rPr>
        <w:t>.</w:t>
      </w:r>
    </w:p>
    <w:p w14:paraId="3DE1099C" w14:textId="5D700F82" w:rsidR="00C948DD" w:rsidRPr="001F73F5" w:rsidRDefault="00C948DD" w:rsidP="00C948DD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</w:pPr>
    </w:p>
    <w:p w14:paraId="2F0FE2F7" w14:textId="77777777" w:rsidR="0073121B" w:rsidRPr="001F73F5" w:rsidRDefault="0073121B" w:rsidP="00C948DD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</w:pPr>
    </w:p>
    <w:p w14:paraId="7D3A6CA0" w14:textId="77777777" w:rsidR="00C948DD" w:rsidRPr="001F73F5" w:rsidRDefault="00C948DD" w:rsidP="00C948DD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</w:pPr>
      <w:r w:rsidRPr="001F73F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  <w:t>Course Content</w:t>
      </w:r>
    </w:p>
    <w:p w14:paraId="486CDCEF" w14:textId="2D30AAD6" w:rsidR="00343883" w:rsidRPr="001F73F5" w:rsidRDefault="00343883" w:rsidP="00343883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The coverage </w:t>
      </w:r>
      <w:r w:rsidR="00444539" w:rsidRPr="001F73F5">
        <w:rPr>
          <w:rFonts w:ascii="Times New Roman" w:hAnsi="Times New Roman" w:cs="Times New Roman"/>
          <w:color w:val="000000" w:themeColor="text1"/>
        </w:rPr>
        <w:t>consists</w:t>
      </w:r>
      <w:r w:rsidRPr="001F73F5">
        <w:rPr>
          <w:rFonts w:ascii="Times New Roman" w:hAnsi="Times New Roman" w:cs="Times New Roman"/>
          <w:color w:val="000000" w:themeColor="text1"/>
        </w:rPr>
        <w:t xml:space="preserve"> of the following themes. Pertaining to each of these themes, relevant Ms. Excel functionalities and features will be covered</w:t>
      </w:r>
      <w:r w:rsidR="00A256CB" w:rsidRPr="001F73F5">
        <w:rPr>
          <w:rFonts w:ascii="Times New Roman" w:hAnsi="Times New Roman" w:cs="Times New Roman"/>
          <w:color w:val="000000" w:themeColor="text1"/>
        </w:rPr>
        <w:t>,</w:t>
      </w:r>
      <w:r w:rsidR="00B10695" w:rsidRPr="001F73F5">
        <w:rPr>
          <w:rFonts w:ascii="Times New Roman" w:hAnsi="Times New Roman" w:cs="Times New Roman"/>
          <w:color w:val="000000" w:themeColor="text1"/>
        </w:rPr>
        <w:t xml:space="preserve"> demonstrating relevance to business applications</w:t>
      </w:r>
      <w:r w:rsidRPr="001F73F5">
        <w:rPr>
          <w:rFonts w:ascii="Times New Roman" w:hAnsi="Times New Roman" w:cs="Times New Roman"/>
          <w:color w:val="000000" w:themeColor="text1"/>
        </w:rPr>
        <w:t>.</w:t>
      </w:r>
    </w:p>
    <w:p w14:paraId="287743CA" w14:textId="3B1239D5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Introduction to Model</w:t>
      </w:r>
      <w:r w:rsidR="001838F6" w:rsidRPr="001F73F5">
        <w:rPr>
          <w:rFonts w:ascii="Times New Roman" w:hAnsi="Times New Roman" w:cs="Times New Roman"/>
          <w:color w:val="000000" w:themeColor="text1"/>
        </w:rPr>
        <w:t>l</w:t>
      </w:r>
      <w:r w:rsidRPr="001F73F5">
        <w:rPr>
          <w:rFonts w:ascii="Times New Roman" w:hAnsi="Times New Roman" w:cs="Times New Roman"/>
          <w:color w:val="000000" w:themeColor="text1"/>
        </w:rPr>
        <w:t>ing and Software</w:t>
      </w:r>
    </w:p>
    <w:p w14:paraId="02706E6F" w14:textId="77777777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Basic and Utility Spreadsheet Models</w:t>
      </w:r>
    </w:p>
    <w:p w14:paraId="2E4947D5" w14:textId="77777777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Advanced Computational Models </w:t>
      </w:r>
    </w:p>
    <w:p w14:paraId="4C557000" w14:textId="74319511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Location, Search</w:t>
      </w:r>
      <w:r w:rsidR="00A256CB" w:rsidRPr="001F73F5">
        <w:rPr>
          <w:rFonts w:ascii="Times New Roman" w:hAnsi="Times New Roman" w:cs="Times New Roman"/>
          <w:color w:val="000000" w:themeColor="text1"/>
        </w:rPr>
        <w:t>,</w:t>
      </w:r>
      <w:r w:rsidRPr="001F73F5">
        <w:rPr>
          <w:rFonts w:ascii="Times New Roman" w:hAnsi="Times New Roman" w:cs="Times New Roman"/>
          <w:color w:val="000000" w:themeColor="text1"/>
        </w:rPr>
        <w:t xml:space="preserve"> and Navigation Models </w:t>
      </w:r>
    </w:p>
    <w:p w14:paraId="04B694A2" w14:textId="4CF5CD1B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Select Statistical Models</w:t>
      </w:r>
    </w:p>
    <w:p w14:paraId="0CCA6758" w14:textId="03852529" w:rsidR="00D7094C" w:rsidRPr="001F73F5" w:rsidRDefault="00D7094C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Estimation and Forecasting Models</w:t>
      </w:r>
    </w:p>
    <w:p w14:paraId="25EF3943" w14:textId="2F65D2E3" w:rsidR="008113C4" w:rsidRPr="001F73F5" w:rsidRDefault="008113C4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Conditional Structures</w:t>
      </w:r>
    </w:p>
    <w:p w14:paraId="6B70BC27" w14:textId="732AD058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Data Formatting</w:t>
      </w:r>
      <w:r w:rsidR="00291D0D" w:rsidRPr="001F73F5">
        <w:rPr>
          <w:rFonts w:ascii="Times New Roman" w:hAnsi="Times New Roman" w:cs="Times New Roman"/>
          <w:color w:val="000000" w:themeColor="text1"/>
        </w:rPr>
        <w:t xml:space="preserve">, </w:t>
      </w:r>
      <w:r w:rsidRPr="001F73F5">
        <w:rPr>
          <w:rFonts w:ascii="Times New Roman" w:hAnsi="Times New Roman" w:cs="Times New Roman"/>
          <w:color w:val="000000" w:themeColor="text1"/>
        </w:rPr>
        <w:t>Arrangement</w:t>
      </w:r>
      <w:r w:rsidR="00291D0D" w:rsidRPr="001F73F5">
        <w:rPr>
          <w:rFonts w:ascii="Times New Roman" w:hAnsi="Times New Roman" w:cs="Times New Roman"/>
          <w:color w:val="000000" w:themeColor="text1"/>
        </w:rPr>
        <w:t>, and Validation</w:t>
      </w:r>
      <w:r w:rsidRPr="001F73F5">
        <w:rPr>
          <w:rFonts w:ascii="Times New Roman" w:hAnsi="Times New Roman" w:cs="Times New Roman"/>
          <w:color w:val="000000" w:themeColor="text1"/>
        </w:rPr>
        <w:t xml:space="preserve"> </w:t>
      </w:r>
    </w:p>
    <w:p w14:paraId="5EEF11F0" w14:textId="77777777" w:rsidR="00343883" w:rsidRPr="001F73F5" w:rsidRDefault="00343883" w:rsidP="00343883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Decision Analysis and Simulation</w:t>
      </w:r>
    </w:p>
    <w:p w14:paraId="4BB2E13A" w14:textId="77777777" w:rsidR="00343883" w:rsidRPr="001F73F5" w:rsidRDefault="00343883" w:rsidP="00343883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55FF0117" w14:textId="0F82F76C" w:rsidR="008B67F8" w:rsidRPr="001F73F5" w:rsidRDefault="008B67F8" w:rsidP="008B67F8">
      <w:pPr>
        <w:pStyle w:val="ListParagraph"/>
        <w:spacing w:after="0" w:line="276" w:lineRule="auto"/>
        <w:ind w:left="1146"/>
        <w:jc w:val="both"/>
        <w:rPr>
          <w:rFonts w:ascii="Times New Roman" w:hAnsi="Times New Roman" w:cs="Times New Roman"/>
          <w:color w:val="000000" w:themeColor="text1"/>
        </w:rPr>
      </w:pPr>
    </w:p>
    <w:p w14:paraId="2E5AADF9" w14:textId="77777777" w:rsidR="0073121B" w:rsidRPr="001F73F5" w:rsidRDefault="0073121B" w:rsidP="008B67F8">
      <w:pPr>
        <w:pStyle w:val="ListParagraph"/>
        <w:spacing w:after="0" w:line="276" w:lineRule="auto"/>
        <w:ind w:left="1146"/>
        <w:jc w:val="both"/>
        <w:rPr>
          <w:rFonts w:ascii="Times New Roman" w:hAnsi="Times New Roman" w:cs="Times New Roman"/>
          <w:color w:val="000000" w:themeColor="text1"/>
        </w:rPr>
      </w:pPr>
    </w:p>
    <w:p w14:paraId="484187C0" w14:textId="77777777" w:rsidR="00C948DD" w:rsidRPr="001F73F5" w:rsidRDefault="00C948DD" w:rsidP="00C948DD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</w:pPr>
      <w:r w:rsidRPr="001F73F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GB"/>
        </w:rPr>
        <w:t>Course Learning Outcomes (CLO)</w:t>
      </w:r>
    </w:p>
    <w:p w14:paraId="7AC9823C" w14:textId="018352AB" w:rsidR="00C948DD" w:rsidRPr="001F73F5" w:rsidRDefault="00C948DD" w:rsidP="003E0A2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bookmarkStart w:id="0" w:name="_Hlk65175928"/>
      <w:r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>CLO 1</w:t>
      </w:r>
      <w:r w:rsidR="003E0A27"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: 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The students will understand the structural </w:t>
      </w:r>
      <w:r w:rsidR="002675B2" w:rsidRPr="001F73F5">
        <w:rPr>
          <w:rFonts w:ascii="Times New Roman" w:hAnsi="Times New Roman" w:cs="Times New Roman"/>
          <w:color w:val="000000" w:themeColor="text1"/>
        </w:rPr>
        <w:t>aspects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 of the spreadsheet </w:t>
      </w:r>
      <w:proofErr w:type="gramStart"/>
      <w:r w:rsidR="003E0A27" w:rsidRPr="001F73F5">
        <w:rPr>
          <w:rFonts w:ascii="Times New Roman" w:hAnsi="Times New Roman" w:cs="Times New Roman"/>
          <w:color w:val="000000" w:themeColor="text1"/>
        </w:rPr>
        <w:t>models</w:t>
      </w:r>
      <w:proofErr w:type="gramEnd"/>
      <w:r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ab/>
      </w:r>
      <w:r w:rsidRPr="001F73F5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p w14:paraId="1F962006" w14:textId="350C5941" w:rsidR="00C948DD" w:rsidRPr="001F73F5" w:rsidRDefault="00C948DD" w:rsidP="003E0A2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  <w:r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>CLO 2</w:t>
      </w:r>
      <w:r w:rsidR="003E0A27"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: 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The students will understand the various functionalities offered by spreadsheets and its applications in different </w:t>
      </w:r>
      <w:r w:rsidR="002675B2" w:rsidRPr="001F73F5">
        <w:rPr>
          <w:rFonts w:ascii="Times New Roman" w:hAnsi="Times New Roman" w:cs="Times New Roman"/>
          <w:color w:val="000000" w:themeColor="text1"/>
        </w:rPr>
        <w:t>business problems</w:t>
      </w:r>
      <w:r w:rsidR="003E0A27" w:rsidRPr="001F73F5">
        <w:rPr>
          <w:rFonts w:ascii="Times New Roman" w:hAnsi="Times New Roman" w:cs="Times New Roman"/>
          <w:color w:val="000000" w:themeColor="text1"/>
        </w:rPr>
        <w:t>.</w:t>
      </w:r>
      <w:r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</w:t>
      </w:r>
    </w:p>
    <w:p w14:paraId="5D575321" w14:textId="039DDE54" w:rsidR="00C948DD" w:rsidRPr="001F73F5" w:rsidRDefault="00C948DD" w:rsidP="003E0A2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>CLO 3</w:t>
      </w:r>
      <w:r w:rsidR="003E0A27" w:rsidRPr="001F73F5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: 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The students will be able to create spreadsheet artifacts towards addressing different </w:t>
      </w:r>
      <w:r w:rsidR="00444539" w:rsidRPr="001F73F5">
        <w:rPr>
          <w:rFonts w:ascii="Times New Roman" w:hAnsi="Times New Roman" w:cs="Times New Roman"/>
          <w:color w:val="000000" w:themeColor="text1"/>
        </w:rPr>
        <w:t xml:space="preserve">(business) </w:t>
      </w:r>
      <w:proofErr w:type="gramStart"/>
      <w:r w:rsidR="003E0A27" w:rsidRPr="001F73F5">
        <w:rPr>
          <w:rFonts w:ascii="Times New Roman" w:hAnsi="Times New Roman" w:cs="Times New Roman"/>
          <w:color w:val="000000" w:themeColor="text1"/>
        </w:rPr>
        <w:t>problems</w:t>
      </w:r>
      <w:proofErr w:type="gramEnd"/>
      <w:r w:rsidR="003E0A27" w:rsidRPr="001F73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1F73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ab/>
      </w:r>
    </w:p>
    <w:bookmarkEnd w:id="0"/>
    <w:p w14:paraId="7A1D07BB" w14:textId="77777777" w:rsidR="00C948DD" w:rsidRPr="001F73F5" w:rsidRDefault="00C948DD" w:rsidP="00C948DD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554169" w14:textId="77777777" w:rsidR="00C948DD" w:rsidRPr="001F73F5" w:rsidRDefault="00C948DD" w:rsidP="00C948DD">
      <w:pPr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1F73F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Reading and References</w:t>
      </w:r>
    </w:p>
    <w:p w14:paraId="384700C1" w14:textId="00D5BC0A" w:rsidR="003E0A27" w:rsidRPr="001F73F5" w:rsidRDefault="00C948DD" w:rsidP="003E0A2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Textbook: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 Winston, WL. Microsoft Excel 2019 Data Analysis and Business Modeling (Sixth Edition), PHI Learning Private Limited</w:t>
      </w:r>
      <w:r w:rsidR="00A256CB" w:rsidRPr="001F73F5">
        <w:rPr>
          <w:rFonts w:ascii="Times New Roman" w:hAnsi="Times New Roman" w:cs="Times New Roman"/>
          <w:color w:val="000000" w:themeColor="text1"/>
        </w:rPr>
        <w:t>.</w:t>
      </w:r>
    </w:p>
    <w:p w14:paraId="729B5D2B" w14:textId="368E1D1D" w:rsidR="003E0A27" w:rsidRPr="001F73F5" w:rsidRDefault="00C948DD" w:rsidP="003E0A2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Reference Book: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 Carey P. </w:t>
      </w:r>
      <w:r w:rsidR="009618E6" w:rsidRPr="009618E6">
        <w:rPr>
          <w:rFonts w:ascii="Times New Roman" w:hAnsi="Times New Roman" w:cs="Times New Roman"/>
          <w:color w:val="000000" w:themeColor="text1"/>
        </w:rPr>
        <w:t>New Perspectives Microsoft® Office 365® &amp; Excel® 2019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 1e, Cengage Learning.</w:t>
      </w:r>
    </w:p>
    <w:p w14:paraId="0E6CB5A6" w14:textId="32FD10AE" w:rsidR="00C948DD" w:rsidRPr="001F73F5" w:rsidRDefault="00A96A7E" w:rsidP="00C948DD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(Personal) </w:t>
      </w:r>
      <w:r w:rsidR="003E0A27" w:rsidRPr="001F73F5">
        <w:rPr>
          <w:rFonts w:ascii="Times New Roman" w:hAnsi="Times New Roman" w:cs="Times New Roman"/>
          <w:color w:val="000000" w:themeColor="text1"/>
        </w:rPr>
        <w:t>Software</w:t>
      </w:r>
      <w:r w:rsidR="00C948DD" w:rsidRPr="001F73F5">
        <w:rPr>
          <w:rFonts w:ascii="Times New Roman" w:hAnsi="Times New Roman" w:cs="Times New Roman"/>
          <w:color w:val="000000" w:themeColor="text1"/>
        </w:rPr>
        <w:t>:</w:t>
      </w:r>
      <w:r w:rsidR="003E0A27" w:rsidRPr="001F73F5">
        <w:rPr>
          <w:rFonts w:ascii="Times New Roman" w:hAnsi="Times New Roman" w:cs="Times New Roman"/>
          <w:color w:val="000000" w:themeColor="text1"/>
        </w:rPr>
        <w:t xml:space="preserve"> Microsoft Excel 2016 or a Higher Version (Preferred)</w:t>
      </w:r>
    </w:p>
    <w:p w14:paraId="5B834977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6A6380A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Pedagogy and Students Workload</w:t>
      </w:r>
    </w:p>
    <w:p w14:paraId="4D7ED064" w14:textId="17F05437" w:rsidR="005D77B5" w:rsidRPr="001F73F5" w:rsidRDefault="00C948DD" w:rsidP="00352AE3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The pedagogy will include </w:t>
      </w:r>
      <w:r w:rsidR="00FC5E99" w:rsidRPr="001F73F5">
        <w:rPr>
          <w:rFonts w:ascii="Times New Roman" w:hAnsi="Times New Roman" w:cs="Times New Roman"/>
          <w:color w:val="000000" w:themeColor="text1"/>
        </w:rPr>
        <w:t>a mixture of lecture and hand</w:t>
      </w:r>
      <w:r w:rsidR="00A256CB" w:rsidRPr="001F73F5">
        <w:rPr>
          <w:rFonts w:ascii="Times New Roman" w:hAnsi="Times New Roman" w:cs="Times New Roman"/>
          <w:color w:val="000000" w:themeColor="text1"/>
        </w:rPr>
        <w:t>s</w:t>
      </w:r>
      <w:r w:rsidR="00FC5E99" w:rsidRPr="001F73F5">
        <w:rPr>
          <w:rFonts w:ascii="Times New Roman" w:hAnsi="Times New Roman" w:cs="Times New Roman"/>
          <w:color w:val="000000" w:themeColor="text1"/>
        </w:rPr>
        <w:t xml:space="preserve">-on exercises using </w:t>
      </w:r>
      <w:r w:rsidR="00A256CB" w:rsidRPr="001F73F5">
        <w:rPr>
          <w:rFonts w:ascii="Times New Roman" w:hAnsi="Times New Roman" w:cs="Times New Roman"/>
          <w:color w:val="000000" w:themeColor="text1"/>
        </w:rPr>
        <w:t xml:space="preserve">a </w:t>
      </w:r>
      <w:r w:rsidR="00FC5E99" w:rsidRPr="001F73F5">
        <w:rPr>
          <w:rFonts w:ascii="Times New Roman" w:hAnsi="Times New Roman" w:cs="Times New Roman"/>
          <w:color w:val="000000" w:themeColor="text1"/>
        </w:rPr>
        <w:t xml:space="preserve">computing device. </w:t>
      </w:r>
      <w:r w:rsidR="005D77B5" w:rsidRPr="001F73F5">
        <w:rPr>
          <w:rFonts w:ascii="Times New Roman" w:hAnsi="Times New Roman" w:cs="Times New Roman"/>
          <w:color w:val="000000" w:themeColor="text1"/>
        </w:rPr>
        <w:t xml:space="preserve">After announced in the class, the students need to have access to a computing device in all sessions. </w:t>
      </w:r>
      <w:r w:rsidR="00FC5E99" w:rsidRPr="001F73F5">
        <w:rPr>
          <w:rFonts w:ascii="Times New Roman" w:hAnsi="Times New Roman" w:cs="Times New Roman"/>
          <w:color w:val="000000" w:themeColor="text1"/>
        </w:rPr>
        <w:t xml:space="preserve">The instructors will share the necessary concepts related to the themes, and then </w:t>
      </w:r>
      <w:r w:rsidR="00EA775C" w:rsidRPr="001F73F5">
        <w:rPr>
          <w:rFonts w:ascii="Times New Roman" w:hAnsi="Times New Roman" w:cs="Times New Roman"/>
          <w:color w:val="000000" w:themeColor="text1"/>
        </w:rPr>
        <w:t xml:space="preserve">the </w:t>
      </w:r>
      <w:r w:rsidR="00FC5E99" w:rsidRPr="001F73F5">
        <w:rPr>
          <w:rFonts w:ascii="Times New Roman" w:hAnsi="Times New Roman" w:cs="Times New Roman"/>
          <w:color w:val="000000" w:themeColor="text1"/>
        </w:rPr>
        <w:t>problems will be solved based on relevant data</w:t>
      </w:r>
      <w:r w:rsidR="00EA775C" w:rsidRPr="001F73F5">
        <w:rPr>
          <w:rFonts w:ascii="Times New Roman" w:hAnsi="Times New Roman" w:cs="Times New Roman"/>
          <w:color w:val="000000" w:themeColor="text1"/>
        </w:rPr>
        <w:t xml:space="preserve"> </w:t>
      </w:r>
      <w:r w:rsidR="00FC5E99" w:rsidRPr="001F73F5">
        <w:rPr>
          <w:rFonts w:ascii="Times New Roman" w:hAnsi="Times New Roman" w:cs="Times New Roman"/>
          <w:color w:val="000000" w:themeColor="text1"/>
        </w:rPr>
        <w:t>sets</w:t>
      </w:r>
      <w:r w:rsidR="00EA775C" w:rsidRPr="001F73F5">
        <w:rPr>
          <w:rFonts w:ascii="Times New Roman" w:hAnsi="Times New Roman" w:cs="Times New Roman"/>
          <w:color w:val="000000" w:themeColor="text1"/>
        </w:rPr>
        <w:t>,</w:t>
      </w:r>
      <w:r w:rsidR="005D77B5" w:rsidRPr="001F73F5">
        <w:rPr>
          <w:rFonts w:ascii="Times New Roman" w:hAnsi="Times New Roman" w:cs="Times New Roman"/>
          <w:color w:val="000000" w:themeColor="text1"/>
        </w:rPr>
        <w:t xml:space="preserve"> which will be shared in advance</w:t>
      </w:r>
      <w:r w:rsidR="00FC5E99" w:rsidRPr="001F73F5">
        <w:rPr>
          <w:rFonts w:ascii="Times New Roman" w:hAnsi="Times New Roman" w:cs="Times New Roman"/>
          <w:color w:val="000000" w:themeColor="text1"/>
        </w:rPr>
        <w:t xml:space="preserve">. The students are expected to solve concept-relevant problems during the sessions. </w:t>
      </w:r>
      <w:r w:rsidR="005D77B5" w:rsidRPr="001F73F5">
        <w:rPr>
          <w:rFonts w:ascii="Times New Roman" w:hAnsi="Times New Roman" w:cs="Times New Roman"/>
          <w:color w:val="000000" w:themeColor="text1"/>
        </w:rPr>
        <w:t>After the session, the students are expected to practice related problems from the book to get comfortable with the concepts co</w:t>
      </w:r>
      <w:r w:rsidR="00352AE3" w:rsidRPr="001F73F5">
        <w:rPr>
          <w:rFonts w:ascii="Times New Roman" w:hAnsi="Times New Roman" w:cs="Times New Roman"/>
          <w:color w:val="000000" w:themeColor="text1"/>
        </w:rPr>
        <w:t>vered. It is expected that the students should find time for around 3 hours of practice pertaining to each session coverage.</w:t>
      </w:r>
    </w:p>
    <w:p w14:paraId="3C2127CC" w14:textId="6FE57867" w:rsidR="005D77B5" w:rsidRPr="001F73F5" w:rsidRDefault="005D77B5" w:rsidP="00FC5E9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784A5F3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Session Plan</w:t>
      </w:r>
    </w:p>
    <w:p w14:paraId="16DF3BB7" w14:textId="55F86AA0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9501" w:type="dxa"/>
        <w:tblLook w:val="04A0" w:firstRow="1" w:lastRow="0" w:firstColumn="1" w:lastColumn="0" w:noHBand="0" w:noVBand="1"/>
      </w:tblPr>
      <w:tblGrid>
        <w:gridCol w:w="988"/>
        <w:gridCol w:w="2247"/>
        <w:gridCol w:w="4140"/>
        <w:gridCol w:w="2126"/>
      </w:tblGrid>
      <w:tr w:rsidR="001F73F5" w:rsidRPr="001F73F5" w14:paraId="108D299F" w14:textId="77777777" w:rsidTr="001838F6">
        <w:tc>
          <w:tcPr>
            <w:tcW w:w="988" w:type="dxa"/>
          </w:tcPr>
          <w:p w14:paraId="0D028631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Session</w:t>
            </w:r>
          </w:p>
        </w:tc>
        <w:tc>
          <w:tcPr>
            <w:tcW w:w="2247" w:type="dxa"/>
          </w:tcPr>
          <w:p w14:paraId="34E2CDCF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Topic</w:t>
            </w:r>
          </w:p>
        </w:tc>
        <w:tc>
          <w:tcPr>
            <w:tcW w:w="4140" w:type="dxa"/>
          </w:tcPr>
          <w:p w14:paraId="7BFE4707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Session Learnings</w:t>
            </w:r>
          </w:p>
        </w:tc>
        <w:tc>
          <w:tcPr>
            <w:tcW w:w="2126" w:type="dxa"/>
          </w:tcPr>
          <w:p w14:paraId="64F7C6A9" w14:textId="2A0A4C54" w:rsidR="001838F6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Reading Materials</w:t>
            </w:r>
            <w:r w:rsidR="009F141E"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*</w:t>
            </w:r>
          </w:p>
        </w:tc>
      </w:tr>
      <w:tr w:rsidR="001F73F5" w:rsidRPr="001F73F5" w14:paraId="79BC2E14" w14:textId="77777777" w:rsidTr="001838F6">
        <w:tc>
          <w:tcPr>
            <w:tcW w:w="988" w:type="dxa"/>
          </w:tcPr>
          <w:p w14:paraId="46E19C86" w14:textId="0612E586" w:rsidR="008E40E2" w:rsidRPr="001F73F5" w:rsidRDefault="008E40E2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</w:t>
            </w:r>
            <w:r w:rsidR="001838F6" w:rsidRPr="001F73F5">
              <w:rPr>
                <w:rFonts w:ascii="Times New Roman" w:hAnsi="Times New Roman"/>
                <w:color w:val="000000" w:themeColor="text1"/>
              </w:rPr>
              <w:t>-2</w:t>
            </w:r>
          </w:p>
        </w:tc>
        <w:tc>
          <w:tcPr>
            <w:tcW w:w="2247" w:type="dxa"/>
          </w:tcPr>
          <w:p w14:paraId="583EAE60" w14:textId="54741A0F" w:rsidR="008E40E2" w:rsidRPr="001F73F5" w:rsidRDefault="008E40E2" w:rsidP="00444539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Introduction to </w:t>
            </w:r>
            <w:r w:rsidR="001838F6" w:rsidRPr="001F73F5">
              <w:rPr>
                <w:rFonts w:ascii="Times New Roman" w:hAnsi="Times New Roman"/>
                <w:color w:val="000000" w:themeColor="text1"/>
              </w:rPr>
              <w:t>Modelling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4140" w:type="dxa"/>
          </w:tcPr>
          <w:p w14:paraId="77B46FB7" w14:textId="5112AC98" w:rsidR="008E40E2" w:rsidRPr="001F73F5" w:rsidRDefault="009F141E" w:rsidP="00444539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Learning about the foundation of modelling, its </w:t>
            </w:r>
            <w:r w:rsidR="00022353" w:rsidRPr="001F73F5">
              <w:rPr>
                <w:rFonts w:ascii="Times New Roman" w:hAnsi="Times New Roman"/>
                <w:color w:val="000000" w:themeColor="text1"/>
              </w:rPr>
              <w:t>classifications,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and applications. </w:t>
            </w:r>
          </w:p>
        </w:tc>
        <w:tc>
          <w:tcPr>
            <w:tcW w:w="2126" w:type="dxa"/>
          </w:tcPr>
          <w:p w14:paraId="602EAD53" w14:textId="3B032A15" w:rsidR="008E40E2" w:rsidRPr="001F73F5" w:rsidRDefault="00D7094C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Session Slides</w:t>
            </w:r>
            <w:r w:rsidR="00444539" w:rsidRPr="001F73F5">
              <w:rPr>
                <w:rFonts w:ascii="Times New Roman" w:hAnsi="Times New Roman"/>
                <w:color w:val="000000" w:themeColor="text1"/>
              </w:rPr>
              <w:t>#</w:t>
            </w:r>
          </w:p>
        </w:tc>
      </w:tr>
      <w:tr w:rsidR="001F73F5" w:rsidRPr="001F73F5" w14:paraId="674BDE57" w14:textId="77777777" w:rsidTr="001838F6">
        <w:tc>
          <w:tcPr>
            <w:tcW w:w="988" w:type="dxa"/>
            <w:vMerge w:val="restart"/>
          </w:tcPr>
          <w:p w14:paraId="128285A4" w14:textId="29CEEABB" w:rsidR="006F50D2" w:rsidRPr="001F73F5" w:rsidRDefault="006F50D2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3-6</w:t>
            </w:r>
          </w:p>
        </w:tc>
        <w:tc>
          <w:tcPr>
            <w:tcW w:w="2247" w:type="dxa"/>
          </w:tcPr>
          <w:p w14:paraId="05189F4C" w14:textId="6071D5BD" w:rsidR="006F50D2" w:rsidRPr="001F73F5" w:rsidRDefault="006F50D2" w:rsidP="009F141E">
            <w:pPr>
              <w:spacing w:line="276" w:lineRule="auto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Introduction to Software</w:t>
            </w:r>
          </w:p>
          <w:p w14:paraId="344DA5FE" w14:textId="44E89B12" w:rsidR="006F50D2" w:rsidRPr="001F73F5" w:rsidRDefault="006F50D2" w:rsidP="009F141E">
            <w:pPr>
              <w:spacing w:line="276" w:lineRule="auto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4140" w:type="dxa"/>
            <w:vMerge w:val="restart"/>
          </w:tcPr>
          <w:p w14:paraId="4C55D6E2" w14:textId="44273A35" w:rsidR="006F50D2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Introducing Ms Excel</w:t>
            </w:r>
          </w:p>
          <w:p w14:paraId="21E5CAB5" w14:textId="78A01624" w:rsidR="006F50D2" w:rsidRPr="001F73F5" w:rsidRDefault="006F50D2" w:rsidP="00444539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basic operations supported, importing data from relevant sources, and introduction to various useful models that can simplify model structure and function</w:t>
            </w:r>
          </w:p>
        </w:tc>
        <w:tc>
          <w:tcPr>
            <w:tcW w:w="2126" w:type="dxa"/>
            <w:vMerge w:val="restart"/>
          </w:tcPr>
          <w:p w14:paraId="6E0052CA" w14:textId="77777777" w:rsidR="006F50D2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Session Excel Files, Additional Notes#</w:t>
            </w:r>
          </w:p>
          <w:p w14:paraId="46AC9E90" w14:textId="5CEABD9E" w:rsidR="006F50D2" w:rsidRPr="001F73F5" w:rsidRDefault="006F50D2" w:rsidP="006F50D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Chapters: 2, 40, 39, 6, 7, 13</w:t>
            </w:r>
          </w:p>
        </w:tc>
      </w:tr>
      <w:tr w:rsidR="001F73F5" w:rsidRPr="001F73F5" w14:paraId="43CEE5C3" w14:textId="77777777" w:rsidTr="001838F6">
        <w:tc>
          <w:tcPr>
            <w:tcW w:w="988" w:type="dxa"/>
            <w:vMerge/>
          </w:tcPr>
          <w:p w14:paraId="1FCCFDAC" w14:textId="77777777" w:rsidR="006F50D2" w:rsidRPr="001F73F5" w:rsidRDefault="006F50D2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47" w:type="dxa"/>
          </w:tcPr>
          <w:p w14:paraId="3C6502FD" w14:textId="7E0810F5" w:rsidR="006F50D2" w:rsidRPr="001F73F5" w:rsidRDefault="006F50D2" w:rsidP="009F141E">
            <w:pPr>
              <w:spacing w:line="276" w:lineRule="auto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Importing Data</w:t>
            </w:r>
          </w:p>
          <w:p w14:paraId="162C6729" w14:textId="7BFD634E" w:rsidR="006F50D2" w:rsidRPr="001F73F5" w:rsidRDefault="006F50D2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Useful Spreadsheet Models</w:t>
            </w:r>
          </w:p>
        </w:tc>
        <w:tc>
          <w:tcPr>
            <w:tcW w:w="4140" w:type="dxa"/>
            <w:vMerge/>
          </w:tcPr>
          <w:p w14:paraId="407E41CC" w14:textId="08AD3A3E" w:rsidR="006F50D2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6" w:type="dxa"/>
            <w:vMerge/>
          </w:tcPr>
          <w:p w14:paraId="46AF07E6" w14:textId="77777777" w:rsidR="006F50D2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F73F5" w:rsidRPr="001F73F5" w14:paraId="2F1D5A08" w14:textId="77777777" w:rsidTr="001838F6">
        <w:tc>
          <w:tcPr>
            <w:tcW w:w="988" w:type="dxa"/>
          </w:tcPr>
          <w:p w14:paraId="742E0ADA" w14:textId="5FF16CB1" w:rsidR="001838F6" w:rsidRPr="001F73F5" w:rsidRDefault="00B26A9D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7</w:t>
            </w:r>
            <w:r w:rsidR="00D7094C" w:rsidRPr="001F73F5">
              <w:rPr>
                <w:rFonts w:ascii="Times New Roman" w:hAnsi="Times New Roman"/>
                <w:color w:val="000000" w:themeColor="text1"/>
              </w:rPr>
              <w:t>-1</w:t>
            </w:r>
            <w:r w:rsidRPr="001F73F5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2247" w:type="dxa"/>
          </w:tcPr>
          <w:p w14:paraId="25633652" w14:textId="4BF1A050" w:rsidR="001838F6" w:rsidRPr="001F73F5" w:rsidRDefault="001838F6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Location, Search</w:t>
            </w:r>
            <w:r w:rsidR="00C30388" w:rsidRPr="001F73F5">
              <w:rPr>
                <w:rFonts w:ascii="Times New Roman" w:hAnsi="Times New Roman"/>
                <w:color w:val="000000" w:themeColor="text1"/>
              </w:rPr>
              <w:t>,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and Navigation Models</w:t>
            </w:r>
          </w:p>
        </w:tc>
        <w:tc>
          <w:tcPr>
            <w:tcW w:w="4140" w:type="dxa"/>
          </w:tcPr>
          <w:p w14:paraId="6A27BBA2" w14:textId="42722958" w:rsidR="001838F6" w:rsidRPr="001F73F5" w:rsidRDefault="001838F6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Ms</w:t>
            </w:r>
            <w:r w:rsidR="009C41E8" w:rsidRPr="001F73F5">
              <w:rPr>
                <w:rFonts w:ascii="Times New Roman" w:hAnsi="Times New Roman"/>
                <w:color w:val="000000" w:themeColor="text1"/>
              </w:rPr>
              <w:t>.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Excel models that facilitate </w:t>
            </w:r>
            <w:r w:rsidR="00E230D7" w:rsidRPr="001F73F5">
              <w:rPr>
                <w:rFonts w:ascii="Times New Roman" w:hAnsi="Times New Roman"/>
                <w:color w:val="000000" w:themeColor="text1"/>
              </w:rPr>
              <w:t xml:space="preserve">composing locations, 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search </w:t>
            </w:r>
            <w:proofErr w:type="gramStart"/>
            <w:r w:rsidRPr="001F73F5">
              <w:rPr>
                <w:rFonts w:ascii="Times New Roman" w:hAnsi="Times New Roman"/>
                <w:color w:val="000000" w:themeColor="text1"/>
              </w:rPr>
              <w:t>and  navigation</w:t>
            </w:r>
            <w:proofErr w:type="gramEnd"/>
            <w:r w:rsidRPr="001F73F5">
              <w:rPr>
                <w:rFonts w:ascii="Times New Roman" w:hAnsi="Times New Roman"/>
                <w:color w:val="000000" w:themeColor="text1"/>
              </w:rPr>
              <w:t xml:space="preserve"> within data sets for effective information search and retrieval</w:t>
            </w:r>
          </w:p>
        </w:tc>
        <w:tc>
          <w:tcPr>
            <w:tcW w:w="2126" w:type="dxa"/>
          </w:tcPr>
          <w:p w14:paraId="4956E27C" w14:textId="0B157FC2" w:rsidR="001838F6" w:rsidRPr="001F73F5" w:rsidRDefault="001838F6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Chapters 3, 4, 5, 22</w:t>
            </w:r>
            <w:r w:rsidR="00E230D7" w:rsidRPr="001F73F5">
              <w:rPr>
                <w:rFonts w:ascii="Times New Roman" w:hAnsi="Times New Roman"/>
                <w:color w:val="000000" w:themeColor="text1"/>
              </w:rPr>
              <w:t>, 23</w:t>
            </w:r>
          </w:p>
          <w:p w14:paraId="11561982" w14:textId="52D2E355" w:rsidR="001838F6" w:rsidRPr="001F73F5" w:rsidRDefault="001838F6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F73F5" w:rsidRPr="001F73F5" w14:paraId="56EE928E" w14:textId="77777777" w:rsidTr="001838F6">
        <w:tc>
          <w:tcPr>
            <w:tcW w:w="988" w:type="dxa"/>
          </w:tcPr>
          <w:p w14:paraId="42ABE8B8" w14:textId="5CB9B5C5" w:rsidR="00B26A9D" w:rsidRPr="001F73F5" w:rsidRDefault="00B26A9D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11</w:t>
            </w:r>
          </w:p>
        </w:tc>
        <w:tc>
          <w:tcPr>
            <w:tcW w:w="2247" w:type="dxa"/>
          </w:tcPr>
          <w:p w14:paraId="580BC34B" w14:textId="5F465692" w:rsidR="00B23BCE" w:rsidRPr="001F73F5" w:rsidRDefault="006F50D2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Conditional Computational Models</w:t>
            </w:r>
          </w:p>
        </w:tc>
        <w:tc>
          <w:tcPr>
            <w:tcW w:w="4140" w:type="dxa"/>
          </w:tcPr>
          <w:p w14:paraId="564FF607" w14:textId="66603ABC" w:rsidR="00B26A9D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Ms. Excel models that facilitate conditional applications of the basic sum, average, count, and related functions</w:t>
            </w:r>
          </w:p>
        </w:tc>
        <w:tc>
          <w:tcPr>
            <w:tcW w:w="2126" w:type="dxa"/>
          </w:tcPr>
          <w:p w14:paraId="549E45F4" w14:textId="03E07202" w:rsidR="00B26A9D" w:rsidRPr="001F73F5" w:rsidRDefault="006F50D2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Chapters 20, 21</w:t>
            </w:r>
          </w:p>
        </w:tc>
      </w:tr>
      <w:tr w:rsidR="001F73F5" w:rsidRPr="001F73F5" w14:paraId="2A0A7B4D" w14:textId="77777777" w:rsidTr="001838F6">
        <w:tc>
          <w:tcPr>
            <w:tcW w:w="988" w:type="dxa"/>
            <w:vMerge w:val="restart"/>
          </w:tcPr>
          <w:p w14:paraId="3D29A588" w14:textId="13E192CF" w:rsidR="007041F9" w:rsidRPr="001F73F5" w:rsidRDefault="007041F9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lastRenderedPageBreak/>
              <w:t>12-14</w:t>
            </w:r>
          </w:p>
        </w:tc>
        <w:tc>
          <w:tcPr>
            <w:tcW w:w="2247" w:type="dxa"/>
          </w:tcPr>
          <w:p w14:paraId="01C03371" w14:textId="3D109728" w:rsidR="007041F9" w:rsidRPr="001F73F5" w:rsidRDefault="007041F9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Conditional Structures</w:t>
            </w:r>
          </w:p>
        </w:tc>
        <w:tc>
          <w:tcPr>
            <w:tcW w:w="4140" w:type="dxa"/>
          </w:tcPr>
          <w:p w14:paraId="45823225" w14:textId="30A3C3CB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conditional structures and their usage in models</w:t>
            </w:r>
          </w:p>
        </w:tc>
        <w:tc>
          <w:tcPr>
            <w:tcW w:w="2126" w:type="dxa"/>
          </w:tcPr>
          <w:p w14:paraId="2ECA82D9" w14:textId="50E617BA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 12</w:t>
            </w:r>
          </w:p>
        </w:tc>
      </w:tr>
      <w:tr w:rsidR="001F73F5" w:rsidRPr="001F73F5" w14:paraId="11BA082D" w14:textId="77777777" w:rsidTr="001838F6">
        <w:tc>
          <w:tcPr>
            <w:tcW w:w="988" w:type="dxa"/>
            <w:vMerge/>
          </w:tcPr>
          <w:p w14:paraId="08768FE7" w14:textId="77777777" w:rsidR="007041F9" w:rsidRPr="001F73F5" w:rsidRDefault="007041F9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47" w:type="dxa"/>
          </w:tcPr>
          <w:p w14:paraId="477B49CA" w14:textId="69E0C882" w:rsidR="007041F9" w:rsidRPr="001F73F5" w:rsidRDefault="007041F9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Select Statistical Models</w:t>
            </w:r>
          </w:p>
        </w:tc>
        <w:tc>
          <w:tcPr>
            <w:tcW w:w="4140" w:type="dxa"/>
          </w:tcPr>
          <w:p w14:paraId="5FCA9F0D" w14:textId="3AFD4B10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Ms. Excel models that facilitate data summarization and select statistical analysis</w:t>
            </w:r>
          </w:p>
        </w:tc>
        <w:tc>
          <w:tcPr>
            <w:tcW w:w="2126" w:type="dxa"/>
          </w:tcPr>
          <w:p w14:paraId="7B44994D" w14:textId="4B551EDF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(Portions of) Chapters 44, 58, 59, 69</w:t>
            </w:r>
          </w:p>
        </w:tc>
      </w:tr>
      <w:tr w:rsidR="001F73F5" w:rsidRPr="001F73F5" w14:paraId="5B912903" w14:textId="77777777" w:rsidTr="001838F6">
        <w:tc>
          <w:tcPr>
            <w:tcW w:w="988" w:type="dxa"/>
            <w:vMerge/>
          </w:tcPr>
          <w:p w14:paraId="322AE587" w14:textId="77777777" w:rsidR="007041F9" w:rsidRPr="001F73F5" w:rsidRDefault="007041F9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47" w:type="dxa"/>
          </w:tcPr>
          <w:p w14:paraId="32B445E2" w14:textId="183A4624" w:rsidR="007041F9" w:rsidRPr="001F73F5" w:rsidRDefault="007041F9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Estimation and Forecasting Models</w:t>
            </w:r>
          </w:p>
        </w:tc>
        <w:tc>
          <w:tcPr>
            <w:tcW w:w="4140" w:type="dxa"/>
          </w:tcPr>
          <w:p w14:paraId="48E9C0C6" w14:textId="03F57DEA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Learning about the Ms. Excel models for carrying out estimation analysis and perform forecasting </w:t>
            </w:r>
          </w:p>
        </w:tc>
        <w:tc>
          <w:tcPr>
            <w:tcW w:w="2126" w:type="dxa"/>
          </w:tcPr>
          <w:p w14:paraId="4A954552" w14:textId="06A9C613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(Portions of) Chapters 55, 56, 57, 64, 65</w:t>
            </w:r>
          </w:p>
        </w:tc>
      </w:tr>
      <w:tr w:rsidR="001F73F5" w:rsidRPr="001F73F5" w14:paraId="59D2D46D" w14:textId="77777777" w:rsidTr="001838F6">
        <w:tc>
          <w:tcPr>
            <w:tcW w:w="988" w:type="dxa"/>
          </w:tcPr>
          <w:p w14:paraId="72803B7C" w14:textId="27055017" w:rsidR="007041F9" w:rsidRPr="001F73F5" w:rsidRDefault="007041F9" w:rsidP="001838F6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2247" w:type="dxa"/>
          </w:tcPr>
          <w:p w14:paraId="3C77042D" w14:textId="50D40CF4" w:rsidR="007041F9" w:rsidRPr="001F73F5" w:rsidRDefault="007041F9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Visual Models</w:t>
            </w:r>
          </w:p>
        </w:tc>
        <w:tc>
          <w:tcPr>
            <w:tcW w:w="4140" w:type="dxa"/>
          </w:tcPr>
          <w:p w14:paraId="3CE7FD34" w14:textId="4A6C6534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Ms. Excel models that facilitate data visualization</w:t>
            </w:r>
          </w:p>
        </w:tc>
        <w:tc>
          <w:tcPr>
            <w:tcW w:w="2126" w:type="dxa"/>
          </w:tcPr>
          <w:p w14:paraId="2AE978FA" w14:textId="4A5EC8FF" w:rsidR="007041F9" w:rsidRPr="001F73F5" w:rsidRDefault="007041F9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Chapters 43, 49</w:t>
            </w:r>
            <w:r w:rsidR="00246671">
              <w:rPr>
                <w:rFonts w:ascii="Times New Roman" w:hAnsi="Times New Roman"/>
                <w:color w:val="000000" w:themeColor="text1"/>
              </w:rPr>
              <w:t>, 54</w:t>
            </w:r>
          </w:p>
        </w:tc>
      </w:tr>
      <w:tr w:rsidR="001F73F5" w:rsidRPr="001F73F5" w14:paraId="4BD61D60" w14:textId="77777777" w:rsidTr="001838F6">
        <w:tc>
          <w:tcPr>
            <w:tcW w:w="988" w:type="dxa"/>
          </w:tcPr>
          <w:p w14:paraId="6EF627EE" w14:textId="786BD610" w:rsidR="001838F6" w:rsidRPr="001F73F5" w:rsidRDefault="00D7094C" w:rsidP="00D7094C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16-17</w:t>
            </w:r>
          </w:p>
        </w:tc>
        <w:tc>
          <w:tcPr>
            <w:tcW w:w="2247" w:type="dxa"/>
          </w:tcPr>
          <w:p w14:paraId="7466BA29" w14:textId="44382424" w:rsidR="001838F6" w:rsidRPr="001F73F5" w:rsidRDefault="001838F6" w:rsidP="00291D0D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Data Formatting</w:t>
            </w:r>
            <w:r w:rsidR="00291D0D" w:rsidRPr="001F73F5">
              <w:rPr>
                <w:rFonts w:ascii="Times New Roman" w:hAnsi="Times New Roman"/>
                <w:color w:val="000000" w:themeColor="text1"/>
              </w:rPr>
              <w:t>,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Arrangement</w:t>
            </w:r>
            <w:r w:rsidR="00291D0D" w:rsidRPr="001F73F5">
              <w:rPr>
                <w:rFonts w:ascii="Times New Roman" w:hAnsi="Times New Roman"/>
                <w:color w:val="000000" w:themeColor="text1"/>
              </w:rPr>
              <w:t>, and Validation</w:t>
            </w:r>
          </w:p>
        </w:tc>
        <w:tc>
          <w:tcPr>
            <w:tcW w:w="4140" w:type="dxa"/>
          </w:tcPr>
          <w:p w14:paraId="2400BBE5" w14:textId="06D58D56" w:rsidR="001838F6" w:rsidRPr="001F73F5" w:rsidRDefault="001838F6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Learning about the Ms</w:t>
            </w:r>
            <w:r w:rsidR="00B10695" w:rsidRPr="001F73F5">
              <w:rPr>
                <w:rFonts w:ascii="Times New Roman" w:hAnsi="Times New Roman"/>
                <w:color w:val="000000" w:themeColor="text1"/>
              </w:rPr>
              <w:t>.</w:t>
            </w:r>
            <w:r w:rsidRPr="001F73F5">
              <w:rPr>
                <w:rFonts w:ascii="Times New Roman" w:hAnsi="Times New Roman"/>
                <w:color w:val="000000" w:themeColor="text1"/>
              </w:rPr>
              <w:t xml:space="preserve"> Excel models and features that allow data formatting, arrangement, and filtering</w:t>
            </w:r>
            <w:r w:rsidR="00291D0D" w:rsidRPr="001F73F5">
              <w:rPr>
                <w:rFonts w:ascii="Times New Roman" w:hAnsi="Times New Roman"/>
                <w:color w:val="000000" w:themeColor="text1"/>
              </w:rPr>
              <w:t>, and to carry out data validation</w:t>
            </w:r>
          </w:p>
        </w:tc>
        <w:tc>
          <w:tcPr>
            <w:tcW w:w="2126" w:type="dxa"/>
          </w:tcPr>
          <w:p w14:paraId="4B35038D" w14:textId="1C729777" w:rsidR="001838F6" w:rsidRPr="001F73F5" w:rsidRDefault="001838F6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Chapters 24, 25, </w:t>
            </w:r>
            <w:r w:rsidR="00291D0D" w:rsidRPr="001F73F5">
              <w:rPr>
                <w:rFonts w:ascii="Times New Roman" w:hAnsi="Times New Roman"/>
                <w:color w:val="000000" w:themeColor="text1"/>
              </w:rPr>
              <w:t xml:space="preserve">42, </w:t>
            </w:r>
            <w:r w:rsidRPr="001F73F5">
              <w:rPr>
                <w:rFonts w:ascii="Times New Roman" w:hAnsi="Times New Roman"/>
                <w:color w:val="000000" w:themeColor="text1"/>
              </w:rPr>
              <w:t>45, 51</w:t>
            </w:r>
          </w:p>
        </w:tc>
      </w:tr>
      <w:tr w:rsidR="001F73F5" w:rsidRPr="001F73F5" w14:paraId="647E34C2" w14:textId="77777777" w:rsidTr="001838F6">
        <w:tc>
          <w:tcPr>
            <w:tcW w:w="988" w:type="dxa"/>
            <w:vMerge w:val="restart"/>
          </w:tcPr>
          <w:p w14:paraId="234C11DA" w14:textId="0E07CCE5" w:rsidR="002C2797" w:rsidRPr="001F73F5" w:rsidRDefault="002C2797" w:rsidP="00D7094C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18</w:t>
            </w:r>
          </w:p>
        </w:tc>
        <w:tc>
          <w:tcPr>
            <w:tcW w:w="2247" w:type="dxa"/>
          </w:tcPr>
          <w:p w14:paraId="49885F9D" w14:textId="77777777" w:rsidR="002C2797" w:rsidRPr="001F73F5" w:rsidRDefault="002C2797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Decision Analysis </w:t>
            </w:r>
          </w:p>
          <w:p w14:paraId="38559124" w14:textId="218CF03B" w:rsidR="002C2797" w:rsidRPr="001F73F5" w:rsidRDefault="002C2797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140" w:type="dxa"/>
          </w:tcPr>
          <w:p w14:paraId="45ADEDB7" w14:textId="4105AD7F" w:rsidR="002C2797" w:rsidRPr="001F73F5" w:rsidRDefault="002C279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Learning about the Ms. Excel models and features related to decision analysis </w:t>
            </w:r>
          </w:p>
        </w:tc>
        <w:tc>
          <w:tcPr>
            <w:tcW w:w="2126" w:type="dxa"/>
          </w:tcPr>
          <w:p w14:paraId="2E419B43" w14:textId="64EB23A6" w:rsidR="002C2797" w:rsidRPr="001F73F5" w:rsidRDefault="002C279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Chapters 17, 18, 19</w:t>
            </w:r>
          </w:p>
          <w:p w14:paraId="3C8564F1" w14:textId="2C7F4988" w:rsidR="002C2797" w:rsidRPr="001F73F5" w:rsidRDefault="002C279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F73F5" w:rsidRPr="001F73F5" w14:paraId="44B5B83E" w14:textId="77777777" w:rsidTr="001838F6">
        <w:tc>
          <w:tcPr>
            <w:tcW w:w="988" w:type="dxa"/>
            <w:vMerge/>
          </w:tcPr>
          <w:p w14:paraId="42FB5848" w14:textId="77777777" w:rsidR="002C2797" w:rsidRPr="001F73F5" w:rsidRDefault="002C2797" w:rsidP="00D7094C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47" w:type="dxa"/>
          </w:tcPr>
          <w:p w14:paraId="3F768D76" w14:textId="36E8D62F" w:rsidR="002C2797" w:rsidRPr="001F73F5" w:rsidRDefault="002C2797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Introduction to Simulation in Excel</w:t>
            </w:r>
          </w:p>
        </w:tc>
        <w:tc>
          <w:tcPr>
            <w:tcW w:w="4140" w:type="dxa"/>
          </w:tcPr>
          <w:p w14:paraId="421DB066" w14:textId="2DDAE03D" w:rsidR="002C2797" w:rsidRPr="001F73F5" w:rsidRDefault="002C279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Understanding how to carry out basic simulation</w:t>
            </w:r>
          </w:p>
        </w:tc>
        <w:tc>
          <w:tcPr>
            <w:tcW w:w="2126" w:type="dxa"/>
          </w:tcPr>
          <w:p w14:paraId="08050C4E" w14:textId="2A34A75F" w:rsidR="002C2797" w:rsidRPr="001F73F5" w:rsidRDefault="002C279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Chapter 77</w:t>
            </w:r>
          </w:p>
        </w:tc>
      </w:tr>
      <w:tr w:rsidR="001F73F5" w:rsidRPr="001F73F5" w14:paraId="4EFDBEA6" w14:textId="77777777" w:rsidTr="001838F6">
        <w:tc>
          <w:tcPr>
            <w:tcW w:w="988" w:type="dxa"/>
          </w:tcPr>
          <w:p w14:paraId="759BA269" w14:textId="50E2F6FC" w:rsidR="00D7094C" w:rsidRPr="001F73F5" w:rsidRDefault="00D7094C" w:rsidP="00D7094C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19-20</w:t>
            </w:r>
          </w:p>
        </w:tc>
        <w:tc>
          <w:tcPr>
            <w:tcW w:w="2247" w:type="dxa"/>
          </w:tcPr>
          <w:p w14:paraId="6EB29BE4" w14:textId="298C03EC" w:rsidR="00D7094C" w:rsidRPr="001F73F5" w:rsidRDefault="00D7094C" w:rsidP="009F141E">
            <w:pPr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Group Project Presentations</w:t>
            </w:r>
          </w:p>
        </w:tc>
        <w:tc>
          <w:tcPr>
            <w:tcW w:w="4140" w:type="dxa"/>
          </w:tcPr>
          <w:p w14:paraId="55137370" w14:textId="77777777" w:rsidR="00D7094C" w:rsidRPr="001F73F5" w:rsidRDefault="00D7094C" w:rsidP="00232B45">
            <w:pPr>
              <w:spacing w:line="276" w:lineRule="auto"/>
              <w:jc w:val="both"/>
              <w:rPr>
                <w:rFonts w:ascii="Arial" w:eastAsia="Roboto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6406208" w14:textId="77777777" w:rsidR="00D7094C" w:rsidRPr="001F73F5" w:rsidRDefault="00D7094C" w:rsidP="00232B45">
            <w:pPr>
              <w:spacing w:line="276" w:lineRule="auto"/>
              <w:jc w:val="both"/>
              <w:rPr>
                <w:rFonts w:ascii="Arial" w:eastAsia="Roboto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DE38510" w14:textId="39D83994" w:rsidR="00C948DD" w:rsidRPr="001F73F5" w:rsidRDefault="009F141E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  * Chapters are from the textbook prescribed</w:t>
      </w:r>
    </w:p>
    <w:p w14:paraId="3725BD21" w14:textId="6C1C2454" w:rsidR="009F141E" w:rsidRPr="001F73F5" w:rsidRDefault="009F141E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 xml:space="preserve"> </w:t>
      </w:r>
      <w:r w:rsidR="00E55312" w:rsidRPr="001F73F5">
        <w:rPr>
          <w:rFonts w:ascii="Times New Roman" w:hAnsi="Times New Roman" w:cs="Times New Roman"/>
          <w:color w:val="000000" w:themeColor="text1"/>
        </w:rPr>
        <w:t xml:space="preserve"> # </w:t>
      </w:r>
      <w:r w:rsidRPr="001F73F5">
        <w:rPr>
          <w:rFonts w:ascii="Times New Roman" w:hAnsi="Times New Roman" w:cs="Times New Roman"/>
          <w:color w:val="000000" w:themeColor="text1"/>
        </w:rPr>
        <w:t>These will be provided separately</w:t>
      </w:r>
    </w:p>
    <w:p w14:paraId="7D578A24" w14:textId="77777777" w:rsidR="009F141E" w:rsidRPr="001F73F5" w:rsidRDefault="009F141E" w:rsidP="0002235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BA52D75" w14:textId="05E1F8E0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Assessment Scheme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1F73F5" w:rsidRPr="001F73F5" w14:paraId="70A9D1A9" w14:textId="77777777" w:rsidTr="00232B45">
        <w:tc>
          <w:tcPr>
            <w:tcW w:w="3055" w:type="dxa"/>
          </w:tcPr>
          <w:p w14:paraId="1ACDB474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60907C89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22068F07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Assessment of Course Learning Outcome(s) (CLO)</w:t>
            </w:r>
          </w:p>
        </w:tc>
      </w:tr>
      <w:tr w:rsidR="001F73F5" w:rsidRPr="001F73F5" w14:paraId="6D3C1291" w14:textId="77777777" w:rsidTr="00232B45">
        <w:tc>
          <w:tcPr>
            <w:tcW w:w="3055" w:type="dxa"/>
          </w:tcPr>
          <w:p w14:paraId="2CB5992B" w14:textId="1455C2E3" w:rsidR="00F85901" w:rsidRPr="001F73F5" w:rsidRDefault="00F85901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Class Participation</w:t>
            </w:r>
          </w:p>
        </w:tc>
        <w:tc>
          <w:tcPr>
            <w:tcW w:w="2340" w:type="dxa"/>
          </w:tcPr>
          <w:p w14:paraId="4DC1E27C" w14:textId="33A9269E" w:rsidR="00F85901" w:rsidRPr="001F73F5" w:rsidRDefault="00F85901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10%</w:t>
            </w:r>
          </w:p>
        </w:tc>
        <w:tc>
          <w:tcPr>
            <w:tcW w:w="3956" w:type="dxa"/>
          </w:tcPr>
          <w:p w14:paraId="221A7D0D" w14:textId="04B55999" w:rsidR="00F85901" w:rsidRPr="001F73F5" w:rsidRDefault="00F85901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 xml:space="preserve">CLO </w:t>
            </w:r>
            <w:r w:rsidR="00AE6337"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1</w:t>
            </w:r>
          </w:p>
        </w:tc>
      </w:tr>
      <w:tr w:rsidR="001F73F5" w:rsidRPr="001F73F5" w14:paraId="4244F8BD" w14:textId="77777777" w:rsidTr="00232B45">
        <w:tc>
          <w:tcPr>
            <w:tcW w:w="3055" w:type="dxa"/>
          </w:tcPr>
          <w:p w14:paraId="27223751" w14:textId="11813356" w:rsidR="00AE6337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Quizzes</w:t>
            </w:r>
            <w:r w:rsidR="00F85901"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 xml:space="preserve"> </w:t>
            </w:r>
            <w:r w:rsidR="00AE6337"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 xml:space="preserve">(2 Quizzes. </w:t>
            </w:r>
          </w:p>
          <w:p w14:paraId="3DDD4398" w14:textId="73C83660" w:rsidR="00C948DD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No Makeup Quiz)</w:t>
            </w:r>
          </w:p>
        </w:tc>
        <w:tc>
          <w:tcPr>
            <w:tcW w:w="2340" w:type="dxa"/>
          </w:tcPr>
          <w:p w14:paraId="6C76FA27" w14:textId="0B159D20" w:rsidR="00C948DD" w:rsidRPr="001F73F5" w:rsidRDefault="00F85901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 xml:space="preserve">20% </w:t>
            </w:r>
          </w:p>
        </w:tc>
        <w:tc>
          <w:tcPr>
            <w:tcW w:w="3956" w:type="dxa"/>
          </w:tcPr>
          <w:p w14:paraId="19B43C83" w14:textId="77777777" w:rsidR="00C948DD" w:rsidRPr="001F73F5" w:rsidRDefault="00AE6337" w:rsidP="00232B4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F73F5">
              <w:rPr>
                <w:rFonts w:ascii="Times New Roman" w:eastAsia="Times New Roman" w:hAnsi="Times New Roman" w:cs="Times New Roman"/>
                <w:color w:val="000000" w:themeColor="text1"/>
              </w:rPr>
              <w:t>CLO 1</w:t>
            </w:r>
          </w:p>
          <w:p w14:paraId="2B67A580" w14:textId="268CB347" w:rsidR="00AE6337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eastAsia="Times New Roman" w:hAnsi="Times New Roman" w:cs="Times New Roman"/>
                <w:color w:val="000000" w:themeColor="text1"/>
              </w:rPr>
              <w:t>CLO 2</w:t>
            </w:r>
          </w:p>
        </w:tc>
      </w:tr>
      <w:tr w:rsidR="001F73F5" w:rsidRPr="001F73F5" w14:paraId="1FB96AC0" w14:textId="77777777" w:rsidTr="00232B45">
        <w:tc>
          <w:tcPr>
            <w:tcW w:w="3055" w:type="dxa"/>
          </w:tcPr>
          <w:p w14:paraId="5DA09ABB" w14:textId="54CB938E" w:rsidR="00AE6337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End-Term</w:t>
            </w:r>
          </w:p>
        </w:tc>
        <w:tc>
          <w:tcPr>
            <w:tcW w:w="2340" w:type="dxa"/>
          </w:tcPr>
          <w:p w14:paraId="755CEAF2" w14:textId="64E04E80" w:rsidR="00AE6337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>40%</w:t>
            </w:r>
          </w:p>
        </w:tc>
        <w:tc>
          <w:tcPr>
            <w:tcW w:w="3956" w:type="dxa"/>
          </w:tcPr>
          <w:p w14:paraId="08AE3F27" w14:textId="7D471F76" w:rsidR="00AE6337" w:rsidRPr="001F73F5" w:rsidRDefault="00AE6337" w:rsidP="00232B4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F73F5">
              <w:rPr>
                <w:rFonts w:ascii="Times New Roman" w:eastAsia="Times New Roman" w:hAnsi="Times New Roman" w:cs="Times New Roman"/>
                <w:color w:val="000000" w:themeColor="text1"/>
              </w:rPr>
              <w:t>CLO 2</w:t>
            </w:r>
          </w:p>
        </w:tc>
      </w:tr>
      <w:tr w:rsidR="00AE6337" w:rsidRPr="001F73F5" w14:paraId="0C473ABD" w14:textId="77777777" w:rsidTr="00232B45">
        <w:tc>
          <w:tcPr>
            <w:tcW w:w="3055" w:type="dxa"/>
          </w:tcPr>
          <w:p w14:paraId="09322F10" w14:textId="0CC2555C" w:rsidR="00AE6337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Group Project </w:t>
            </w:r>
          </w:p>
        </w:tc>
        <w:tc>
          <w:tcPr>
            <w:tcW w:w="2340" w:type="dxa"/>
          </w:tcPr>
          <w:p w14:paraId="65443E45" w14:textId="1CA89A3D" w:rsidR="00AE6337" w:rsidRPr="001F73F5" w:rsidRDefault="00AE6337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</w:rPr>
              <w:t xml:space="preserve">30% </w:t>
            </w:r>
          </w:p>
        </w:tc>
        <w:tc>
          <w:tcPr>
            <w:tcW w:w="3956" w:type="dxa"/>
          </w:tcPr>
          <w:p w14:paraId="0615C585" w14:textId="6A663100" w:rsidR="00AE6337" w:rsidRPr="001F73F5" w:rsidRDefault="00AE6337" w:rsidP="00232B4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CLO 3</w:t>
            </w:r>
          </w:p>
        </w:tc>
      </w:tr>
    </w:tbl>
    <w:p w14:paraId="075128AD" w14:textId="77777777" w:rsidR="00AE6337" w:rsidRPr="001F73F5" w:rsidRDefault="00AE6337" w:rsidP="00AE633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</w:rPr>
      </w:pPr>
    </w:p>
    <w:p w14:paraId="5491FD9D" w14:textId="634432D2" w:rsidR="00AE6337" w:rsidRPr="001F73F5" w:rsidRDefault="00AE6337" w:rsidP="00AE6337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Qualifying Basis</w:t>
      </w:r>
    </w:p>
    <w:p w14:paraId="6D377E20" w14:textId="091C0FD1" w:rsidR="00AE6337" w:rsidRPr="001F73F5" w:rsidRDefault="00AE6337" w:rsidP="00AE6337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t>The qualifying basis (i.e.</w:t>
      </w:r>
      <w:r w:rsidR="00EA775C" w:rsidRPr="001F73F5">
        <w:rPr>
          <w:rFonts w:ascii="Times New Roman" w:hAnsi="Times New Roman" w:cs="Times New Roman"/>
          <w:color w:val="000000" w:themeColor="text1"/>
        </w:rPr>
        <w:t>,</w:t>
      </w:r>
      <w:r w:rsidRPr="001F73F5">
        <w:rPr>
          <w:rFonts w:ascii="Times New Roman" w:hAnsi="Times New Roman" w:cs="Times New Roman"/>
          <w:color w:val="000000" w:themeColor="text1"/>
        </w:rPr>
        <w:t xml:space="preserve"> Grades from D and above) for this course is based solely on the "individual" performance components (i.e.</w:t>
      </w:r>
      <w:r w:rsidR="00EA775C" w:rsidRPr="001F73F5">
        <w:rPr>
          <w:rFonts w:ascii="Times New Roman" w:hAnsi="Times New Roman" w:cs="Times New Roman"/>
          <w:color w:val="000000" w:themeColor="text1"/>
        </w:rPr>
        <w:t>,</w:t>
      </w:r>
      <w:r w:rsidRPr="001F73F5">
        <w:rPr>
          <w:rFonts w:ascii="Times New Roman" w:hAnsi="Times New Roman" w:cs="Times New Roman"/>
          <w:color w:val="000000" w:themeColor="text1"/>
        </w:rPr>
        <w:t xml:space="preserve"> </w:t>
      </w:r>
      <w:r w:rsidR="00A1766A" w:rsidRPr="001F73F5">
        <w:rPr>
          <w:rFonts w:ascii="Times New Roman" w:hAnsi="Times New Roman" w:cs="Times New Roman"/>
          <w:color w:val="000000" w:themeColor="text1"/>
        </w:rPr>
        <w:t>class</w:t>
      </w:r>
      <w:r w:rsidRPr="001F73F5">
        <w:rPr>
          <w:rFonts w:ascii="Times New Roman" w:hAnsi="Times New Roman" w:cs="Times New Roman"/>
          <w:color w:val="000000" w:themeColor="text1"/>
        </w:rPr>
        <w:t xml:space="preserve"> participation, quizzes, end-term examination) irrespective of how your "Group" may be performing in the “Group Assignment” component. If you receive below 30% considering these three components, you are likely to be placed below the qualifying marks and hence receive</w:t>
      </w:r>
      <w:r w:rsidR="00EA775C" w:rsidRPr="001F73F5">
        <w:rPr>
          <w:rFonts w:ascii="Times New Roman" w:hAnsi="Times New Roman" w:cs="Times New Roman"/>
          <w:color w:val="000000" w:themeColor="text1"/>
        </w:rPr>
        <w:t xml:space="preserve"> an</w:t>
      </w:r>
      <w:r w:rsidRPr="001F73F5">
        <w:rPr>
          <w:rFonts w:ascii="Times New Roman" w:hAnsi="Times New Roman" w:cs="Times New Roman"/>
          <w:color w:val="000000" w:themeColor="text1"/>
        </w:rPr>
        <w:t xml:space="preserve"> "F" grade. The group assignment marks of those receiving less than 30% marks considering the stated three components will be treated as null and void.</w:t>
      </w:r>
    </w:p>
    <w:p w14:paraId="52BF9D7F" w14:textId="77777777" w:rsidR="00AE6337" w:rsidRPr="001F73F5" w:rsidRDefault="00AE6337" w:rsidP="00A1766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E02FEED" w14:textId="7FBB6286" w:rsidR="00C948DD" w:rsidRPr="001F73F5" w:rsidRDefault="00C948DD" w:rsidP="00AE6337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Academic Discipline and Integrity</w:t>
      </w:r>
    </w:p>
    <w:p w14:paraId="1146E7DE" w14:textId="2E69A099" w:rsidR="00A1766A" w:rsidRPr="001F73F5" w:rsidRDefault="00A1766A" w:rsidP="00A1766A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F73F5">
        <w:rPr>
          <w:rFonts w:ascii="Times New Roman" w:hAnsi="Times New Roman" w:cs="Times New Roman"/>
          <w:color w:val="000000" w:themeColor="text1"/>
        </w:rPr>
        <w:lastRenderedPageBreak/>
        <w:t xml:space="preserve">Students are expected to come to class on time. </w:t>
      </w:r>
      <w:proofErr w:type="gramStart"/>
      <w:r w:rsidRPr="001F73F5">
        <w:rPr>
          <w:rFonts w:ascii="Times New Roman" w:hAnsi="Times New Roman" w:cs="Times New Roman"/>
          <w:color w:val="000000" w:themeColor="text1"/>
        </w:rPr>
        <w:t>Late</w:t>
      </w:r>
      <w:proofErr w:type="gramEnd"/>
      <w:r w:rsidRPr="001F73F5">
        <w:rPr>
          <w:rFonts w:ascii="Times New Roman" w:hAnsi="Times New Roman" w:cs="Times New Roman"/>
          <w:color w:val="000000" w:themeColor="text1"/>
        </w:rPr>
        <w:t xml:space="preserve"> coming will award no attendance and sometimes barring from the class Students involved in academic dishonesty will receive a minimum of ZERO on the </w:t>
      </w:r>
      <w:proofErr w:type="gramStart"/>
      <w:r w:rsidRPr="001F73F5">
        <w:rPr>
          <w:rFonts w:ascii="Times New Roman" w:hAnsi="Times New Roman" w:cs="Times New Roman"/>
          <w:color w:val="000000" w:themeColor="text1"/>
        </w:rPr>
        <w:t>particular component</w:t>
      </w:r>
      <w:proofErr w:type="gramEnd"/>
      <w:r w:rsidRPr="001F73F5">
        <w:rPr>
          <w:rFonts w:ascii="Times New Roman" w:hAnsi="Times New Roman" w:cs="Times New Roman"/>
          <w:color w:val="000000" w:themeColor="text1"/>
        </w:rPr>
        <w:t xml:space="preserve"> in which the infraction occurred. Academic dishonesty consists of misrepresentation by deception or by other fraudulent means. In an </w:t>
      </w:r>
      <w:r w:rsidR="00EA775C" w:rsidRPr="001F73F5">
        <w:rPr>
          <w:rFonts w:ascii="Times New Roman" w:hAnsi="Times New Roman" w:cs="Times New Roman"/>
          <w:color w:val="000000" w:themeColor="text1"/>
        </w:rPr>
        <w:t>educational</w:t>
      </w:r>
      <w:r w:rsidRPr="001F73F5">
        <w:rPr>
          <w:rFonts w:ascii="Times New Roman" w:hAnsi="Times New Roman" w:cs="Times New Roman"/>
          <w:color w:val="000000" w:themeColor="text1"/>
        </w:rPr>
        <w:t xml:space="preserve"> setting</w:t>
      </w:r>
      <w:r w:rsidR="00EA775C" w:rsidRPr="001F73F5">
        <w:rPr>
          <w:rFonts w:ascii="Times New Roman" w:hAnsi="Times New Roman" w:cs="Times New Roman"/>
          <w:color w:val="000000" w:themeColor="text1"/>
        </w:rPr>
        <w:t>,</w:t>
      </w:r>
      <w:r w:rsidRPr="001F73F5">
        <w:rPr>
          <w:rFonts w:ascii="Times New Roman" w:hAnsi="Times New Roman" w:cs="Times New Roman"/>
          <w:color w:val="000000" w:themeColor="text1"/>
        </w:rPr>
        <w:t xml:space="preserve"> this may take any number of forms such as copying or use of unauthorized aids in tests, talking during examinations; aiding and abetting another student’s dishonesty; giving false information for the purpose of gaining credits; resorting to </w:t>
      </w:r>
      <w:proofErr w:type="gramStart"/>
      <w:r w:rsidRPr="001F73F5">
        <w:rPr>
          <w:rFonts w:ascii="Times New Roman" w:hAnsi="Times New Roman" w:cs="Times New Roman"/>
          <w:color w:val="000000" w:themeColor="text1"/>
        </w:rPr>
        <w:t>free-riding</w:t>
      </w:r>
      <w:proofErr w:type="gramEnd"/>
      <w:r w:rsidRPr="001F73F5">
        <w:rPr>
          <w:rFonts w:ascii="Times New Roman" w:hAnsi="Times New Roman" w:cs="Times New Roman"/>
          <w:color w:val="000000" w:themeColor="text1"/>
        </w:rPr>
        <w:t xml:space="preserve"> in group activities. Depending upon the severity of </w:t>
      </w:r>
      <w:r w:rsidR="00EA775C" w:rsidRPr="001F73F5">
        <w:rPr>
          <w:rFonts w:ascii="Times New Roman" w:hAnsi="Times New Roman" w:cs="Times New Roman"/>
          <w:color w:val="000000" w:themeColor="text1"/>
        </w:rPr>
        <w:t xml:space="preserve">the </w:t>
      </w:r>
      <w:r w:rsidRPr="001F73F5">
        <w:rPr>
          <w:rFonts w:ascii="Times New Roman" w:hAnsi="Times New Roman" w:cs="Times New Roman"/>
          <w:color w:val="000000" w:themeColor="text1"/>
        </w:rPr>
        <w:t>incident, grade deductions or even worse outcome (like getting F) is also likely. Displaying inappropriate behavior during session hours can also lead to marks or grade deductions.</w:t>
      </w:r>
    </w:p>
    <w:p w14:paraId="570CB5CB" w14:textId="77777777" w:rsidR="00C948DD" w:rsidRPr="001F73F5" w:rsidRDefault="00C948DD" w:rsidP="00A1766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DA71799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F73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Mapping Course Leaning Outcomes (CLO) with the Program Learning Goals (PLG)</w:t>
      </w:r>
    </w:p>
    <w:p w14:paraId="2E40FCCF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1F73F5" w:rsidRPr="001F73F5" w14:paraId="5DD0EFF4" w14:textId="77777777" w:rsidTr="00232B45">
        <w:tc>
          <w:tcPr>
            <w:tcW w:w="988" w:type="dxa"/>
            <w:vMerge w:val="restart"/>
          </w:tcPr>
          <w:p w14:paraId="0E2F5BD5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49E2AA8F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7B601EC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C7489A2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Addressed by Course</w:t>
            </w:r>
          </w:p>
        </w:tc>
      </w:tr>
      <w:tr w:rsidR="001F73F5" w:rsidRPr="001F73F5" w14:paraId="4EE91BC4" w14:textId="77777777" w:rsidTr="00232B45">
        <w:tc>
          <w:tcPr>
            <w:tcW w:w="988" w:type="dxa"/>
            <w:vMerge/>
          </w:tcPr>
          <w:p w14:paraId="33925742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102A3CDF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3F6DEBD6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6FD4CC0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6E76640C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b/>
                <w:bCs/>
                <w:color w:val="000000" w:themeColor="text1"/>
                <w:szCs w:val="22"/>
                <w:lang w:val="en-US"/>
              </w:rPr>
              <w:t>No</w:t>
            </w:r>
          </w:p>
        </w:tc>
      </w:tr>
      <w:tr w:rsidR="001F73F5" w:rsidRPr="001F73F5" w14:paraId="6758D938" w14:textId="77777777" w:rsidTr="000A7170">
        <w:tc>
          <w:tcPr>
            <w:tcW w:w="988" w:type="dxa"/>
          </w:tcPr>
          <w:p w14:paraId="5FDB0E56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PLG1</w:t>
            </w:r>
          </w:p>
        </w:tc>
        <w:tc>
          <w:tcPr>
            <w:tcW w:w="1984" w:type="dxa"/>
          </w:tcPr>
          <w:p w14:paraId="71C1D4CD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340DBB54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0DD84CED" w14:textId="77BB9410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3E0BD78C" w14:textId="3BDD3FBD" w:rsidR="00C948DD" w:rsidRPr="001F73F5" w:rsidRDefault="000A7170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No</w:t>
            </w:r>
          </w:p>
        </w:tc>
      </w:tr>
      <w:tr w:rsidR="001F73F5" w:rsidRPr="001F73F5" w14:paraId="75F49242" w14:textId="77777777" w:rsidTr="000A7170">
        <w:tc>
          <w:tcPr>
            <w:tcW w:w="988" w:type="dxa"/>
          </w:tcPr>
          <w:p w14:paraId="56921E7F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PLG2</w:t>
            </w:r>
          </w:p>
        </w:tc>
        <w:tc>
          <w:tcPr>
            <w:tcW w:w="1984" w:type="dxa"/>
          </w:tcPr>
          <w:p w14:paraId="3EA8D038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48C544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1BC4A223" w14:textId="722C2092" w:rsidR="00C948DD" w:rsidRPr="001F73F5" w:rsidRDefault="000A7170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618CE9DC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</w:tr>
      <w:tr w:rsidR="001F73F5" w:rsidRPr="001F73F5" w14:paraId="61E06157" w14:textId="77777777" w:rsidTr="000A7170">
        <w:tc>
          <w:tcPr>
            <w:tcW w:w="988" w:type="dxa"/>
          </w:tcPr>
          <w:p w14:paraId="429BD90D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PLG3</w:t>
            </w:r>
          </w:p>
        </w:tc>
        <w:tc>
          <w:tcPr>
            <w:tcW w:w="1984" w:type="dxa"/>
          </w:tcPr>
          <w:p w14:paraId="6FE290ED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1DEBFB1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96CE336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21555667" w14:textId="796A0411" w:rsidR="00C948DD" w:rsidRPr="001F73F5" w:rsidRDefault="000A7170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No</w:t>
            </w:r>
          </w:p>
        </w:tc>
      </w:tr>
      <w:tr w:rsidR="001F73F5" w:rsidRPr="001F73F5" w14:paraId="42385FD0" w14:textId="77777777" w:rsidTr="000A7170">
        <w:tc>
          <w:tcPr>
            <w:tcW w:w="988" w:type="dxa"/>
          </w:tcPr>
          <w:p w14:paraId="78034216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PLG4</w:t>
            </w:r>
          </w:p>
        </w:tc>
        <w:tc>
          <w:tcPr>
            <w:tcW w:w="1984" w:type="dxa"/>
          </w:tcPr>
          <w:p w14:paraId="300B2D05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7CAE95D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7E6778BC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628FD056" w14:textId="732AE999" w:rsidR="00C948DD" w:rsidRPr="001F73F5" w:rsidRDefault="000A7170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No</w:t>
            </w:r>
          </w:p>
        </w:tc>
      </w:tr>
      <w:tr w:rsidR="00C948DD" w:rsidRPr="001F73F5" w14:paraId="453F031F" w14:textId="77777777" w:rsidTr="000A7170">
        <w:tc>
          <w:tcPr>
            <w:tcW w:w="988" w:type="dxa"/>
          </w:tcPr>
          <w:p w14:paraId="07C08FF9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015FFC08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Communication</w:t>
            </w:r>
          </w:p>
          <w:p w14:paraId="5A5477B3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75810217" w14:textId="77777777" w:rsidR="00C948DD" w:rsidRPr="001F73F5" w:rsidRDefault="00C948DD" w:rsidP="00232B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3A1F85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5DD81232" w14:textId="77777777" w:rsidR="00C948DD" w:rsidRPr="001F73F5" w:rsidRDefault="00C948DD" w:rsidP="000A7170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Cs w:val="22"/>
                <w:lang w:val="en-US"/>
              </w:rPr>
            </w:pPr>
            <w:r w:rsidRPr="001F73F5">
              <w:rPr>
                <w:rFonts w:ascii="Times New Roman" w:hAnsi="Times New Roman"/>
                <w:color w:val="000000" w:themeColor="text1"/>
                <w:szCs w:val="22"/>
                <w:lang w:val="en-US"/>
              </w:rPr>
              <w:t>No</w:t>
            </w:r>
          </w:p>
        </w:tc>
      </w:tr>
    </w:tbl>
    <w:p w14:paraId="1D6798E0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2A609055" w14:textId="77777777" w:rsidR="00C948DD" w:rsidRPr="001F73F5" w:rsidRDefault="00C948DD" w:rsidP="00C948DD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558DE73E" w14:textId="77777777" w:rsidR="00C948DD" w:rsidRPr="001F73F5" w:rsidRDefault="00C948DD" w:rsidP="00C948DD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317507" w14:textId="77777777" w:rsidR="003B1E4F" w:rsidRPr="001F73F5" w:rsidRDefault="003B1E4F">
      <w:pPr>
        <w:rPr>
          <w:color w:val="000000" w:themeColor="text1"/>
        </w:rPr>
      </w:pPr>
    </w:p>
    <w:sectPr w:rsidR="003B1E4F" w:rsidRPr="001F73F5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8450C0" w14:textId="77777777" w:rsidR="00685870" w:rsidRDefault="00685870">
      <w:pPr>
        <w:spacing w:after="0" w:line="240" w:lineRule="auto"/>
      </w:pPr>
      <w:r>
        <w:separator/>
      </w:r>
    </w:p>
  </w:endnote>
  <w:endnote w:type="continuationSeparator" w:id="0">
    <w:p w14:paraId="3FECF4CE" w14:textId="77777777" w:rsidR="00685870" w:rsidRDefault="00685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D119C" w14:textId="77777777" w:rsidR="002514FB" w:rsidRDefault="00352AE3">
    <w:pPr>
      <w:jc w:val="right"/>
    </w:pPr>
    <w:r>
      <w:fldChar w:fldCharType="begin"/>
    </w:r>
    <w:r>
      <w:instrText>PAGE</w:instrText>
    </w:r>
    <w:r>
      <w:fldChar w:fldCharType="separate"/>
    </w:r>
    <w:r w:rsidR="00E55312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69ABC" w14:textId="77777777" w:rsidR="00685870" w:rsidRDefault="00685870">
      <w:pPr>
        <w:spacing w:after="0" w:line="240" w:lineRule="auto"/>
      </w:pPr>
      <w:r>
        <w:separator/>
      </w:r>
    </w:p>
  </w:footnote>
  <w:footnote w:type="continuationSeparator" w:id="0">
    <w:p w14:paraId="7E210E68" w14:textId="77777777" w:rsidR="00685870" w:rsidRDefault="006858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F73AB"/>
    <w:multiLevelType w:val="hybridMultilevel"/>
    <w:tmpl w:val="6D024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F862DC9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2825880">
    <w:abstractNumId w:val="5"/>
  </w:num>
  <w:num w:numId="2" w16cid:durableId="192303371">
    <w:abstractNumId w:val="1"/>
  </w:num>
  <w:num w:numId="3" w16cid:durableId="768819554">
    <w:abstractNumId w:val="3"/>
  </w:num>
  <w:num w:numId="4" w16cid:durableId="1859352134">
    <w:abstractNumId w:val="2"/>
  </w:num>
  <w:num w:numId="5" w16cid:durableId="2097549473">
    <w:abstractNumId w:val="0"/>
  </w:num>
  <w:num w:numId="6" w16cid:durableId="5967168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wMTA2NzCyNDaxNLZU0lEKTi0uzszPAykwrAUAnHpZ+iwAAAA="/>
  </w:docVars>
  <w:rsids>
    <w:rsidRoot w:val="00C948DD"/>
    <w:rsid w:val="00022353"/>
    <w:rsid w:val="00026CC4"/>
    <w:rsid w:val="000368A5"/>
    <w:rsid w:val="00057C20"/>
    <w:rsid w:val="00063BD1"/>
    <w:rsid w:val="00077DDE"/>
    <w:rsid w:val="000A35FD"/>
    <w:rsid w:val="000A7170"/>
    <w:rsid w:val="000C0AA2"/>
    <w:rsid w:val="000F5D65"/>
    <w:rsid w:val="001056A9"/>
    <w:rsid w:val="001838F6"/>
    <w:rsid w:val="001F73F5"/>
    <w:rsid w:val="00246671"/>
    <w:rsid w:val="002514FB"/>
    <w:rsid w:val="00253D4C"/>
    <w:rsid w:val="00263580"/>
    <w:rsid w:val="002675B2"/>
    <w:rsid w:val="00291D0D"/>
    <w:rsid w:val="002C2797"/>
    <w:rsid w:val="00330B4D"/>
    <w:rsid w:val="00343883"/>
    <w:rsid w:val="00352AE3"/>
    <w:rsid w:val="00395253"/>
    <w:rsid w:val="003B1E4F"/>
    <w:rsid w:val="003E0A27"/>
    <w:rsid w:val="00444539"/>
    <w:rsid w:val="004A7339"/>
    <w:rsid w:val="004B1469"/>
    <w:rsid w:val="004B5048"/>
    <w:rsid w:val="004C3B01"/>
    <w:rsid w:val="004F179C"/>
    <w:rsid w:val="005257AC"/>
    <w:rsid w:val="0055588D"/>
    <w:rsid w:val="005D77B5"/>
    <w:rsid w:val="005F161E"/>
    <w:rsid w:val="00601193"/>
    <w:rsid w:val="006159CE"/>
    <w:rsid w:val="00655D40"/>
    <w:rsid w:val="00656718"/>
    <w:rsid w:val="00685870"/>
    <w:rsid w:val="006A1EE7"/>
    <w:rsid w:val="006F50D2"/>
    <w:rsid w:val="007041F9"/>
    <w:rsid w:val="007262EB"/>
    <w:rsid w:val="0073121B"/>
    <w:rsid w:val="00735984"/>
    <w:rsid w:val="007F1C45"/>
    <w:rsid w:val="008113C4"/>
    <w:rsid w:val="008B67F8"/>
    <w:rsid w:val="008C7E95"/>
    <w:rsid w:val="008E0A93"/>
    <w:rsid w:val="008E40E2"/>
    <w:rsid w:val="009618E6"/>
    <w:rsid w:val="009B7B51"/>
    <w:rsid w:val="009C41E8"/>
    <w:rsid w:val="009F141E"/>
    <w:rsid w:val="00A1766A"/>
    <w:rsid w:val="00A256CB"/>
    <w:rsid w:val="00A35C17"/>
    <w:rsid w:val="00A52793"/>
    <w:rsid w:val="00A96A7E"/>
    <w:rsid w:val="00AB448F"/>
    <w:rsid w:val="00AE6337"/>
    <w:rsid w:val="00B10695"/>
    <w:rsid w:val="00B23BCE"/>
    <w:rsid w:val="00B26A9D"/>
    <w:rsid w:val="00B54ACE"/>
    <w:rsid w:val="00C1547A"/>
    <w:rsid w:val="00C30388"/>
    <w:rsid w:val="00C54D04"/>
    <w:rsid w:val="00C64C56"/>
    <w:rsid w:val="00C948DD"/>
    <w:rsid w:val="00CD1F63"/>
    <w:rsid w:val="00D11A69"/>
    <w:rsid w:val="00D7094C"/>
    <w:rsid w:val="00D90DA2"/>
    <w:rsid w:val="00DD469B"/>
    <w:rsid w:val="00DE001C"/>
    <w:rsid w:val="00DE4566"/>
    <w:rsid w:val="00E230D7"/>
    <w:rsid w:val="00E55312"/>
    <w:rsid w:val="00EA775C"/>
    <w:rsid w:val="00EF348D"/>
    <w:rsid w:val="00F224D2"/>
    <w:rsid w:val="00F85901"/>
    <w:rsid w:val="00FB46C8"/>
    <w:rsid w:val="00FC5E99"/>
    <w:rsid w:val="00FF129A"/>
    <w:rsid w:val="00FF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1760C"/>
  <w15:docId w15:val="{6990A1B3-1579-4C33-8027-E62A82D9D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8DD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8DD"/>
    <w:pPr>
      <w:ind w:left="720"/>
      <w:contextualSpacing/>
    </w:pPr>
  </w:style>
  <w:style w:type="table" w:styleId="TableGrid">
    <w:name w:val="Table Grid"/>
    <w:basedOn w:val="TableNormal"/>
    <w:uiPriority w:val="59"/>
    <w:rsid w:val="00C948DD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8C7E9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262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2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2EB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2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2EB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C5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37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1664</TotalTime>
  <Pages>4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RAHUL THAKURTA</cp:lastModifiedBy>
  <cp:revision>41</cp:revision>
  <dcterms:created xsi:type="dcterms:W3CDTF">2021-02-25T10:15:00Z</dcterms:created>
  <dcterms:modified xsi:type="dcterms:W3CDTF">2024-05-28T11:25:00Z</dcterms:modified>
</cp:coreProperties>
</file>