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94704" w14:textId="2D05F899" w:rsidR="00AD4034" w:rsidRPr="00DE3FC8" w:rsidRDefault="00AD4034" w:rsidP="00DE3FC8">
      <w:pPr>
        <w:pStyle w:val="Default"/>
        <w:jc w:val="center"/>
        <w:rPr>
          <w:rFonts w:ascii="Century Schoolbook" w:hAnsi="Century Schoolbook" w:cs="Times New Roman"/>
          <w:b/>
          <w:bCs/>
        </w:rPr>
      </w:pPr>
      <w:r w:rsidRPr="00DE3FC8">
        <w:rPr>
          <w:rFonts w:ascii="Century Schoolbook" w:hAnsi="Century Schoolbook" w:cs="Times New Roman"/>
          <w:b/>
          <w:bCs/>
        </w:rPr>
        <w:t>Xavier Institute of Management</w:t>
      </w:r>
    </w:p>
    <w:p w14:paraId="4D866B79" w14:textId="1C32FD78" w:rsidR="00AD4034" w:rsidRPr="00DE3FC8" w:rsidRDefault="00AD4034" w:rsidP="00DE3FC8">
      <w:pPr>
        <w:spacing w:after="0" w:line="240" w:lineRule="auto"/>
        <w:jc w:val="center"/>
        <w:rPr>
          <w:rFonts w:ascii="Century Schoolbook" w:eastAsia="Times New Roman" w:hAnsi="Century Schoolbook"/>
          <w:b/>
          <w:color w:val="2F2F2F"/>
          <w:sz w:val="24"/>
          <w:szCs w:val="24"/>
        </w:rPr>
      </w:pPr>
      <w:r w:rsidRPr="00DE3FC8">
        <w:rPr>
          <w:rFonts w:ascii="Century Schoolbook" w:hAnsi="Century Schoolbook"/>
          <w:b/>
          <w:bCs/>
          <w:sz w:val="24"/>
          <w:szCs w:val="24"/>
        </w:rPr>
        <w:t>X</w:t>
      </w:r>
      <w:r w:rsidR="00D7555A" w:rsidRPr="00DE3FC8">
        <w:rPr>
          <w:rFonts w:ascii="Century Schoolbook" w:hAnsi="Century Schoolbook"/>
          <w:b/>
          <w:bCs/>
          <w:sz w:val="24"/>
          <w:szCs w:val="24"/>
        </w:rPr>
        <w:t xml:space="preserve">IM </w:t>
      </w:r>
      <w:r w:rsidRPr="00DE3FC8">
        <w:rPr>
          <w:rFonts w:ascii="Century Schoolbook" w:hAnsi="Century Schoolbook"/>
          <w:b/>
          <w:bCs/>
          <w:sz w:val="24"/>
          <w:szCs w:val="24"/>
        </w:rPr>
        <w:t>University</w:t>
      </w:r>
    </w:p>
    <w:p w14:paraId="7317DF82" w14:textId="77777777" w:rsidR="00AD4034" w:rsidRPr="00DE3FC8" w:rsidRDefault="00AD4034" w:rsidP="00DE3FC8">
      <w:pPr>
        <w:spacing w:after="0" w:line="240" w:lineRule="atLeast"/>
        <w:rPr>
          <w:rFonts w:ascii="Century Schoolbook" w:eastAsia="Times New Roman" w:hAnsi="Century Schoolbook"/>
          <w:sz w:val="24"/>
          <w:szCs w:val="24"/>
        </w:rPr>
      </w:pPr>
    </w:p>
    <w:tbl>
      <w:tblPr>
        <w:tblStyle w:val="TableGrid"/>
        <w:tblW w:w="9781" w:type="dxa"/>
        <w:tblInd w:w="-5" w:type="dxa"/>
        <w:tblLook w:val="04A0" w:firstRow="1" w:lastRow="0" w:firstColumn="1" w:lastColumn="0" w:noHBand="0" w:noVBand="1"/>
      </w:tblPr>
      <w:tblGrid>
        <w:gridCol w:w="2835"/>
        <w:gridCol w:w="6946"/>
      </w:tblGrid>
      <w:tr w:rsidR="00DE3FC8" w:rsidRPr="00DE3FC8" w14:paraId="7822768D" w14:textId="77777777" w:rsidTr="002D20F3">
        <w:trPr>
          <w:trHeight w:val="394"/>
        </w:trPr>
        <w:tc>
          <w:tcPr>
            <w:tcW w:w="2835" w:type="dxa"/>
          </w:tcPr>
          <w:p w14:paraId="19EBF69E" w14:textId="2D05078A" w:rsidR="00DE3FC8" w:rsidRPr="00DE3FC8" w:rsidRDefault="00DE3FC8" w:rsidP="00DE3FC8">
            <w:pPr>
              <w:spacing w:after="0" w:line="240" w:lineRule="auto"/>
              <w:rPr>
                <w:rFonts w:ascii="Century Schoolbook" w:eastAsia="Times New Roman" w:hAnsi="Century Schoolbook"/>
                <w:b/>
                <w:bCs/>
                <w:sz w:val="24"/>
                <w:szCs w:val="24"/>
              </w:rPr>
            </w:pPr>
            <w:r>
              <w:rPr>
                <w:rFonts w:ascii="Century Schoolbook" w:eastAsia="Times New Roman" w:hAnsi="Century Schoolbook"/>
                <w:b/>
                <w:bCs/>
                <w:sz w:val="24"/>
                <w:szCs w:val="24"/>
              </w:rPr>
              <w:t>Course Name</w:t>
            </w:r>
          </w:p>
        </w:tc>
        <w:tc>
          <w:tcPr>
            <w:tcW w:w="6946" w:type="dxa"/>
          </w:tcPr>
          <w:p w14:paraId="0C60C998" w14:textId="747F177A" w:rsidR="00DE3FC8" w:rsidRPr="00DE3FC8" w:rsidRDefault="00DE3FC8" w:rsidP="00DE3FC8">
            <w:pPr>
              <w:spacing w:after="0" w:line="240" w:lineRule="auto"/>
              <w:rPr>
                <w:rFonts w:ascii="Century Schoolbook" w:eastAsia="Times New Roman" w:hAnsi="Century Schoolbook"/>
                <w:sz w:val="24"/>
                <w:szCs w:val="24"/>
              </w:rPr>
            </w:pPr>
            <w:r>
              <w:rPr>
                <w:rFonts w:ascii="Century Schoolbook" w:eastAsia="Times New Roman" w:hAnsi="Century Schoolbook"/>
                <w:sz w:val="24"/>
                <w:szCs w:val="24"/>
              </w:rPr>
              <w:t>Operations Research</w:t>
            </w:r>
          </w:p>
        </w:tc>
      </w:tr>
      <w:tr w:rsidR="00AD4034" w:rsidRPr="00DE3FC8" w14:paraId="5F3586D2" w14:textId="77777777" w:rsidTr="002D20F3">
        <w:trPr>
          <w:trHeight w:val="394"/>
        </w:trPr>
        <w:tc>
          <w:tcPr>
            <w:tcW w:w="2835" w:type="dxa"/>
          </w:tcPr>
          <w:p w14:paraId="4554904D" w14:textId="65421370" w:rsidR="00AD4034" w:rsidRPr="00DE3FC8" w:rsidRDefault="00AD4034" w:rsidP="00DE3FC8">
            <w:pPr>
              <w:spacing w:after="0" w:line="240" w:lineRule="auto"/>
              <w:rPr>
                <w:rFonts w:ascii="Century Schoolbook" w:eastAsia="Times New Roman" w:hAnsi="Century Schoolbook" w:cs="Times New Roman"/>
                <w:b/>
                <w:bCs/>
                <w:sz w:val="24"/>
                <w:szCs w:val="24"/>
              </w:rPr>
            </w:pPr>
            <w:r w:rsidRPr="00DE3FC8">
              <w:rPr>
                <w:rFonts w:ascii="Century Schoolbook" w:eastAsia="Times New Roman" w:hAnsi="Century Schoolbook" w:cs="Times New Roman"/>
                <w:b/>
                <w:bCs/>
                <w:sz w:val="24"/>
                <w:szCs w:val="24"/>
              </w:rPr>
              <w:t>Program</w:t>
            </w:r>
          </w:p>
        </w:tc>
        <w:tc>
          <w:tcPr>
            <w:tcW w:w="6946" w:type="dxa"/>
          </w:tcPr>
          <w:p w14:paraId="5830B250" w14:textId="203EA90A" w:rsidR="00AD4034" w:rsidRPr="00DE3FC8" w:rsidRDefault="00AD4034"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MBA-BM</w:t>
            </w:r>
          </w:p>
        </w:tc>
      </w:tr>
      <w:tr w:rsidR="00AD4034" w:rsidRPr="00DE3FC8" w14:paraId="15DEF822" w14:textId="77777777" w:rsidTr="002D20F3">
        <w:trPr>
          <w:trHeight w:val="394"/>
        </w:trPr>
        <w:tc>
          <w:tcPr>
            <w:tcW w:w="2835" w:type="dxa"/>
          </w:tcPr>
          <w:p w14:paraId="23820560" w14:textId="77777777" w:rsidR="00AD4034" w:rsidRPr="00DE3FC8" w:rsidRDefault="00AD4034" w:rsidP="00DE3FC8">
            <w:pPr>
              <w:spacing w:after="0" w:line="240" w:lineRule="auto"/>
              <w:rPr>
                <w:rFonts w:ascii="Century Schoolbook" w:eastAsia="Times New Roman" w:hAnsi="Century Schoolbook" w:cs="Times New Roman"/>
                <w:b/>
                <w:bCs/>
                <w:sz w:val="24"/>
                <w:szCs w:val="24"/>
              </w:rPr>
            </w:pPr>
            <w:r w:rsidRPr="00DE3FC8">
              <w:rPr>
                <w:rFonts w:ascii="Century Schoolbook" w:eastAsia="Times New Roman" w:hAnsi="Century Schoolbook" w:cs="Times New Roman"/>
                <w:b/>
                <w:bCs/>
                <w:sz w:val="24"/>
                <w:szCs w:val="24"/>
              </w:rPr>
              <w:t>Batch</w:t>
            </w:r>
          </w:p>
        </w:tc>
        <w:tc>
          <w:tcPr>
            <w:tcW w:w="6946" w:type="dxa"/>
          </w:tcPr>
          <w:p w14:paraId="4E14FA9B" w14:textId="68E5AFE8" w:rsidR="00AD4034" w:rsidRPr="00DE3FC8" w:rsidRDefault="00AD4034"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202</w:t>
            </w:r>
            <w:r w:rsidR="0025071D">
              <w:rPr>
                <w:rFonts w:ascii="Century Schoolbook" w:eastAsia="Times New Roman" w:hAnsi="Century Schoolbook" w:cs="Times New Roman"/>
                <w:sz w:val="24"/>
                <w:szCs w:val="24"/>
              </w:rPr>
              <w:t>2</w:t>
            </w:r>
            <w:r w:rsidRPr="00DE3FC8">
              <w:rPr>
                <w:rFonts w:ascii="Century Schoolbook" w:eastAsia="Times New Roman" w:hAnsi="Century Schoolbook" w:cs="Times New Roman"/>
                <w:sz w:val="24"/>
                <w:szCs w:val="24"/>
              </w:rPr>
              <w:t>-2</w:t>
            </w:r>
            <w:r w:rsidR="0025071D">
              <w:rPr>
                <w:rFonts w:ascii="Century Schoolbook" w:eastAsia="Times New Roman" w:hAnsi="Century Schoolbook" w:cs="Times New Roman"/>
                <w:sz w:val="24"/>
                <w:szCs w:val="24"/>
              </w:rPr>
              <w:t>4</w:t>
            </w:r>
          </w:p>
        </w:tc>
      </w:tr>
      <w:tr w:rsidR="00AD4034" w:rsidRPr="00DE3FC8" w14:paraId="78329B01" w14:textId="77777777" w:rsidTr="002D20F3">
        <w:trPr>
          <w:trHeight w:val="405"/>
        </w:trPr>
        <w:tc>
          <w:tcPr>
            <w:tcW w:w="2835" w:type="dxa"/>
          </w:tcPr>
          <w:p w14:paraId="25E1F271" w14:textId="77777777" w:rsidR="00AD4034" w:rsidRPr="00DE3FC8" w:rsidRDefault="00AD4034" w:rsidP="00DE3FC8">
            <w:pPr>
              <w:spacing w:after="0" w:line="240" w:lineRule="auto"/>
              <w:rPr>
                <w:rFonts w:ascii="Century Schoolbook" w:eastAsia="Times New Roman" w:hAnsi="Century Schoolbook" w:cs="Times New Roman"/>
                <w:b/>
                <w:bCs/>
                <w:sz w:val="24"/>
                <w:szCs w:val="24"/>
              </w:rPr>
            </w:pPr>
            <w:r w:rsidRPr="00DE3FC8">
              <w:rPr>
                <w:rFonts w:ascii="Century Schoolbook" w:eastAsia="Times New Roman" w:hAnsi="Century Schoolbook" w:cs="Times New Roman"/>
                <w:b/>
                <w:bCs/>
                <w:sz w:val="24"/>
                <w:szCs w:val="24"/>
              </w:rPr>
              <w:t>Term</w:t>
            </w:r>
          </w:p>
        </w:tc>
        <w:tc>
          <w:tcPr>
            <w:tcW w:w="6946" w:type="dxa"/>
          </w:tcPr>
          <w:p w14:paraId="681E9478" w14:textId="244A5B93" w:rsidR="00AD4034" w:rsidRPr="00DE3FC8" w:rsidRDefault="00DE3FC8"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II</w:t>
            </w:r>
          </w:p>
        </w:tc>
      </w:tr>
      <w:tr w:rsidR="00AD4034" w:rsidRPr="00DE3FC8" w14:paraId="26CB66E6" w14:textId="77777777" w:rsidTr="002D20F3">
        <w:trPr>
          <w:trHeight w:val="394"/>
        </w:trPr>
        <w:tc>
          <w:tcPr>
            <w:tcW w:w="2835" w:type="dxa"/>
          </w:tcPr>
          <w:p w14:paraId="48716648" w14:textId="77777777" w:rsidR="00AD4034" w:rsidRPr="00DE3FC8" w:rsidRDefault="00AD4034" w:rsidP="00DE3FC8">
            <w:pPr>
              <w:spacing w:after="0" w:line="240" w:lineRule="auto"/>
              <w:rPr>
                <w:rFonts w:ascii="Century Schoolbook" w:eastAsia="Times New Roman" w:hAnsi="Century Schoolbook" w:cs="Times New Roman"/>
                <w:b/>
                <w:bCs/>
                <w:sz w:val="24"/>
                <w:szCs w:val="24"/>
              </w:rPr>
            </w:pPr>
            <w:r w:rsidRPr="00DE3FC8">
              <w:rPr>
                <w:rFonts w:ascii="Century Schoolbook" w:eastAsia="Times New Roman" w:hAnsi="Century Schoolbook" w:cs="Times New Roman"/>
                <w:b/>
                <w:bCs/>
                <w:sz w:val="24"/>
                <w:szCs w:val="24"/>
              </w:rPr>
              <w:t>Credits</w:t>
            </w:r>
          </w:p>
        </w:tc>
        <w:tc>
          <w:tcPr>
            <w:tcW w:w="6946" w:type="dxa"/>
          </w:tcPr>
          <w:p w14:paraId="416DA7CE" w14:textId="564A5055" w:rsidR="00AD4034" w:rsidRPr="00DE3FC8" w:rsidRDefault="00DE3FC8"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2</w:t>
            </w:r>
          </w:p>
        </w:tc>
      </w:tr>
      <w:tr w:rsidR="00AD4034" w:rsidRPr="00DE3FC8" w14:paraId="4F6DCEB3" w14:textId="77777777" w:rsidTr="002D20F3">
        <w:trPr>
          <w:trHeight w:val="394"/>
        </w:trPr>
        <w:tc>
          <w:tcPr>
            <w:tcW w:w="2835" w:type="dxa"/>
          </w:tcPr>
          <w:p w14:paraId="64374FF5" w14:textId="590FA876" w:rsidR="00AD4034" w:rsidRPr="00DE3FC8" w:rsidRDefault="00AD4034" w:rsidP="00DE3FC8">
            <w:pPr>
              <w:spacing w:after="0" w:line="240" w:lineRule="auto"/>
              <w:rPr>
                <w:rFonts w:ascii="Century Schoolbook" w:eastAsia="Times New Roman" w:hAnsi="Century Schoolbook" w:cs="Times New Roman"/>
                <w:b/>
                <w:bCs/>
                <w:sz w:val="24"/>
                <w:szCs w:val="24"/>
              </w:rPr>
            </w:pPr>
            <w:r w:rsidRPr="00DE3FC8">
              <w:rPr>
                <w:rFonts w:ascii="Century Schoolbook" w:eastAsia="Times New Roman" w:hAnsi="Century Schoolbook" w:cs="Times New Roman"/>
                <w:b/>
                <w:bCs/>
                <w:sz w:val="24"/>
                <w:szCs w:val="24"/>
              </w:rPr>
              <w:t>Course Instructor</w:t>
            </w:r>
            <w:r w:rsidR="00E34320" w:rsidRPr="00DE3FC8">
              <w:rPr>
                <w:rFonts w:ascii="Century Schoolbook" w:eastAsia="Times New Roman" w:hAnsi="Century Schoolbook" w:cs="Times New Roman"/>
                <w:b/>
                <w:bCs/>
                <w:sz w:val="24"/>
                <w:szCs w:val="24"/>
              </w:rPr>
              <w:t>(s)</w:t>
            </w:r>
          </w:p>
        </w:tc>
        <w:tc>
          <w:tcPr>
            <w:tcW w:w="6946" w:type="dxa"/>
          </w:tcPr>
          <w:p w14:paraId="78165A34" w14:textId="77777777" w:rsidR="00E34320" w:rsidRPr="00DE3FC8" w:rsidRDefault="00BB7C65"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Prof. Sandipan Karmakar</w:t>
            </w:r>
          </w:p>
          <w:p w14:paraId="05A5208C" w14:textId="1401670E" w:rsidR="00E34320" w:rsidRPr="00DE3FC8" w:rsidRDefault="00E34320" w:rsidP="00DE3FC8">
            <w:pPr>
              <w:spacing w:after="0" w:line="240" w:lineRule="auto"/>
              <w:rPr>
                <w:rFonts w:ascii="Century Schoolbook" w:eastAsia="Times New Roman" w:hAnsi="Century Schoolbook" w:cs="Times New Roman"/>
                <w:i/>
                <w:iCs/>
                <w:sz w:val="24"/>
                <w:szCs w:val="24"/>
              </w:rPr>
            </w:pPr>
            <w:r w:rsidRPr="00DE3FC8">
              <w:rPr>
                <w:rFonts w:ascii="Century Schoolbook" w:eastAsia="Times New Roman" w:hAnsi="Century Schoolbook" w:cs="Times New Roman"/>
                <w:i/>
                <w:iCs/>
                <w:sz w:val="24"/>
                <w:szCs w:val="24"/>
              </w:rPr>
              <w:t>E-mail: sandipan@xim.edu.in</w:t>
            </w:r>
          </w:p>
          <w:p w14:paraId="34E6F575" w14:textId="1DB5C465" w:rsidR="00E34320" w:rsidRPr="00DE3FC8" w:rsidRDefault="00E34320"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 xml:space="preserve">Office: </w:t>
            </w:r>
            <w:r w:rsidR="006932E0">
              <w:rPr>
                <w:rFonts w:ascii="Century Schoolbook" w:eastAsia="Times New Roman" w:hAnsi="Century Schoolbook" w:cs="Times New Roman"/>
                <w:sz w:val="24"/>
                <w:szCs w:val="24"/>
              </w:rPr>
              <w:t>Room</w:t>
            </w:r>
            <w:r w:rsidR="006D3607">
              <w:rPr>
                <w:rFonts w:ascii="Century Schoolbook" w:eastAsia="Times New Roman" w:hAnsi="Century Schoolbook" w:cs="Times New Roman"/>
                <w:sz w:val="24"/>
                <w:szCs w:val="24"/>
              </w:rPr>
              <w:t xml:space="preserve"> </w:t>
            </w:r>
            <w:r w:rsidR="006932E0">
              <w:rPr>
                <w:rFonts w:ascii="Century Schoolbook" w:eastAsia="Times New Roman" w:hAnsi="Century Schoolbook" w:cs="Times New Roman"/>
                <w:sz w:val="24"/>
                <w:szCs w:val="24"/>
              </w:rPr>
              <w:t>#204</w:t>
            </w:r>
            <w:r w:rsidRPr="00DE3FC8">
              <w:rPr>
                <w:rFonts w:ascii="Century Schoolbook" w:eastAsia="Times New Roman" w:hAnsi="Century Schoolbook" w:cs="Times New Roman"/>
                <w:sz w:val="24"/>
                <w:szCs w:val="24"/>
              </w:rPr>
              <w:t>, Administrative Building,</w:t>
            </w:r>
            <w:r w:rsidR="002D20F3">
              <w:rPr>
                <w:rFonts w:ascii="Century Schoolbook" w:eastAsia="Times New Roman" w:hAnsi="Century Schoolbook" w:cs="Times New Roman"/>
                <w:sz w:val="24"/>
                <w:szCs w:val="24"/>
              </w:rPr>
              <w:t xml:space="preserve"> </w:t>
            </w:r>
            <w:r w:rsidRPr="00DE3FC8">
              <w:rPr>
                <w:rFonts w:ascii="Century Schoolbook" w:eastAsia="Times New Roman" w:hAnsi="Century Schoolbook" w:cs="Times New Roman"/>
                <w:sz w:val="24"/>
                <w:szCs w:val="24"/>
              </w:rPr>
              <w:t>XIMB Campus</w:t>
            </w:r>
          </w:p>
          <w:p w14:paraId="4D9987A4" w14:textId="77777777" w:rsidR="00E34320" w:rsidRPr="00DE3FC8" w:rsidRDefault="00BB7C65"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&amp;</w:t>
            </w:r>
          </w:p>
          <w:p w14:paraId="07AE94CD" w14:textId="089B5CDB" w:rsidR="00E34320" w:rsidRPr="00DE3FC8" w:rsidRDefault="00BB7C65" w:rsidP="00DE3FC8">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Prof. Soumyajyoti Datta</w:t>
            </w:r>
          </w:p>
          <w:p w14:paraId="6A810D3B" w14:textId="14DB36D1" w:rsidR="00AD4034" w:rsidRPr="00DE3FC8" w:rsidRDefault="00E34320" w:rsidP="00DE3FC8">
            <w:pPr>
              <w:spacing w:after="0" w:line="240" w:lineRule="auto"/>
              <w:rPr>
                <w:rFonts w:ascii="Century Schoolbook" w:eastAsia="Times New Roman" w:hAnsi="Century Schoolbook" w:cs="Times New Roman"/>
                <w:i/>
                <w:iCs/>
                <w:sz w:val="24"/>
                <w:szCs w:val="24"/>
              </w:rPr>
            </w:pPr>
            <w:r w:rsidRPr="00DE3FC8">
              <w:rPr>
                <w:rFonts w:ascii="Century Schoolbook" w:eastAsia="Times New Roman" w:hAnsi="Century Schoolbook" w:cs="Times New Roman"/>
                <w:i/>
                <w:iCs/>
                <w:sz w:val="24"/>
                <w:szCs w:val="24"/>
              </w:rPr>
              <w:t>E-mail: soumyajyoti@xim.edu.in</w:t>
            </w:r>
          </w:p>
          <w:p w14:paraId="39035201" w14:textId="4B33AD6F" w:rsidR="00E34320" w:rsidRPr="00DE3FC8" w:rsidRDefault="00E34320" w:rsidP="001C65B6">
            <w:pPr>
              <w:spacing w:after="0" w:line="240" w:lineRule="auto"/>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Office: Third Floor, Administrative Building, XIMB Campus</w:t>
            </w:r>
          </w:p>
        </w:tc>
      </w:tr>
    </w:tbl>
    <w:p w14:paraId="429F76CE" w14:textId="77777777" w:rsidR="00AD4034" w:rsidRPr="00DE3FC8" w:rsidRDefault="00AD4034" w:rsidP="00DE3FC8">
      <w:pPr>
        <w:spacing w:after="0" w:line="240" w:lineRule="atLeast"/>
        <w:jc w:val="center"/>
        <w:rPr>
          <w:rFonts w:ascii="Century Schoolbook" w:eastAsia="Times New Roman" w:hAnsi="Century Schoolbook"/>
          <w:sz w:val="24"/>
          <w:szCs w:val="24"/>
        </w:rPr>
      </w:pPr>
    </w:p>
    <w:p w14:paraId="7A9D8523" w14:textId="77777777" w:rsidR="00AD4034" w:rsidRPr="00DE3FC8" w:rsidRDefault="00AD4034" w:rsidP="00DE3FC8">
      <w:pPr>
        <w:spacing w:after="0" w:line="240" w:lineRule="atLeast"/>
        <w:jc w:val="both"/>
        <w:rPr>
          <w:rFonts w:ascii="Century Schoolbook" w:hAnsi="Century Schoolbook"/>
          <w:b/>
          <w:bCs/>
          <w:sz w:val="24"/>
          <w:szCs w:val="24"/>
        </w:rPr>
      </w:pPr>
      <w:r w:rsidRPr="00DE3FC8">
        <w:rPr>
          <w:rFonts w:ascii="Century Schoolbook" w:hAnsi="Century Schoolbook"/>
          <w:b/>
          <w:bCs/>
          <w:sz w:val="24"/>
          <w:szCs w:val="24"/>
        </w:rPr>
        <w:t xml:space="preserve">Course Introduction and Objectives </w:t>
      </w:r>
    </w:p>
    <w:p w14:paraId="5ABA4B82" w14:textId="01CA4B68" w:rsidR="00DE3FC8" w:rsidRDefault="009C4B0D" w:rsidP="00DE3FC8">
      <w:pPr>
        <w:spacing w:after="0" w:line="240" w:lineRule="auto"/>
        <w:jc w:val="both"/>
        <w:rPr>
          <w:rFonts w:ascii="Century Schoolbook" w:eastAsia="Times New Roman" w:hAnsi="Century Schoolbook"/>
          <w:sz w:val="24"/>
          <w:szCs w:val="24"/>
        </w:rPr>
      </w:pPr>
      <w:r w:rsidRPr="00DE3FC8">
        <w:rPr>
          <w:rFonts w:ascii="Century Schoolbook" w:eastAsia="Times New Roman" w:hAnsi="Century Schoolbook"/>
          <w:sz w:val="24"/>
          <w:szCs w:val="24"/>
        </w:rPr>
        <w:t xml:space="preserve">Operations Research is a toolbox of mathematical modeling and solution techniques that have evolved since World War II to improve the process of business decision making. It offers a plethora of tools as well as solution methods to find the best alternative(s) to a wide array of decisions that managers must take in their planning at strategic, </w:t>
      </w:r>
      <w:r w:rsidR="00CE2308" w:rsidRPr="00DE3FC8">
        <w:rPr>
          <w:rFonts w:ascii="Century Schoolbook" w:eastAsia="Times New Roman" w:hAnsi="Century Schoolbook"/>
          <w:sz w:val="24"/>
          <w:szCs w:val="24"/>
        </w:rPr>
        <w:t>operational,</w:t>
      </w:r>
      <w:r w:rsidRPr="00DE3FC8">
        <w:rPr>
          <w:rFonts w:ascii="Century Schoolbook" w:eastAsia="Times New Roman" w:hAnsi="Century Schoolbook"/>
          <w:sz w:val="24"/>
          <w:szCs w:val="24"/>
        </w:rPr>
        <w:t xml:space="preserve"> and tactical levels. It also helps students to understand the importance of prescriptive analytics, which has forayed into myriad business domains. In this course the students will be exposed to various mathematical modeling techniques to model and solve several classes of contemporary business problems by hand as well as with the help of computer.</w:t>
      </w:r>
    </w:p>
    <w:p w14:paraId="48BB7F31" w14:textId="77777777" w:rsidR="00DE3FC8" w:rsidRPr="00DE3FC8" w:rsidRDefault="00DE3FC8" w:rsidP="00DE3FC8">
      <w:pPr>
        <w:spacing w:after="0" w:line="240" w:lineRule="auto"/>
        <w:jc w:val="both"/>
        <w:rPr>
          <w:rFonts w:ascii="Century Schoolbook" w:eastAsia="Times New Roman" w:hAnsi="Century Schoolbook"/>
          <w:sz w:val="24"/>
          <w:szCs w:val="24"/>
        </w:rPr>
      </w:pPr>
    </w:p>
    <w:p w14:paraId="6B0C2958" w14:textId="1C232505" w:rsidR="00AD4034" w:rsidRPr="00DE3FC8" w:rsidRDefault="00CE2308" w:rsidP="00DE3FC8">
      <w:pPr>
        <w:spacing w:after="0" w:line="240" w:lineRule="auto"/>
        <w:jc w:val="both"/>
        <w:rPr>
          <w:rFonts w:ascii="Century Schoolbook" w:hAnsi="Century Schoolbook"/>
          <w:sz w:val="24"/>
          <w:szCs w:val="24"/>
        </w:rPr>
      </w:pPr>
      <w:r w:rsidRPr="00DE3FC8">
        <w:rPr>
          <w:rFonts w:ascii="Century Schoolbook" w:hAnsi="Century Schoolbook"/>
          <w:b/>
          <w:bCs/>
          <w:sz w:val="24"/>
          <w:szCs w:val="24"/>
        </w:rPr>
        <w:t xml:space="preserve">Key </w:t>
      </w:r>
      <w:r w:rsidR="00AD4034" w:rsidRPr="00DE3FC8">
        <w:rPr>
          <w:rFonts w:ascii="Century Schoolbook" w:hAnsi="Century Schoolbook"/>
          <w:b/>
          <w:bCs/>
          <w:sz w:val="24"/>
          <w:szCs w:val="24"/>
        </w:rPr>
        <w:t>Course Content</w:t>
      </w:r>
    </w:p>
    <w:p w14:paraId="7547447B" w14:textId="3D516883" w:rsidR="008B5EB9" w:rsidRPr="00DE3FC8" w:rsidRDefault="008B5EB9" w:rsidP="00DE3FC8">
      <w:pPr>
        <w:pStyle w:val="NoSpacing"/>
        <w:numPr>
          <w:ilvl w:val="0"/>
          <w:numId w:val="6"/>
        </w:numPr>
        <w:jc w:val="both"/>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What is the role of decision making in business?</w:t>
      </w:r>
    </w:p>
    <w:p w14:paraId="4A1B29DB" w14:textId="4706C100" w:rsidR="008B5EB9" w:rsidRPr="00DE3FC8" w:rsidRDefault="008B5EB9" w:rsidP="00DE3FC8">
      <w:pPr>
        <w:pStyle w:val="NoSpacing"/>
        <w:numPr>
          <w:ilvl w:val="0"/>
          <w:numId w:val="6"/>
        </w:numPr>
        <w:jc w:val="both"/>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How the business decision making can be formulated as a mathematical model?</w:t>
      </w:r>
    </w:p>
    <w:p w14:paraId="0F21841D" w14:textId="77777777" w:rsidR="008B5EB9" w:rsidRPr="00DE3FC8" w:rsidRDefault="008B5EB9" w:rsidP="00DE3FC8">
      <w:pPr>
        <w:pStyle w:val="NoSpacing"/>
        <w:numPr>
          <w:ilvl w:val="0"/>
          <w:numId w:val="6"/>
        </w:numPr>
        <w:jc w:val="both"/>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Linear programming problem and its applications in business</w:t>
      </w:r>
    </w:p>
    <w:p w14:paraId="13D5FFF0" w14:textId="77777777" w:rsidR="008B5EB9" w:rsidRPr="00DE3FC8" w:rsidRDefault="008B5EB9" w:rsidP="00DE3FC8">
      <w:pPr>
        <w:pStyle w:val="NoSpacing"/>
        <w:numPr>
          <w:ilvl w:val="0"/>
          <w:numId w:val="6"/>
        </w:numPr>
        <w:jc w:val="both"/>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Integer programming problem and its relevance to contemporary business</w:t>
      </w:r>
    </w:p>
    <w:p w14:paraId="13C864E5" w14:textId="0A509536" w:rsidR="008B5EB9" w:rsidRDefault="008B5EB9" w:rsidP="00DE3FC8">
      <w:pPr>
        <w:pStyle w:val="NoSpacing"/>
        <w:numPr>
          <w:ilvl w:val="0"/>
          <w:numId w:val="6"/>
        </w:numPr>
        <w:jc w:val="both"/>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Use of computer (Excel Solver) to solve linear programming problem.</w:t>
      </w:r>
    </w:p>
    <w:p w14:paraId="5078E31A" w14:textId="53B3030D" w:rsidR="00287638" w:rsidRPr="00DE3FC8" w:rsidRDefault="00287638" w:rsidP="00DE3FC8">
      <w:pPr>
        <w:pStyle w:val="NoSpacing"/>
        <w:numPr>
          <w:ilvl w:val="0"/>
          <w:numId w:val="6"/>
        </w:numPr>
        <w:jc w:val="both"/>
        <w:rPr>
          <w:rFonts w:ascii="Century Schoolbook" w:eastAsia="Times New Roman" w:hAnsi="Century Schoolbook" w:cs="Times New Roman"/>
          <w:sz w:val="24"/>
          <w:szCs w:val="24"/>
        </w:rPr>
      </w:pPr>
      <w:r>
        <w:rPr>
          <w:rFonts w:ascii="Century Schoolbook" w:eastAsia="Times New Roman" w:hAnsi="Century Schoolbook" w:cs="Times New Roman"/>
          <w:sz w:val="24"/>
          <w:szCs w:val="24"/>
        </w:rPr>
        <w:t>Networks in business</w:t>
      </w:r>
    </w:p>
    <w:p w14:paraId="2100CC10" w14:textId="71578E9B" w:rsidR="008B5EB9" w:rsidRPr="00DE3FC8" w:rsidRDefault="008B5EB9" w:rsidP="00DE3FC8">
      <w:pPr>
        <w:pStyle w:val="NoSpacing"/>
        <w:numPr>
          <w:ilvl w:val="0"/>
          <w:numId w:val="6"/>
        </w:numPr>
        <w:jc w:val="both"/>
        <w:rPr>
          <w:rFonts w:ascii="Century Schoolbook" w:eastAsia="Times New Roman" w:hAnsi="Century Schoolbook" w:cs="Times New Roman"/>
          <w:sz w:val="24"/>
          <w:szCs w:val="24"/>
        </w:rPr>
      </w:pPr>
      <w:r w:rsidRPr="00DE3FC8">
        <w:rPr>
          <w:rFonts w:ascii="Century Schoolbook" w:eastAsia="Times New Roman" w:hAnsi="Century Schoolbook" w:cs="Times New Roman"/>
          <w:sz w:val="24"/>
          <w:szCs w:val="24"/>
        </w:rPr>
        <w:t>How to decide with multiple goals?</w:t>
      </w:r>
    </w:p>
    <w:p w14:paraId="6AF7145F" w14:textId="31FBBD84" w:rsidR="00DF0CC6" w:rsidRPr="00DE3FC8" w:rsidRDefault="00DF0CC6" w:rsidP="00DE3FC8">
      <w:pPr>
        <w:spacing w:after="0"/>
        <w:jc w:val="both"/>
        <w:rPr>
          <w:rFonts w:ascii="Century Schoolbook" w:hAnsi="Century Schoolbook"/>
          <w:sz w:val="24"/>
          <w:szCs w:val="24"/>
        </w:rPr>
      </w:pPr>
    </w:p>
    <w:p w14:paraId="1B881A5B" w14:textId="0B500471" w:rsidR="009C4B0D" w:rsidRPr="00DE3FC8" w:rsidRDefault="00AD4034" w:rsidP="00DE3FC8">
      <w:pPr>
        <w:spacing w:after="0" w:line="240" w:lineRule="auto"/>
        <w:rPr>
          <w:rFonts w:ascii="Century Schoolbook" w:hAnsi="Century Schoolbook"/>
          <w:b/>
          <w:iCs/>
          <w:color w:val="800000"/>
          <w:sz w:val="24"/>
          <w:szCs w:val="24"/>
        </w:rPr>
      </w:pPr>
      <w:r w:rsidRPr="00DE3FC8">
        <w:rPr>
          <w:rFonts w:ascii="Century Schoolbook" w:hAnsi="Century Schoolbook"/>
          <w:b/>
          <w:bCs/>
          <w:sz w:val="24"/>
          <w:szCs w:val="24"/>
        </w:rPr>
        <w:t>Course Learning Outcomes (CLO)</w:t>
      </w:r>
    </w:p>
    <w:p w14:paraId="79C892D4" w14:textId="3BD4E950" w:rsidR="00AD4034" w:rsidRPr="00DE3FC8" w:rsidRDefault="004904C8" w:rsidP="00DE3FC8">
      <w:pPr>
        <w:pStyle w:val="ListParagraph"/>
        <w:numPr>
          <w:ilvl w:val="0"/>
          <w:numId w:val="11"/>
        </w:numPr>
        <w:spacing w:after="0" w:line="240" w:lineRule="auto"/>
        <w:jc w:val="both"/>
        <w:rPr>
          <w:rFonts w:ascii="Century Schoolbook" w:hAnsi="Century Schoolbook"/>
          <w:sz w:val="24"/>
          <w:szCs w:val="24"/>
        </w:rPr>
      </w:pPr>
      <w:r w:rsidRPr="00DE3FC8">
        <w:rPr>
          <w:rFonts w:ascii="Century Schoolbook" w:hAnsi="Century Schoolbook"/>
          <w:b/>
          <w:bCs/>
          <w:sz w:val="24"/>
          <w:szCs w:val="24"/>
        </w:rPr>
        <w:t>CLO</w:t>
      </w:r>
      <w:r w:rsidR="00DE3FC8">
        <w:rPr>
          <w:rFonts w:ascii="Century Schoolbook" w:hAnsi="Century Schoolbook"/>
          <w:b/>
          <w:bCs/>
          <w:sz w:val="24"/>
          <w:szCs w:val="24"/>
        </w:rPr>
        <w:t xml:space="preserve"> I</w:t>
      </w:r>
      <w:r w:rsidRPr="00DE3FC8">
        <w:rPr>
          <w:rFonts w:ascii="Century Schoolbook" w:hAnsi="Century Schoolbook"/>
          <w:b/>
          <w:bCs/>
          <w:sz w:val="24"/>
          <w:szCs w:val="24"/>
        </w:rPr>
        <w:t>:</w:t>
      </w:r>
      <w:r w:rsidRPr="00DE3FC8">
        <w:rPr>
          <w:rFonts w:ascii="Century Schoolbook" w:eastAsia="Times New Roman" w:hAnsi="Century Schoolbook"/>
          <w:color w:val="2F2F2F"/>
          <w:sz w:val="24"/>
          <w:szCs w:val="24"/>
        </w:rPr>
        <w:t xml:space="preserve"> Be able to understand the </w:t>
      </w:r>
      <w:r w:rsidR="00DE3FC8">
        <w:rPr>
          <w:rFonts w:ascii="Century Schoolbook" w:eastAsia="Times New Roman" w:hAnsi="Century Schoolbook"/>
          <w:color w:val="2F2F2F"/>
          <w:sz w:val="24"/>
          <w:szCs w:val="24"/>
        </w:rPr>
        <w:t>application</w:t>
      </w:r>
      <w:r w:rsidRPr="00DE3FC8">
        <w:rPr>
          <w:rFonts w:ascii="Century Schoolbook" w:eastAsia="Times New Roman" w:hAnsi="Century Schoolbook"/>
          <w:color w:val="2F2F2F"/>
          <w:sz w:val="24"/>
          <w:szCs w:val="24"/>
        </w:rPr>
        <w:t xml:space="preserve"> of operations research in contemporary business.</w:t>
      </w:r>
    </w:p>
    <w:p w14:paraId="23B844D8" w14:textId="0D00F646" w:rsidR="004904C8" w:rsidRPr="00DE3FC8" w:rsidRDefault="004904C8" w:rsidP="00DE3FC8">
      <w:pPr>
        <w:pStyle w:val="ListParagraph"/>
        <w:numPr>
          <w:ilvl w:val="0"/>
          <w:numId w:val="11"/>
        </w:numPr>
        <w:spacing w:after="0" w:line="240" w:lineRule="auto"/>
        <w:jc w:val="both"/>
        <w:rPr>
          <w:rFonts w:ascii="Century Schoolbook" w:hAnsi="Century Schoolbook"/>
          <w:sz w:val="24"/>
          <w:szCs w:val="24"/>
        </w:rPr>
      </w:pPr>
      <w:r w:rsidRPr="00DE3FC8">
        <w:rPr>
          <w:rFonts w:ascii="Century Schoolbook" w:hAnsi="Century Schoolbook"/>
          <w:b/>
          <w:bCs/>
          <w:sz w:val="24"/>
          <w:szCs w:val="24"/>
        </w:rPr>
        <w:t>CLO</w:t>
      </w:r>
      <w:r w:rsidR="00E10DF9" w:rsidRPr="00DE3FC8">
        <w:rPr>
          <w:rFonts w:ascii="Century Schoolbook" w:hAnsi="Century Schoolbook"/>
          <w:b/>
          <w:bCs/>
          <w:sz w:val="24"/>
          <w:szCs w:val="24"/>
        </w:rPr>
        <w:t xml:space="preserve"> </w:t>
      </w:r>
      <w:r w:rsidR="00DE3FC8">
        <w:rPr>
          <w:rFonts w:ascii="Century Schoolbook" w:hAnsi="Century Schoolbook"/>
          <w:b/>
          <w:bCs/>
          <w:sz w:val="24"/>
          <w:szCs w:val="24"/>
        </w:rPr>
        <w:t>II</w:t>
      </w:r>
      <w:r w:rsidRPr="00DE3FC8">
        <w:rPr>
          <w:rFonts w:ascii="Century Schoolbook" w:hAnsi="Century Schoolbook"/>
          <w:b/>
          <w:bCs/>
          <w:sz w:val="24"/>
          <w:szCs w:val="24"/>
        </w:rPr>
        <w:t>:</w:t>
      </w:r>
      <w:r w:rsidRPr="00DE3FC8">
        <w:rPr>
          <w:rFonts w:ascii="Century Schoolbook" w:eastAsia="Times New Roman" w:hAnsi="Century Schoolbook"/>
          <w:color w:val="2F2F2F"/>
          <w:sz w:val="24"/>
          <w:szCs w:val="24"/>
        </w:rPr>
        <w:t xml:space="preserve"> Be able to analyze and </w:t>
      </w:r>
      <w:r w:rsidR="00DE3FC8">
        <w:rPr>
          <w:rFonts w:ascii="Century Schoolbook" w:eastAsia="Times New Roman" w:hAnsi="Century Schoolbook"/>
          <w:color w:val="2F2F2F"/>
          <w:sz w:val="24"/>
          <w:szCs w:val="24"/>
        </w:rPr>
        <w:t xml:space="preserve">mathematically </w:t>
      </w:r>
      <w:r w:rsidRPr="00DE3FC8">
        <w:rPr>
          <w:rFonts w:ascii="Century Schoolbook" w:eastAsia="Times New Roman" w:hAnsi="Century Schoolbook"/>
          <w:color w:val="2F2F2F"/>
          <w:sz w:val="24"/>
          <w:szCs w:val="24"/>
        </w:rPr>
        <w:t>model business problems using the knowledge of operations research techniques.</w:t>
      </w:r>
    </w:p>
    <w:p w14:paraId="43E6DA5D" w14:textId="43D759E2" w:rsidR="004904C8" w:rsidRPr="00DE3FC8" w:rsidRDefault="004904C8" w:rsidP="00DE3FC8">
      <w:pPr>
        <w:pStyle w:val="ListParagraph"/>
        <w:numPr>
          <w:ilvl w:val="0"/>
          <w:numId w:val="11"/>
        </w:numPr>
        <w:spacing w:after="0" w:line="240" w:lineRule="auto"/>
        <w:jc w:val="both"/>
        <w:rPr>
          <w:rFonts w:ascii="Century Schoolbook" w:hAnsi="Century Schoolbook"/>
          <w:sz w:val="24"/>
          <w:szCs w:val="24"/>
        </w:rPr>
      </w:pPr>
      <w:r w:rsidRPr="00DE3FC8">
        <w:rPr>
          <w:rFonts w:ascii="Century Schoolbook" w:hAnsi="Century Schoolbook"/>
          <w:b/>
          <w:bCs/>
          <w:sz w:val="24"/>
          <w:szCs w:val="24"/>
        </w:rPr>
        <w:lastRenderedPageBreak/>
        <w:t>CLO</w:t>
      </w:r>
      <w:r w:rsidR="00E10DF9" w:rsidRPr="00DE3FC8">
        <w:rPr>
          <w:rFonts w:ascii="Century Schoolbook" w:hAnsi="Century Schoolbook"/>
          <w:b/>
          <w:bCs/>
          <w:sz w:val="24"/>
          <w:szCs w:val="24"/>
        </w:rPr>
        <w:t xml:space="preserve"> </w:t>
      </w:r>
      <w:r w:rsidR="00DE3FC8">
        <w:rPr>
          <w:rFonts w:ascii="Century Schoolbook" w:hAnsi="Century Schoolbook"/>
          <w:b/>
          <w:bCs/>
          <w:sz w:val="24"/>
          <w:szCs w:val="24"/>
        </w:rPr>
        <w:t>III</w:t>
      </w:r>
      <w:r w:rsidRPr="00DE3FC8">
        <w:rPr>
          <w:rFonts w:ascii="Century Schoolbook" w:hAnsi="Century Schoolbook"/>
          <w:b/>
          <w:bCs/>
          <w:sz w:val="24"/>
          <w:szCs w:val="24"/>
        </w:rPr>
        <w:t>:</w:t>
      </w:r>
      <w:r w:rsidRPr="00DE3FC8">
        <w:rPr>
          <w:rFonts w:ascii="Century Schoolbook" w:eastAsia="Times New Roman" w:hAnsi="Century Schoolbook"/>
          <w:color w:val="2F2F2F"/>
          <w:sz w:val="24"/>
          <w:szCs w:val="24"/>
        </w:rPr>
        <w:t xml:space="preserve"> Be able to familiarize and solve various management decision making problems by pen and paper.</w:t>
      </w:r>
    </w:p>
    <w:p w14:paraId="38EABDDA" w14:textId="69939653" w:rsidR="004904C8" w:rsidRPr="00DE3FC8" w:rsidRDefault="004904C8" w:rsidP="00DE3FC8">
      <w:pPr>
        <w:pStyle w:val="ListParagraph"/>
        <w:numPr>
          <w:ilvl w:val="0"/>
          <w:numId w:val="11"/>
        </w:numPr>
        <w:spacing w:after="0" w:line="240" w:lineRule="auto"/>
        <w:jc w:val="both"/>
        <w:rPr>
          <w:rFonts w:ascii="Century Schoolbook" w:hAnsi="Century Schoolbook"/>
          <w:sz w:val="24"/>
          <w:szCs w:val="24"/>
        </w:rPr>
      </w:pPr>
      <w:r w:rsidRPr="00DE3FC8">
        <w:rPr>
          <w:rFonts w:ascii="Century Schoolbook" w:hAnsi="Century Schoolbook"/>
          <w:b/>
          <w:bCs/>
          <w:sz w:val="24"/>
          <w:szCs w:val="24"/>
        </w:rPr>
        <w:t xml:space="preserve">CLO </w:t>
      </w:r>
      <w:r w:rsidR="00DE3FC8">
        <w:rPr>
          <w:rFonts w:ascii="Century Schoolbook" w:hAnsi="Century Schoolbook"/>
          <w:b/>
          <w:bCs/>
          <w:sz w:val="24"/>
          <w:szCs w:val="24"/>
        </w:rPr>
        <w:t>IV</w:t>
      </w:r>
      <w:r w:rsidRPr="00DE3FC8">
        <w:rPr>
          <w:rFonts w:ascii="Century Schoolbook" w:hAnsi="Century Schoolbook"/>
          <w:b/>
          <w:bCs/>
          <w:sz w:val="24"/>
          <w:szCs w:val="24"/>
        </w:rPr>
        <w:t>:</w:t>
      </w:r>
      <w:r w:rsidRPr="00DE3FC8">
        <w:rPr>
          <w:rFonts w:ascii="Century Schoolbook" w:hAnsi="Century Schoolbook"/>
          <w:sz w:val="24"/>
          <w:szCs w:val="24"/>
        </w:rPr>
        <w:t xml:space="preserve"> </w:t>
      </w:r>
      <w:r w:rsidRPr="00DE3FC8">
        <w:rPr>
          <w:rFonts w:ascii="Century Schoolbook" w:eastAsia="Times New Roman" w:hAnsi="Century Schoolbook"/>
          <w:color w:val="2F2F2F"/>
          <w:sz w:val="24"/>
          <w:szCs w:val="24"/>
        </w:rPr>
        <w:t>Be able to familiarize and solve various management decision making problems by the computer.</w:t>
      </w:r>
    </w:p>
    <w:p w14:paraId="52D63502" w14:textId="77777777" w:rsidR="00E34320" w:rsidRPr="00DE3FC8" w:rsidRDefault="00E34320" w:rsidP="00DE3FC8">
      <w:pPr>
        <w:spacing w:after="0"/>
        <w:jc w:val="both"/>
        <w:rPr>
          <w:rFonts w:ascii="Century Schoolbook" w:hAnsi="Century Schoolbook"/>
          <w:b/>
          <w:bCs/>
          <w:sz w:val="24"/>
          <w:szCs w:val="24"/>
        </w:rPr>
      </w:pPr>
    </w:p>
    <w:p w14:paraId="49B66299" w14:textId="48BE97E6" w:rsidR="004E35AF" w:rsidRPr="00DE3FC8" w:rsidRDefault="004E35AF" w:rsidP="00DE3FC8">
      <w:pPr>
        <w:spacing w:after="0" w:line="240" w:lineRule="auto"/>
        <w:jc w:val="both"/>
        <w:rPr>
          <w:rFonts w:ascii="Century Schoolbook" w:hAnsi="Century Schoolbook"/>
          <w:b/>
          <w:iCs/>
          <w:color w:val="800000"/>
          <w:sz w:val="24"/>
          <w:szCs w:val="24"/>
        </w:rPr>
      </w:pPr>
      <w:r w:rsidRPr="00DE3FC8">
        <w:rPr>
          <w:rFonts w:ascii="Century Schoolbook" w:hAnsi="Century Schoolbook"/>
          <w:b/>
          <w:bCs/>
          <w:sz w:val="24"/>
          <w:szCs w:val="24"/>
        </w:rPr>
        <w:t>Reading and References</w:t>
      </w:r>
    </w:p>
    <w:p w14:paraId="74F16DB5" w14:textId="77777777" w:rsidR="004E35AF" w:rsidRPr="00DE3FC8" w:rsidRDefault="004E35AF" w:rsidP="00DE3FC8">
      <w:pPr>
        <w:spacing w:after="0" w:line="240" w:lineRule="auto"/>
        <w:rPr>
          <w:rFonts w:ascii="Century Schoolbook" w:hAnsi="Century Schoolbook"/>
          <w:b/>
          <w:bCs/>
          <w:sz w:val="24"/>
          <w:szCs w:val="24"/>
        </w:rPr>
      </w:pPr>
      <w:r w:rsidRPr="00DE3FC8">
        <w:rPr>
          <w:rFonts w:ascii="Century Schoolbook" w:hAnsi="Century Schoolbook"/>
          <w:b/>
          <w:bCs/>
          <w:sz w:val="24"/>
          <w:szCs w:val="24"/>
        </w:rPr>
        <w:t xml:space="preserve">Textbook: </w:t>
      </w:r>
    </w:p>
    <w:p w14:paraId="307E6B03" w14:textId="77777777" w:rsidR="008B5EB9" w:rsidRPr="00DE3FC8" w:rsidRDefault="008B5EB9" w:rsidP="00DE3FC8">
      <w:pPr>
        <w:pStyle w:val="ListParagraph"/>
        <w:numPr>
          <w:ilvl w:val="0"/>
          <w:numId w:val="9"/>
        </w:numPr>
        <w:spacing w:after="0" w:line="240" w:lineRule="auto"/>
        <w:jc w:val="both"/>
        <w:rPr>
          <w:rFonts w:ascii="Century Schoolbook" w:hAnsi="Century Schoolbook"/>
          <w:sz w:val="24"/>
          <w:szCs w:val="24"/>
        </w:rPr>
      </w:pPr>
      <w:r w:rsidRPr="00DE3FC8">
        <w:rPr>
          <w:rFonts w:ascii="Century Schoolbook" w:hAnsi="Century Schoolbook"/>
          <w:sz w:val="24"/>
          <w:szCs w:val="24"/>
        </w:rPr>
        <w:t>Hamdy A Taha (2019), Operations Research, An Introduction, Pearson Education</w:t>
      </w:r>
    </w:p>
    <w:p w14:paraId="6A6B468C" w14:textId="77777777" w:rsidR="008B5EB9" w:rsidRPr="00DE3FC8" w:rsidRDefault="008B5EB9" w:rsidP="00DE3FC8">
      <w:pPr>
        <w:pStyle w:val="ListParagraph"/>
        <w:spacing w:after="0" w:line="240" w:lineRule="auto"/>
        <w:jc w:val="both"/>
        <w:rPr>
          <w:rFonts w:ascii="Century Schoolbook" w:hAnsi="Century Schoolbook"/>
          <w:sz w:val="24"/>
          <w:szCs w:val="24"/>
        </w:rPr>
      </w:pPr>
    </w:p>
    <w:p w14:paraId="5AB7B989" w14:textId="77777777" w:rsidR="006D0A57" w:rsidRPr="00DE3FC8" w:rsidRDefault="006D0A57" w:rsidP="00DE3FC8">
      <w:pPr>
        <w:spacing w:after="0" w:line="240" w:lineRule="auto"/>
        <w:jc w:val="both"/>
        <w:rPr>
          <w:rFonts w:ascii="Century Schoolbook" w:hAnsi="Century Schoolbook"/>
          <w:b/>
          <w:bCs/>
          <w:sz w:val="24"/>
          <w:szCs w:val="24"/>
        </w:rPr>
      </w:pPr>
      <w:r w:rsidRPr="00DE3FC8">
        <w:rPr>
          <w:rFonts w:ascii="Century Schoolbook" w:hAnsi="Century Schoolbook"/>
          <w:b/>
          <w:bCs/>
          <w:sz w:val="24"/>
          <w:szCs w:val="24"/>
        </w:rPr>
        <w:t>Additional Resources</w:t>
      </w:r>
    </w:p>
    <w:p w14:paraId="1506C864" w14:textId="5C755E77" w:rsidR="006D0A57" w:rsidRPr="00DE3FC8" w:rsidRDefault="006D0A57" w:rsidP="00DE3FC8">
      <w:pPr>
        <w:pStyle w:val="ListParagraph"/>
        <w:numPr>
          <w:ilvl w:val="0"/>
          <w:numId w:val="12"/>
        </w:numPr>
        <w:spacing w:after="0" w:line="240" w:lineRule="auto"/>
        <w:jc w:val="both"/>
        <w:rPr>
          <w:rFonts w:ascii="Century Schoolbook" w:hAnsi="Century Schoolbook"/>
          <w:sz w:val="24"/>
          <w:szCs w:val="24"/>
        </w:rPr>
      </w:pPr>
      <w:r w:rsidRPr="00DE3FC8">
        <w:rPr>
          <w:rFonts w:ascii="Century Schoolbook" w:hAnsi="Century Schoolbook"/>
          <w:sz w:val="24"/>
          <w:szCs w:val="24"/>
        </w:rPr>
        <w:t>Readings/practice exercises/ case studies will be shared during the course as per the course learning outcomes.</w:t>
      </w:r>
    </w:p>
    <w:p w14:paraId="1DB5CFD4" w14:textId="77777777" w:rsidR="006D0A57" w:rsidRPr="00DE3FC8" w:rsidRDefault="006D0A57" w:rsidP="00DE3FC8">
      <w:pPr>
        <w:pStyle w:val="ListParagraph"/>
        <w:spacing w:after="0"/>
        <w:jc w:val="both"/>
        <w:rPr>
          <w:rFonts w:ascii="Century Schoolbook" w:hAnsi="Century Schoolbook"/>
          <w:sz w:val="24"/>
          <w:szCs w:val="24"/>
        </w:rPr>
      </w:pPr>
    </w:p>
    <w:p w14:paraId="20C08A9A" w14:textId="77777777" w:rsidR="00E34320" w:rsidRPr="00DE3FC8" w:rsidRDefault="00E34320" w:rsidP="00DE3FC8">
      <w:pPr>
        <w:spacing w:after="0"/>
        <w:rPr>
          <w:rFonts w:ascii="Century Schoolbook" w:hAnsi="Century Schoolbook"/>
          <w:b/>
          <w:bCs/>
          <w:sz w:val="24"/>
          <w:szCs w:val="24"/>
        </w:rPr>
      </w:pPr>
    </w:p>
    <w:p w14:paraId="752F27EF" w14:textId="7EBC817D" w:rsidR="000D453F" w:rsidRPr="00DE3FC8" w:rsidRDefault="000D453F" w:rsidP="00DE3FC8">
      <w:pPr>
        <w:spacing w:after="0"/>
        <w:rPr>
          <w:rFonts w:ascii="Century Schoolbook" w:hAnsi="Century Schoolbook"/>
          <w:b/>
          <w:bCs/>
          <w:sz w:val="24"/>
          <w:szCs w:val="24"/>
        </w:rPr>
      </w:pPr>
      <w:r w:rsidRPr="00DE3FC8">
        <w:rPr>
          <w:rFonts w:ascii="Century Schoolbook" w:hAnsi="Century Schoolbook"/>
          <w:b/>
          <w:bCs/>
          <w:sz w:val="24"/>
          <w:szCs w:val="24"/>
        </w:rPr>
        <w:t>Pedagogy and Students Workload</w:t>
      </w:r>
    </w:p>
    <w:p w14:paraId="224A8D27" w14:textId="01597404" w:rsidR="0011477B" w:rsidRPr="00DE3FC8" w:rsidRDefault="000D453F" w:rsidP="00DE3FC8">
      <w:pPr>
        <w:autoSpaceDE w:val="0"/>
        <w:autoSpaceDN w:val="0"/>
        <w:adjustRightInd w:val="0"/>
        <w:spacing w:after="0" w:line="240" w:lineRule="auto"/>
        <w:jc w:val="both"/>
        <w:rPr>
          <w:rFonts w:ascii="Century Schoolbook" w:hAnsi="Century Schoolbook"/>
          <w:color w:val="000000"/>
          <w:sz w:val="24"/>
          <w:szCs w:val="24"/>
        </w:rPr>
      </w:pPr>
      <w:r w:rsidRPr="00DE3FC8">
        <w:rPr>
          <w:rFonts w:ascii="Century Schoolbook" w:hAnsi="Century Schoolbook"/>
          <w:color w:val="000000"/>
          <w:sz w:val="24"/>
          <w:szCs w:val="24"/>
        </w:rPr>
        <w:t>The pedagogy includes lectures,</w:t>
      </w:r>
      <w:r w:rsidR="006D0A57" w:rsidRPr="00DE3FC8">
        <w:rPr>
          <w:rFonts w:ascii="Century Schoolbook" w:hAnsi="Century Schoolbook"/>
          <w:color w:val="000000"/>
          <w:sz w:val="24"/>
          <w:szCs w:val="24"/>
        </w:rPr>
        <w:t xml:space="preserve"> class</w:t>
      </w:r>
      <w:r w:rsidR="006D6292" w:rsidRPr="00DE3FC8">
        <w:rPr>
          <w:rFonts w:ascii="Century Schoolbook" w:hAnsi="Century Schoolbook"/>
          <w:color w:val="000000"/>
          <w:sz w:val="24"/>
          <w:szCs w:val="24"/>
        </w:rPr>
        <w:t>room</w:t>
      </w:r>
      <w:r w:rsidR="006D0A57" w:rsidRPr="00DE3FC8">
        <w:rPr>
          <w:rFonts w:ascii="Century Schoolbook" w:hAnsi="Century Schoolbook"/>
          <w:color w:val="000000"/>
          <w:sz w:val="24"/>
          <w:szCs w:val="24"/>
        </w:rPr>
        <w:t xml:space="preserve"> exercises,</w:t>
      </w:r>
      <w:r w:rsidRPr="00DE3FC8">
        <w:rPr>
          <w:rFonts w:ascii="Century Schoolbook" w:hAnsi="Century Schoolbook"/>
          <w:color w:val="000000"/>
          <w:sz w:val="24"/>
          <w:szCs w:val="24"/>
        </w:rPr>
        <w:t xml:space="preserve"> </w:t>
      </w:r>
      <w:r w:rsidR="004904C8" w:rsidRPr="00DE3FC8">
        <w:rPr>
          <w:rFonts w:ascii="Century Schoolbook" w:hAnsi="Century Schoolbook"/>
          <w:color w:val="000000"/>
          <w:sz w:val="24"/>
          <w:szCs w:val="24"/>
        </w:rPr>
        <w:t>case studies</w:t>
      </w:r>
      <w:r w:rsidRPr="00DE3FC8">
        <w:rPr>
          <w:rFonts w:ascii="Century Schoolbook" w:hAnsi="Century Schoolbook"/>
          <w:color w:val="000000"/>
          <w:sz w:val="24"/>
          <w:szCs w:val="24"/>
        </w:rPr>
        <w:t xml:space="preserve">, and project. Students are expected to read through the materials given to them </w:t>
      </w:r>
      <w:r w:rsidR="004904C8" w:rsidRPr="00DE3FC8">
        <w:rPr>
          <w:rFonts w:ascii="Century Schoolbook" w:hAnsi="Century Schoolbook"/>
          <w:color w:val="000000"/>
          <w:sz w:val="24"/>
          <w:szCs w:val="24"/>
        </w:rPr>
        <w:t>as and when required during the course</w:t>
      </w:r>
      <w:r w:rsidR="006D6292" w:rsidRPr="00DE3FC8">
        <w:rPr>
          <w:rFonts w:ascii="Century Schoolbook" w:hAnsi="Century Schoolbook"/>
          <w:color w:val="000000"/>
          <w:sz w:val="24"/>
          <w:szCs w:val="24"/>
        </w:rPr>
        <w:t xml:space="preserve"> as well as solve problems/numerical from the recommended textbook</w:t>
      </w:r>
      <w:r w:rsidR="0011477B" w:rsidRPr="00DE3FC8">
        <w:rPr>
          <w:rFonts w:ascii="Century Schoolbook" w:hAnsi="Century Schoolbook"/>
          <w:color w:val="000000"/>
          <w:sz w:val="24"/>
          <w:szCs w:val="24"/>
        </w:rPr>
        <w:t xml:space="preserve"> </w:t>
      </w:r>
      <w:r w:rsidRPr="00DE3FC8">
        <w:rPr>
          <w:rFonts w:ascii="Century Schoolbook" w:hAnsi="Century Schoolbook"/>
          <w:color w:val="000000"/>
          <w:sz w:val="24"/>
          <w:szCs w:val="24"/>
        </w:rPr>
        <w:t xml:space="preserve">which amounts to </w:t>
      </w:r>
      <w:r w:rsidR="004904C8" w:rsidRPr="00DE3FC8">
        <w:rPr>
          <w:rFonts w:ascii="Century Schoolbook" w:hAnsi="Century Schoolbook"/>
          <w:color w:val="000000"/>
          <w:sz w:val="24"/>
          <w:szCs w:val="24"/>
        </w:rPr>
        <w:t xml:space="preserve">significant </w:t>
      </w:r>
      <w:r w:rsidRPr="00DE3FC8">
        <w:rPr>
          <w:rFonts w:ascii="Century Schoolbook" w:hAnsi="Century Schoolbook"/>
          <w:color w:val="000000"/>
          <w:sz w:val="24"/>
          <w:szCs w:val="24"/>
        </w:rPr>
        <w:t>preparation time</w:t>
      </w:r>
      <w:r w:rsidR="0011477B" w:rsidRPr="00DE3FC8">
        <w:rPr>
          <w:rFonts w:ascii="Century Schoolbook" w:hAnsi="Century Schoolbook"/>
          <w:color w:val="000000"/>
          <w:sz w:val="24"/>
          <w:szCs w:val="24"/>
        </w:rPr>
        <w:t xml:space="preserve"> of 5-6 hours</w:t>
      </w:r>
      <w:r w:rsidR="004904C8" w:rsidRPr="00DE3FC8">
        <w:rPr>
          <w:rFonts w:ascii="Century Schoolbook" w:hAnsi="Century Schoolbook"/>
          <w:color w:val="000000"/>
          <w:sz w:val="24"/>
          <w:szCs w:val="24"/>
        </w:rPr>
        <w:t xml:space="preserve"> per </w:t>
      </w:r>
      <w:r w:rsidR="00DE3FC8" w:rsidRPr="00DE3FC8">
        <w:rPr>
          <w:rFonts w:ascii="Century Schoolbook" w:hAnsi="Century Schoolbook"/>
          <w:color w:val="000000"/>
          <w:sz w:val="24"/>
          <w:szCs w:val="24"/>
        </w:rPr>
        <w:t>week</w:t>
      </w:r>
      <w:r w:rsidR="00DE3FC8">
        <w:rPr>
          <w:rFonts w:ascii="Century Schoolbook" w:hAnsi="Century Schoolbook"/>
          <w:color w:val="000000"/>
          <w:sz w:val="24"/>
          <w:szCs w:val="24"/>
        </w:rPr>
        <w:t xml:space="preserve"> (</w:t>
      </w:r>
      <w:r w:rsidR="0011477B" w:rsidRPr="00DE3FC8">
        <w:rPr>
          <w:rFonts w:ascii="Century Schoolbook" w:hAnsi="Century Schoolbook"/>
          <w:color w:val="000000"/>
          <w:sz w:val="24"/>
          <w:szCs w:val="24"/>
        </w:rPr>
        <w:t>besides the session time)</w:t>
      </w:r>
      <w:r w:rsidRPr="00DE3FC8">
        <w:rPr>
          <w:rFonts w:ascii="Century Schoolbook" w:hAnsi="Century Schoolbook"/>
          <w:color w:val="000000"/>
          <w:sz w:val="24"/>
          <w:szCs w:val="24"/>
        </w:rPr>
        <w:t>.</w:t>
      </w:r>
      <w:r w:rsidR="006D6292" w:rsidRPr="00DE3FC8">
        <w:rPr>
          <w:rFonts w:ascii="Century Schoolbook" w:hAnsi="Century Schoolbook"/>
          <w:color w:val="000000"/>
          <w:sz w:val="24"/>
          <w:szCs w:val="24"/>
        </w:rPr>
        <w:t xml:space="preserve"> </w:t>
      </w:r>
      <w:r w:rsidR="0011477B" w:rsidRPr="00DE3FC8">
        <w:rPr>
          <w:rFonts w:ascii="Century Schoolbook" w:hAnsi="Century Schoolbook"/>
          <w:sz w:val="24"/>
          <w:szCs w:val="24"/>
          <w:lang w:val="en-IN"/>
        </w:rPr>
        <w:t xml:space="preserve">The instructor(s) will share the details of pedagogical mode, evaluation components and deliverables in the initial couple of sessions. </w:t>
      </w:r>
    </w:p>
    <w:p w14:paraId="36721BCF" w14:textId="5A58F8B8" w:rsidR="006D6292" w:rsidRPr="00DE3FC8" w:rsidRDefault="006D6292" w:rsidP="00DE3FC8">
      <w:pPr>
        <w:autoSpaceDE w:val="0"/>
        <w:autoSpaceDN w:val="0"/>
        <w:adjustRightInd w:val="0"/>
        <w:spacing w:after="0" w:line="240" w:lineRule="auto"/>
        <w:jc w:val="both"/>
        <w:rPr>
          <w:rFonts w:ascii="Century Schoolbook" w:hAnsi="Century Schoolbook"/>
          <w:color w:val="000000"/>
          <w:sz w:val="24"/>
          <w:szCs w:val="24"/>
        </w:rPr>
      </w:pPr>
      <w:r w:rsidRPr="00DE3FC8">
        <w:rPr>
          <w:rFonts w:ascii="Century Schoolbook" w:hAnsi="Century Schoolbook"/>
          <w:color w:val="000000"/>
          <w:sz w:val="24"/>
          <w:szCs w:val="24"/>
        </w:rPr>
        <w:t>It is expected that the student should connect with the faculty in case of any concern or doubt over e-mail or with prior appointment over e-mail.</w:t>
      </w:r>
    </w:p>
    <w:p w14:paraId="4CFA34BA" w14:textId="77777777" w:rsidR="006D0A57" w:rsidRPr="00DE3FC8" w:rsidRDefault="006D0A57" w:rsidP="00DE3FC8">
      <w:pPr>
        <w:autoSpaceDE w:val="0"/>
        <w:autoSpaceDN w:val="0"/>
        <w:adjustRightInd w:val="0"/>
        <w:spacing w:after="0"/>
        <w:rPr>
          <w:rFonts w:ascii="Century Schoolbook" w:hAnsi="Century Schoolbook"/>
          <w:b/>
          <w:bCs/>
          <w:sz w:val="24"/>
          <w:szCs w:val="24"/>
        </w:rPr>
      </w:pPr>
    </w:p>
    <w:p w14:paraId="0A5F5943" w14:textId="6D072C49" w:rsidR="004904C8" w:rsidRPr="00DE3FC8" w:rsidRDefault="000D453F" w:rsidP="00DE3FC8">
      <w:pPr>
        <w:autoSpaceDE w:val="0"/>
        <w:autoSpaceDN w:val="0"/>
        <w:adjustRightInd w:val="0"/>
        <w:spacing w:after="0"/>
        <w:rPr>
          <w:rFonts w:ascii="Century Schoolbook" w:hAnsi="Century Schoolbook"/>
          <w:b/>
          <w:bCs/>
          <w:sz w:val="24"/>
          <w:szCs w:val="24"/>
        </w:rPr>
      </w:pPr>
      <w:r w:rsidRPr="00DE3FC8">
        <w:rPr>
          <w:rFonts w:ascii="Century Schoolbook" w:hAnsi="Century Schoolbook"/>
          <w:b/>
          <w:bCs/>
          <w:sz w:val="24"/>
          <w:szCs w:val="24"/>
        </w:rPr>
        <w:t>Session Plan</w:t>
      </w:r>
    </w:p>
    <w:tbl>
      <w:tblPr>
        <w:tblStyle w:val="TableGrid"/>
        <w:tblW w:w="9493" w:type="dxa"/>
        <w:tblLayout w:type="fixed"/>
        <w:tblLook w:val="04A0" w:firstRow="1" w:lastRow="0" w:firstColumn="1" w:lastColumn="0" w:noHBand="0" w:noVBand="1"/>
      </w:tblPr>
      <w:tblGrid>
        <w:gridCol w:w="1555"/>
        <w:gridCol w:w="2976"/>
        <w:gridCol w:w="2835"/>
        <w:gridCol w:w="2127"/>
      </w:tblGrid>
      <w:tr w:rsidR="00DC4A04" w:rsidRPr="00DE3FC8" w14:paraId="3FB1EC97" w14:textId="77777777" w:rsidTr="005E1AD5">
        <w:trPr>
          <w:tblHeader/>
        </w:trPr>
        <w:tc>
          <w:tcPr>
            <w:tcW w:w="1555" w:type="dxa"/>
            <w:shd w:val="clear" w:color="auto" w:fill="8DB3E2" w:themeFill="text2" w:themeFillTint="66"/>
          </w:tcPr>
          <w:p w14:paraId="3B337FF9" w14:textId="77777777" w:rsidR="00DC4A04" w:rsidRPr="00DE3FC8" w:rsidRDefault="00DC4A04" w:rsidP="00DE3FC8">
            <w:pPr>
              <w:autoSpaceDE w:val="0"/>
              <w:autoSpaceDN w:val="0"/>
              <w:adjustRightInd w:val="0"/>
              <w:spacing w:after="0"/>
              <w:rPr>
                <w:rFonts w:ascii="Century Schoolbook" w:hAnsi="Century Schoolbook" w:cs="Times New Roman"/>
                <w:b/>
                <w:bCs/>
                <w:color w:val="2F2F2F"/>
                <w:sz w:val="24"/>
                <w:szCs w:val="24"/>
              </w:rPr>
            </w:pPr>
            <w:r w:rsidRPr="00DE3FC8">
              <w:rPr>
                <w:rFonts w:ascii="Century Schoolbook" w:hAnsi="Century Schoolbook" w:cs="Times New Roman"/>
                <w:b/>
                <w:bCs/>
                <w:color w:val="2F2F2F"/>
                <w:sz w:val="24"/>
                <w:szCs w:val="24"/>
              </w:rPr>
              <w:t>Session</w:t>
            </w:r>
          </w:p>
        </w:tc>
        <w:tc>
          <w:tcPr>
            <w:tcW w:w="2976" w:type="dxa"/>
            <w:shd w:val="clear" w:color="auto" w:fill="8DB3E2" w:themeFill="text2" w:themeFillTint="66"/>
          </w:tcPr>
          <w:p w14:paraId="41C13518" w14:textId="77777777" w:rsidR="00DC4A04" w:rsidRPr="00DE3FC8" w:rsidRDefault="00DC4A04" w:rsidP="00DE3FC8">
            <w:pPr>
              <w:autoSpaceDE w:val="0"/>
              <w:autoSpaceDN w:val="0"/>
              <w:adjustRightInd w:val="0"/>
              <w:spacing w:after="0"/>
              <w:rPr>
                <w:rFonts w:ascii="Century Schoolbook" w:hAnsi="Century Schoolbook" w:cs="Times New Roman"/>
                <w:b/>
                <w:bCs/>
                <w:color w:val="2F2F2F"/>
                <w:sz w:val="24"/>
                <w:szCs w:val="24"/>
              </w:rPr>
            </w:pPr>
            <w:r w:rsidRPr="00DE3FC8">
              <w:rPr>
                <w:rFonts w:ascii="Century Schoolbook" w:hAnsi="Century Schoolbook" w:cs="Times New Roman"/>
                <w:b/>
                <w:bCs/>
                <w:color w:val="2F2F2F"/>
                <w:sz w:val="24"/>
                <w:szCs w:val="24"/>
              </w:rPr>
              <w:t>Topic</w:t>
            </w:r>
          </w:p>
        </w:tc>
        <w:tc>
          <w:tcPr>
            <w:tcW w:w="2835" w:type="dxa"/>
            <w:shd w:val="clear" w:color="auto" w:fill="8DB3E2" w:themeFill="text2" w:themeFillTint="66"/>
          </w:tcPr>
          <w:p w14:paraId="2C1EB80E" w14:textId="77777777" w:rsidR="00DC4A04" w:rsidRPr="00DE3FC8" w:rsidRDefault="00DC4A04" w:rsidP="00DE3FC8">
            <w:pPr>
              <w:autoSpaceDE w:val="0"/>
              <w:autoSpaceDN w:val="0"/>
              <w:adjustRightInd w:val="0"/>
              <w:spacing w:after="0"/>
              <w:rPr>
                <w:rFonts w:ascii="Century Schoolbook" w:hAnsi="Century Schoolbook" w:cs="Times New Roman"/>
                <w:b/>
                <w:bCs/>
                <w:color w:val="2F2F2F"/>
                <w:sz w:val="24"/>
                <w:szCs w:val="24"/>
              </w:rPr>
            </w:pPr>
            <w:r w:rsidRPr="00DE3FC8">
              <w:rPr>
                <w:rFonts w:ascii="Century Schoolbook" w:hAnsi="Century Schoolbook" w:cs="Times New Roman"/>
                <w:b/>
                <w:bCs/>
                <w:color w:val="2F2F2F"/>
                <w:sz w:val="24"/>
                <w:szCs w:val="24"/>
              </w:rPr>
              <w:t>Learning</w:t>
            </w:r>
          </w:p>
        </w:tc>
        <w:tc>
          <w:tcPr>
            <w:tcW w:w="2127" w:type="dxa"/>
            <w:shd w:val="clear" w:color="auto" w:fill="8DB3E2" w:themeFill="text2" w:themeFillTint="66"/>
          </w:tcPr>
          <w:p w14:paraId="3187BEDD" w14:textId="77777777" w:rsidR="00DC4A04" w:rsidRPr="00DE3FC8" w:rsidRDefault="00DC4A04" w:rsidP="00DE3FC8">
            <w:pPr>
              <w:autoSpaceDE w:val="0"/>
              <w:autoSpaceDN w:val="0"/>
              <w:adjustRightInd w:val="0"/>
              <w:spacing w:after="0"/>
              <w:rPr>
                <w:rFonts w:ascii="Century Schoolbook" w:hAnsi="Century Schoolbook" w:cs="Times New Roman"/>
                <w:b/>
                <w:bCs/>
                <w:color w:val="2F2F2F"/>
                <w:sz w:val="24"/>
                <w:szCs w:val="24"/>
              </w:rPr>
            </w:pPr>
            <w:r w:rsidRPr="00DE3FC8">
              <w:rPr>
                <w:rFonts w:ascii="Century Schoolbook" w:hAnsi="Century Schoolbook" w:cs="Times New Roman"/>
                <w:b/>
                <w:bCs/>
                <w:color w:val="2F2F2F"/>
                <w:sz w:val="24"/>
                <w:szCs w:val="24"/>
              </w:rPr>
              <w:t>Reading(s)</w:t>
            </w:r>
          </w:p>
        </w:tc>
      </w:tr>
      <w:tr w:rsidR="00DC4A04" w:rsidRPr="00DE3FC8" w14:paraId="380A9086" w14:textId="77777777" w:rsidTr="005E1AD5">
        <w:tc>
          <w:tcPr>
            <w:tcW w:w="1555" w:type="dxa"/>
          </w:tcPr>
          <w:p w14:paraId="27CE4190"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1</w:t>
            </w:r>
          </w:p>
        </w:tc>
        <w:tc>
          <w:tcPr>
            <w:tcW w:w="2976" w:type="dxa"/>
          </w:tcPr>
          <w:p w14:paraId="2EB5E996"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eastAsia="Times New Roman" w:hAnsi="Century Schoolbook" w:cs="Times New Roman"/>
                <w:color w:val="2F2F2F"/>
                <w:sz w:val="24"/>
                <w:szCs w:val="24"/>
              </w:rPr>
              <w:t xml:space="preserve">Role of Operations Research in Business Decision Making </w:t>
            </w:r>
          </w:p>
        </w:tc>
        <w:tc>
          <w:tcPr>
            <w:tcW w:w="2835" w:type="dxa"/>
          </w:tcPr>
          <w:p w14:paraId="13CEE2C8"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Significance of business decision making and relevance of Operations Research</w:t>
            </w:r>
          </w:p>
        </w:tc>
        <w:tc>
          <w:tcPr>
            <w:tcW w:w="2127" w:type="dxa"/>
          </w:tcPr>
          <w:p w14:paraId="02DECA7B" w14:textId="6560C4C4"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Ch-1</w:t>
            </w:r>
          </w:p>
        </w:tc>
      </w:tr>
      <w:tr w:rsidR="00DC4A04" w:rsidRPr="00DE3FC8" w14:paraId="5371B8C6" w14:textId="77777777" w:rsidTr="005E1AD5">
        <w:tc>
          <w:tcPr>
            <w:tcW w:w="1555" w:type="dxa"/>
          </w:tcPr>
          <w:p w14:paraId="0857353C" w14:textId="00F071DA"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2</w:t>
            </w:r>
          </w:p>
        </w:tc>
        <w:tc>
          <w:tcPr>
            <w:tcW w:w="2976" w:type="dxa"/>
          </w:tcPr>
          <w:p w14:paraId="14A1ED08"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eastAsia="Times New Roman" w:hAnsi="Century Schoolbook" w:cs="Times New Roman"/>
                <w:sz w:val="24"/>
                <w:szCs w:val="24"/>
              </w:rPr>
              <w:t xml:space="preserve">Modeling Business Problem using Linear Programming </w:t>
            </w:r>
          </w:p>
        </w:tc>
        <w:tc>
          <w:tcPr>
            <w:tcW w:w="2835" w:type="dxa"/>
          </w:tcPr>
          <w:p w14:paraId="230F0228" w14:textId="61B2E3E6"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Concepts and types</w:t>
            </w:r>
            <w:r w:rsidR="00DE3FC8">
              <w:rPr>
                <w:rFonts w:ascii="Century Schoolbook" w:hAnsi="Century Schoolbook" w:cs="Times New Roman"/>
                <w:color w:val="2F2F2F"/>
                <w:sz w:val="24"/>
                <w:szCs w:val="24"/>
              </w:rPr>
              <w:t xml:space="preserve"> </w:t>
            </w:r>
          </w:p>
        </w:tc>
        <w:tc>
          <w:tcPr>
            <w:tcW w:w="2127" w:type="dxa"/>
          </w:tcPr>
          <w:p w14:paraId="11D27F7E" w14:textId="730C2CC1"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w:t>
            </w:r>
            <w:r w:rsidR="00DE3FC8">
              <w:rPr>
                <w:rFonts w:ascii="Century Schoolbook" w:hAnsi="Century Schoolbook" w:cs="Times New Roman"/>
                <w:color w:val="2F2F2F"/>
                <w:sz w:val="24"/>
                <w:szCs w:val="24"/>
              </w:rPr>
              <w:t>2</w:t>
            </w:r>
          </w:p>
        </w:tc>
      </w:tr>
      <w:tr w:rsidR="006B2592" w:rsidRPr="00DE3FC8" w14:paraId="57B38393" w14:textId="77777777" w:rsidTr="005E1AD5">
        <w:tc>
          <w:tcPr>
            <w:tcW w:w="1555" w:type="dxa"/>
          </w:tcPr>
          <w:p w14:paraId="0B545184" w14:textId="1CCB73E6" w:rsidR="006B2592" w:rsidRPr="00DE3FC8" w:rsidRDefault="006B2592" w:rsidP="00DE3FC8">
            <w:pPr>
              <w:autoSpaceDE w:val="0"/>
              <w:autoSpaceDN w:val="0"/>
              <w:adjustRightInd w:val="0"/>
              <w:spacing w:after="0" w:line="240" w:lineRule="auto"/>
              <w:rPr>
                <w:rFonts w:ascii="Century Schoolbook" w:hAnsi="Century Schoolbook"/>
                <w:color w:val="2F2F2F"/>
                <w:sz w:val="24"/>
                <w:szCs w:val="24"/>
              </w:rPr>
            </w:pPr>
            <w:r>
              <w:rPr>
                <w:rFonts w:ascii="Century Schoolbook" w:hAnsi="Century Schoolbook"/>
                <w:color w:val="2F2F2F"/>
                <w:sz w:val="24"/>
                <w:szCs w:val="24"/>
              </w:rPr>
              <w:t>3</w:t>
            </w:r>
          </w:p>
        </w:tc>
        <w:tc>
          <w:tcPr>
            <w:tcW w:w="2976" w:type="dxa"/>
          </w:tcPr>
          <w:p w14:paraId="3CC7F95D" w14:textId="76219FE9" w:rsidR="006B2592" w:rsidRPr="00DE3FC8" w:rsidRDefault="006B2592" w:rsidP="00DE3FC8">
            <w:pPr>
              <w:autoSpaceDE w:val="0"/>
              <w:autoSpaceDN w:val="0"/>
              <w:adjustRightInd w:val="0"/>
              <w:spacing w:after="0" w:line="240" w:lineRule="auto"/>
              <w:rPr>
                <w:rFonts w:ascii="Century Schoolbook" w:eastAsia="Times New Roman" w:hAnsi="Century Schoolbook"/>
                <w:sz w:val="24"/>
                <w:szCs w:val="24"/>
              </w:rPr>
            </w:pPr>
            <w:r w:rsidRPr="00DE3FC8">
              <w:rPr>
                <w:rFonts w:ascii="Century Schoolbook" w:eastAsia="Times New Roman" w:hAnsi="Century Schoolbook" w:cs="Times New Roman"/>
                <w:sz w:val="24"/>
                <w:szCs w:val="24"/>
              </w:rPr>
              <w:t>Modeling Business Problem using Linear Programming</w:t>
            </w:r>
          </w:p>
        </w:tc>
        <w:tc>
          <w:tcPr>
            <w:tcW w:w="2835" w:type="dxa"/>
          </w:tcPr>
          <w:p w14:paraId="5EB63867" w14:textId="01F7BA26" w:rsidR="006B2592" w:rsidRPr="00DE3FC8" w:rsidRDefault="006B2592"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s="Times New Roman"/>
                <w:color w:val="2F2F2F"/>
                <w:sz w:val="24"/>
                <w:szCs w:val="24"/>
              </w:rPr>
              <w:t>Relevance and Application in Business</w:t>
            </w:r>
          </w:p>
        </w:tc>
        <w:tc>
          <w:tcPr>
            <w:tcW w:w="2127" w:type="dxa"/>
          </w:tcPr>
          <w:p w14:paraId="0F9EBC89" w14:textId="4A47366E" w:rsidR="006B2592" w:rsidRPr="00DE3FC8" w:rsidRDefault="006B2592" w:rsidP="00DE3FC8">
            <w:pPr>
              <w:autoSpaceDE w:val="0"/>
              <w:autoSpaceDN w:val="0"/>
              <w:adjustRightInd w:val="0"/>
              <w:spacing w:after="0" w:line="240" w:lineRule="auto"/>
              <w:rPr>
                <w:rFonts w:ascii="Century Schoolbook" w:hAnsi="Century Schoolbook"/>
                <w:color w:val="2F2F2F"/>
                <w:sz w:val="24"/>
                <w:szCs w:val="24"/>
              </w:rPr>
            </w:pPr>
            <w:r>
              <w:rPr>
                <w:rFonts w:ascii="Century Schoolbook" w:hAnsi="Century Schoolbook"/>
                <w:color w:val="2F2F2F"/>
                <w:sz w:val="24"/>
                <w:szCs w:val="24"/>
              </w:rPr>
              <w:t>Ch-2</w:t>
            </w:r>
          </w:p>
        </w:tc>
      </w:tr>
      <w:tr w:rsidR="00DC4A04" w:rsidRPr="00DE3FC8" w14:paraId="40940C21" w14:textId="77777777" w:rsidTr="005E1AD5">
        <w:tc>
          <w:tcPr>
            <w:tcW w:w="1555" w:type="dxa"/>
          </w:tcPr>
          <w:p w14:paraId="4E734794" w14:textId="2D7B5BD6"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4</w:t>
            </w:r>
          </w:p>
        </w:tc>
        <w:tc>
          <w:tcPr>
            <w:tcW w:w="2976" w:type="dxa"/>
          </w:tcPr>
          <w:p w14:paraId="378DC51E" w14:textId="65D815E6"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Solution of linear Programming</w:t>
            </w:r>
          </w:p>
        </w:tc>
        <w:tc>
          <w:tcPr>
            <w:tcW w:w="2835" w:type="dxa"/>
          </w:tcPr>
          <w:p w14:paraId="54CFED42" w14:textId="7BBA407A"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Graphical Method and MS-Excel Solver</w:t>
            </w:r>
          </w:p>
        </w:tc>
        <w:tc>
          <w:tcPr>
            <w:tcW w:w="2127" w:type="dxa"/>
          </w:tcPr>
          <w:p w14:paraId="47CDE341" w14:textId="1F7EF493"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w:t>
            </w:r>
            <w:r w:rsidR="00DE3FC8">
              <w:rPr>
                <w:rFonts w:ascii="Century Schoolbook" w:hAnsi="Century Schoolbook" w:cs="Times New Roman"/>
                <w:color w:val="2F2F2F"/>
                <w:sz w:val="24"/>
                <w:szCs w:val="24"/>
              </w:rPr>
              <w:t>2</w:t>
            </w:r>
          </w:p>
        </w:tc>
      </w:tr>
      <w:tr w:rsidR="00DC4A04" w:rsidRPr="00DE3FC8" w14:paraId="63806C4B" w14:textId="77777777" w:rsidTr="005E1AD5">
        <w:tc>
          <w:tcPr>
            <w:tcW w:w="1555" w:type="dxa"/>
          </w:tcPr>
          <w:p w14:paraId="0AA22DD3" w14:textId="68B488A2" w:rsidR="00DC4A04" w:rsidRPr="00DE3FC8" w:rsidRDefault="00DC4A04"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olor w:val="2F2F2F"/>
                <w:sz w:val="24"/>
                <w:szCs w:val="24"/>
              </w:rPr>
              <w:t>5-6</w:t>
            </w:r>
          </w:p>
        </w:tc>
        <w:tc>
          <w:tcPr>
            <w:tcW w:w="2976" w:type="dxa"/>
          </w:tcPr>
          <w:p w14:paraId="0AC4B758" w14:textId="77777777" w:rsidR="00DC4A04" w:rsidRPr="00DE3FC8" w:rsidRDefault="00DC4A04"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s="Times New Roman"/>
                <w:color w:val="2F2F2F"/>
                <w:sz w:val="24"/>
                <w:szCs w:val="24"/>
              </w:rPr>
              <w:t>Solution of linear Programming</w:t>
            </w:r>
          </w:p>
        </w:tc>
        <w:tc>
          <w:tcPr>
            <w:tcW w:w="2835" w:type="dxa"/>
          </w:tcPr>
          <w:p w14:paraId="37BA6D95" w14:textId="070B7B7D" w:rsidR="00DC4A04" w:rsidRPr="00DE3FC8" w:rsidDel="004C69E4" w:rsidRDefault="00DC4A04"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olor w:val="2F2F2F"/>
                <w:sz w:val="24"/>
                <w:szCs w:val="24"/>
              </w:rPr>
              <w:t>Simplex method-key definitions and concepts</w:t>
            </w:r>
          </w:p>
        </w:tc>
        <w:tc>
          <w:tcPr>
            <w:tcW w:w="2127" w:type="dxa"/>
          </w:tcPr>
          <w:p w14:paraId="060AB2F7" w14:textId="3029AFCE" w:rsidR="00DC4A04" w:rsidRPr="00DE3FC8" w:rsidRDefault="00DE3FC8" w:rsidP="00DE3FC8">
            <w:pPr>
              <w:autoSpaceDE w:val="0"/>
              <w:autoSpaceDN w:val="0"/>
              <w:adjustRightInd w:val="0"/>
              <w:spacing w:after="0" w:line="240" w:lineRule="auto"/>
              <w:rPr>
                <w:rFonts w:ascii="Century Schoolbook" w:hAnsi="Century Schoolbook"/>
                <w:color w:val="2F2F2F"/>
                <w:sz w:val="24"/>
                <w:szCs w:val="24"/>
              </w:rPr>
            </w:pPr>
            <w:r>
              <w:rPr>
                <w:rFonts w:ascii="Century Schoolbook" w:hAnsi="Century Schoolbook"/>
                <w:color w:val="2F2F2F"/>
                <w:sz w:val="24"/>
                <w:szCs w:val="24"/>
              </w:rPr>
              <w:t>Ch-3</w:t>
            </w:r>
          </w:p>
        </w:tc>
      </w:tr>
      <w:tr w:rsidR="00DC4A04" w:rsidRPr="00DE3FC8" w14:paraId="24BD8D3A" w14:textId="77777777" w:rsidTr="005E1AD5">
        <w:tc>
          <w:tcPr>
            <w:tcW w:w="1555" w:type="dxa"/>
          </w:tcPr>
          <w:p w14:paraId="50C76CC9"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lastRenderedPageBreak/>
              <w:t>7</w:t>
            </w:r>
          </w:p>
        </w:tc>
        <w:tc>
          <w:tcPr>
            <w:tcW w:w="2976" w:type="dxa"/>
          </w:tcPr>
          <w:p w14:paraId="0DA5384F"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Duality and Sensitivity Analysis</w:t>
            </w:r>
          </w:p>
        </w:tc>
        <w:tc>
          <w:tcPr>
            <w:tcW w:w="2835" w:type="dxa"/>
          </w:tcPr>
          <w:p w14:paraId="166DE7A6"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Understanding key definitions as well as utility of duality and sensitivity analysis</w:t>
            </w:r>
          </w:p>
        </w:tc>
        <w:tc>
          <w:tcPr>
            <w:tcW w:w="2127" w:type="dxa"/>
          </w:tcPr>
          <w:p w14:paraId="115C8095"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 4</w:t>
            </w:r>
          </w:p>
        </w:tc>
      </w:tr>
      <w:tr w:rsidR="00DC4A04" w:rsidRPr="00DE3FC8" w14:paraId="4CB7ED7C" w14:textId="77777777" w:rsidTr="005E1AD5">
        <w:tc>
          <w:tcPr>
            <w:tcW w:w="1555" w:type="dxa"/>
          </w:tcPr>
          <w:p w14:paraId="16DFAD49"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8</w:t>
            </w:r>
          </w:p>
        </w:tc>
        <w:tc>
          <w:tcPr>
            <w:tcW w:w="2976" w:type="dxa"/>
          </w:tcPr>
          <w:p w14:paraId="1E077A60"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Integer programming</w:t>
            </w:r>
          </w:p>
        </w:tc>
        <w:tc>
          <w:tcPr>
            <w:tcW w:w="2835" w:type="dxa"/>
          </w:tcPr>
          <w:p w14:paraId="1FEE78D6"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Business Relevance and key definitions</w:t>
            </w:r>
          </w:p>
        </w:tc>
        <w:tc>
          <w:tcPr>
            <w:tcW w:w="2127" w:type="dxa"/>
          </w:tcPr>
          <w:p w14:paraId="1A9E79EB" w14:textId="0481C355"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w:t>
            </w:r>
            <w:r w:rsidR="00DE3FC8">
              <w:rPr>
                <w:rFonts w:ascii="Century Schoolbook" w:hAnsi="Century Schoolbook" w:cs="Times New Roman"/>
                <w:color w:val="2F2F2F"/>
                <w:sz w:val="24"/>
                <w:szCs w:val="24"/>
              </w:rPr>
              <w:t>9</w:t>
            </w:r>
          </w:p>
        </w:tc>
      </w:tr>
      <w:tr w:rsidR="00DC4A04" w:rsidRPr="00DE3FC8" w14:paraId="2330DD9E" w14:textId="77777777" w:rsidTr="005E1AD5">
        <w:tc>
          <w:tcPr>
            <w:tcW w:w="1555" w:type="dxa"/>
          </w:tcPr>
          <w:p w14:paraId="471E81F7"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9</w:t>
            </w:r>
          </w:p>
        </w:tc>
        <w:tc>
          <w:tcPr>
            <w:tcW w:w="2976" w:type="dxa"/>
          </w:tcPr>
          <w:p w14:paraId="786CCB5A"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Integer programming</w:t>
            </w:r>
          </w:p>
        </w:tc>
        <w:tc>
          <w:tcPr>
            <w:tcW w:w="2835" w:type="dxa"/>
          </w:tcPr>
          <w:p w14:paraId="00C227BF"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Business applications</w:t>
            </w:r>
          </w:p>
        </w:tc>
        <w:tc>
          <w:tcPr>
            <w:tcW w:w="2127" w:type="dxa"/>
          </w:tcPr>
          <w:p w14:paraId="337B7B2B" w14:textId="107A8115"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w:t>
            </w:r>
            <w:r w:rsidR="00DE3FC8">
              <w:rPr>
                <w:rFonts w:ascii="Century Schoolbook" w:hAnsi="Century Schoolbook" w:cs="Times New Roman"/>
                <w:color w:val="2F2F2F"/>
                <w:sz w:val="24"/>
                <w:szCs w:val="24"/>
              </w:rPr>
              <w:t>9</w:t>
            </w:r>
          </w:p>
        </w:tc>
      </w:tr>
      <w:tr w:rsidR="00DC4A04" w:rsidRPr="00DE3FC8" w14:paraId="33815037" w14:textId="77777777" w:rsidTr="005E1AD5">
        <w:tc>
          <w:tcPr>
            <w:tcW w:w="1555" w:type="dxa"/>
          </w:tcPr>
          <w:p w14:paraId="24B2AFD5" w14:textId="77777777" w:rsidR="00DC4A04" w:rsidRPr="00DE3FC8" w:rsidRDefault="00DC4A04"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olor w:val="2F2F2F"/>
                <w:sz w:val="24"/>
                <w:szCs w:val="24"/>
              </w:rPr>
              <w:t>10-11</w:t>
            </w:r>
          </w:p>
        </w:tc>
        <w:tc>
          <w:tcPr>
            <w:tcW w:w="2976" w:type="dxa"/>
          </w:tcPr>
          <w:p w14:paraId="76104DC3" w14:textId="283C4905" w:rsidR="00DC4A04" w:rsidRPr="00DE3FC8" w:rsidRDefault="00DC4A04" w:rsidP="00DE3FC8">
            <w:pPr>
              <w:autoSpaceDE w:val="0"/>
              <w:autoSpaceDN w:val="0"/>
              <w:adjustRightInd w:val="0"/>
              <w:spacing w:after="0" w:line="240" w:lineRule="auto"/>
              <w:rPr>
                <w:rFonts w:ascii="Century Schoolbook" w:eastAsia="Times New Roman" w:hAnsi="Century Schoolbook"/>
                <w:sz w:val="24"/>
                <w:szCs w:val="24"/>
              </w:rPr>
            </w:pPr>
            <w:r w:rsidRPr="00DE3FC8">
              <w:rPr>
                <w:rFonts w:ascii="Century Schoolbook" w:eastAsia="Times New Roman" w:hAnsi="Century Schoolbook"/>
                <w:sz w:val="24"/>
                <w:szCs w:val="24"/>
              </w:rPr>
              <w:t>Specially Structured Integer Programming Problems</w:t>
            </w:r>
            <w:r w:rsidR="005E1AD5">
              <w:rPr>
                <w:rFonts w:ascii="Century Schoolbook" w:eastAsia="Times New Roman" w:hAnsi="Century Schoolbook"/>
                <w:sz w:val="24"/>
                <w:szCs w:val="24"/>
              </w:rPr>
              <w:t xml:space="preserve"> – Transportation, Assignment and Transshipment Models</w:t>
            </w:r>
          </w:p>
        </w:tc>
        <w:tc>
          <w:tcPr>
            <w:tcW w:w="2835" w:type="dxa"/>
          </w:tcPr>
          <w:p w14:paraId="6A84300E" w14:textId="346968B0" w:rsidR="00DC4A04" w:rsidRPr="00DE3FC8" w:rsidRDefault="00DC4A04"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olor w:val="2F2F2F"/>
                <w:sz w:val="24"/>
                <w:szCs w:val="24"/>
              </w:rPr>
              <w:t>Business applications of transportation problem and its variants</w:t>
            </w:r>
          </w:p>
        </w:tc>
        <w:tc>
          <w:tcPr>
            <w:tcW w:w="2127" w:type="dxa"/>
          </w:tcPr>
          <w:p w14:paraId="6C347535" w14:textId="6D8003EF" w:rsidR="00DC4A04" w:rsidRPr="00DE3FC8" w:rsidRDefault="00DC4A04" w:rsidP="00DE3FC8">
            <w:pPr>
              <w:autoSpaceDE w:val="0"/>
              <w:autoSpaceDN w:val="0"/>
              <w:adjustRightInd w:val="0"/>
              <w:spacing w:after="0" w:line="240" w:lineRule="auto"/>
              <w:rPr>
                <w:rFonts w:ascii="Century Schoolbook" w:hAnsi="Century Schoolbook"/>
                <w:color w:val="2F2F2F"/>
                <w:sz w:val="24"/>
                <w:szCs w:val="24"/>
              </w:rPr>
            </w:pPr>
            <w:r w:rsidRPr="00DE3FC8">
              <w:rPr>
                <w:rFonts w:ascii="Century Schoolbook" w:hAnsi="Century Schoolbook"/>
                <w:color w:val="2F2F2F"/>
                <w:sz w:val="24"/>
                <w:szCs w:val="24"/>
              </w:rPr>
              <w:t>Ch-</w:t>
            </w:r>
            <w:r w:rsidR="00DE3FC8">
              <w:rPr>
                <w:rFonts w:ascii="Century Schoolbook" w:hAnsi="Century Schoolbook"/>
                <w:color w:val="2F2F2F"/>
                <w:sz w:val="24"/>
                <w:szCs w:val="24"/>
              </w:rPr>
              <w:t>5</w:t>
            </w:r>
          </w:p>
        </w:tc>
      </w:tr>
      <w:tr w:rsidR="00DC4A04" w:rsidRPr="00DE3FC8" w14:paraId="6EED8E1C" w14:textId="77777777" w:rsidTr="005E1AD5">
        <w:tc>
          <w:tcPr>
            <w:tcW w:w="1555" w:type="dxa"/>
          </w:tcPr>
          <w:p w14:paraId="02EF1F6E"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12</w:t>
            </w:r>
          </w:p>
        </w:tc>
        <w:tc>
          <w:tcPr>
            <w:tcW w:w="2976" w:type="dxa"/>
          </w:tcPr>
          <w:p w14:paraId="2A958372"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eastAsia="Times New Roman" w:hAnsi="Century Schoolbook" w:cs="Times New Roman"/>
                <w:sz w:val="24"/>
                <w:szCs w:val="24"/>
              </w:rPr>
              <w:t>Network Models</w:t>
            </w:r>
          </w:p>
        </w:tc>
        <w:tc>
          <w:tcPr>
            <w:tcW w:w="2835" w:type="dxa"/>
          </w:tcPr>
          <w:p w14:paraId="44E08701"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Business Relevance and key concepts and Solutions</w:t>
            </w:r>
          </w:p>
        </w:tc>
        <w:tc>
          <w:tcPr>
            <w:tcW w:w="2127" w:type="dxa"/>
          </w:tcPr>
          <w:p w14:paraId="74A812FE"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Ch-10</w:t>
            </w:r>
          </w:p>
        </w:tc>
      </w:tr>
      <w:tr w:rsidR="00DC4A04" w:rsidRPr="00DE3FC8" w14:paraId="7371E5D0" w14:textId="77777777" w:rsidTr="005E1AD5">
        <w:tc>
          <w:tcPr>
            <w:tcW w:w="1555" w:type="dxa"/>
          </w:tcPr>
          <w:p w14:paraId="4AF9C1DB"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13</w:t>
            </w:r>
          </w:p>
        </w:tc>
        <w:tc>
          <w:tcPr>
            <w:tcW w:w="2976" w:type="dxa"/>
          </w:tcPr>
          <w:p w14:paraId="6A8ECE64"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eastAsia="Times New Roman" w:hAnsi="Century Schoolbook" w:cs="Times New Roman"/>
                <w:sz w:val="24"/>
                <w:szCs w:val="24"/>
              </w:rPr>
              <w:t>Goal Programming</w:t>
            </w:r>
          </w:p>
        </w:tc>
        <w:tc>
          <w:tcPr>
            <w:tcW w:w="2835" w:type="dxa"/>
          </w:tcPr>
          <w:p w14:paraId="0390B862"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How to work with multiple goals in Business Context?</w:t>
            </w:r>
          </w:p>
        </w:tc>
        <w:tc>
          <w:tcPr>
            <w:tcW w:w="2127" w:type="dxa"/>
          </w:tcPr>
          <w:p w14:paraId="61FE4A36" w14:textId="49D90EA3"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Ch-</w:t>
            </w:r>
            <w:r w:rsidR="00663C41">
              <w:rPr>
                <w:rFonts w:ascii="Century Schoolbook" w:hAnsi="Century Schoolbook" w:cs="Times New Roman"/>
                <w:color w:val="2F2F2F"/>
                <w:sz w:val="24"/>
                <w:szCs w:val="24"/>
              </w:rPr>
              <w:t>8</w:t>
            </w:r>
          </w:p>
        </w:tc>
      </w:tr>
      <w:tr w:rsidR="00DC4A04" w:rsidRPr="00DE3FC8" w14:paraId="7EFD66A4" w14:textId="77777777" w:rsidTr="005E1AD5">
        <w:tc>
          <w:tcPr>
            <w:tcW w:w="1555" w:type="dxa"/>
          </w:tcPr>
          <w:p w14:paraId="738A417D"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14</w:t>
            </w:r>
          </w:p>
        </w:tc>
        <w:tc>
          <w:tcPr>
            <w:tcW w:w="2976" w:type="dxa"/>
          </w:tcPr>
          <w:p w14:paraId="19FF4C07"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eastAsia="Times New Roman" w:hAnsi="Century Schoolbook" w:cs="Times New Roman"/>
                <w:sz w:val="24"/>
                <w:szCs w:val="24"/>
              </w:rPr>
              <w:t>Course Wrap-up</w:t>
            </w:r>
          </w:p>
        </w:tc>
        <w:tc>
          <w:tcPr>
            <w:tcW w:w="2835" w:type="dxa"/>
          </w:tcPr>
          <w:p w14:paraId="72146682"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r w:rsidRPr="00DE3FC8">
              <w:rPr>
                <w:rFonts w:ascii="Century Schoolbook" w:hAnsi="Century Schoolbook" w:cs="Times New Roman"/>
                <w:color w:val="2F2F2F"/>
                <w:sz w:val="24"/>
                <w:szCs w:val="24"/>
              </w:rPr>
              <w:t>General discussion</w:t>
            </w:r>
          </w:p>
        </w:tc>
        <w:tc>
          <w:tcPr>
            <w:tcW w:w="2127" w:type="dxa"/>
          </w:tcPr>
          <w:p w14:paraId="13AD6B63" w14:textId="77777777" w:rsidR="00DC4A04" w:rsidRPr="00DE3FC8" w:rsidRDefault="00DC4A04" w:rsidP="00DE3FC8">
            <w:pPr>
              <w:autoSpaceDE w:val="0"/>
              <w:autoSpaceDN w:val="0"/>
              <w:adjustRightInd w:val="0"/>
              <w:spacing w:after="0" w:line="240" w:lineRule="auto"/>
              <w:rPr>
                <w:rFonts w:ascii="Century Schoolbook" w:hAnsi="Century Schoolbook" w:cs="Times New Roman"/>
                <w:color w:val="2F2F2F"/>
                <w:sz w:val="24"/>
                <w:szCs w:val="24"/>
              </w:rPr>
            </w:pPr>
          </w:p>
        </w:tc>
      </w:tr>
    </w:tbl>
    <w:p w14:paraId="5A1D8FF7" w14:textId="77777777" w:rsidR="00DC4A04" w:rsidRPr="00DE3FC8" w:rsidRDefault="00DC4A04" w:rsidP="00DE3FC8">
      <w:pPr>
        <w:spacing w:after="0"/>
        <w:rPr>
          <w:rFonts w:ascii="Century Schoolbook" w:hAnsi="Century Schoolbook"/>
          <w:b/>
          <w:bCs/>
          <w:sz w:val="24"/>
          <w:szCs w:val="24"/>
        </w:rPr>
      </w:pPr>
    </w:p>
    <w:p w14:paraId="2A6B64F8" w14:textId="77777777" w:rsidR="00DC4A04" w:rsidRPr="00DE3FC8" w:rsidRDefault="00DC4A04" w:rsidP="00DE3FC8">
      <w:pPr>
        <w:spacing w:after="0"/>
        <w:rPr>
          <w:rFonts w:ascii="Century Schoolbook" w:hAnsi="Century Schoolbook"/>
          <w:b/>
          <w:bCs/>
          <w:sz w:val="24"/>
          <w:szCs w:val="24"/>
        </w:rPr>
      </w:pPr>
    </w:p>
    <w:p w14:paraId="0423F2DE" w14:textId="3B28E1CE" w:rsidR="00366D2B" w:rsidRPr="00DE3FC8" w:rsidRDefault="00366D2B" w:rsidP="00DE3FC8">
      <w:pPr>
        <w:spacing w:after="0"/>
        <w:rPr>
          <w:rFonts w:ascii="Century Schoolbook" w:hAnsi="Century Schoolbook"/>
          <w:b/>
          <w:bCs/>
          <w:sz w:val="24"/>
          <w:szCs w:val="24"/>
        </w:rPr>
      </w:pPr>
      <w:r w:rsidRPr="00DE3FC8">
        <w:rPr>
          <w:rFonts w:ascii="Century Schoolbook" w:hAnsi="Century Schoolbook"/>
          <w:b/>
          <w:bCs/>
          <w:sz w:val="24"/>
          <w:szCs w:val="24"/>
        </w:rPr>
        <w:t>Assessment Scheme</w:t>
      </w:r>
    </w:p>
    <w:tbl>
      <w:tblPr>
        <w:tblStyle w:val="TableGrid"/>
        <w:tblW w:w="9493" w:type="dxa"/>
        <w:shd w:val="clear" w:color="auto" w:fill="8DB3E2" w:themeFill="text2" w:themeFillTint="66"/>
        <w:tblLook w:val="04A0" w:firstRow="1" w:lastRow="0" w:firstColumn="1" w:lastColumn="0" w:noHBand="0" w:noVBand="1"/>
      </w:tblPr>
      <w:tblGrid>
        <w:gridCol w:w="2972"/>
        <w:gridCol w:w="2153"/>
        <w:gridCol w:w="4368"/>
      </w:tblGrid>
      <w:tr w:rsidR="00366D2B" w:rsidRPr="00DE3FC8" w14:paraId="24C73AB9" w14:textId="77777777" w:rsidTr="00D95E34">
        <w:tc>
          <w:tcPr>
            <w:tcW w:w="2972" w:type="dxa"/>
            <w:tcBorders>
              <w:bottom w:val="single" w:sz="4" w:space="0" w:color="auto"/>
            </w:tcBorders>
            <w:shd w:val="clear" w:color="auto" w:fill="8DB3E2" w:themeFill="text2" w:themeFillTint="66"/>
          </w:tcPr>
          <w:p w14:paraId="7228D802"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Component</w:t>
            </w:r>
          </w:p>
        </w:tc>
        <w:tc>
          <w:tcPr>
            <w:tcW w:w="2153" w:type="dxa"/>
            <w:tcBorders>
              <w:bottom w:val="single" w:sz="4" w:space="0" w:color="auto"/>
            </w:tcBorders>
            <w:shd w:val="clear" w:color="auto" w:fill="8DB3E2" w:themeFill="text2" w:themeFillTint="66"/>
          </w:tcPr>
          <w:p w14:paraId="23F3A8C2"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Weightage (%)</w:t>
            </w:r>
          </w:p>
        </w:tc>
        <w:tc>
          <w:tcPr>
            <w:tcW w:w="4368" w:type="dxa"/>
            <w:tcBorders>
              <w:bottom w:val="single" w:sz="4" w:space="0" w:color="auto"/>
            </w:tcBorders>
            <w:shd w:val="clear" w:color="auto" w:fill="8DB3E2" w:themeFill="text2" w:themeFillTint="66"/>
          </w:tcPr>
          <w:p w14:paraId="559DE0D5"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Assessment of Course Leaning Outcome(s)</w:t>
            </w:r>
          </w:p>
        </w:tc>
      </w:tr>
      <w:tr w:rsidR="00366D2B" w:rsidRPr="00DE3FC8" w14:paraId="57C38BFF" w14:textId="77777777" w:rsidTr="00D95E34">
        <w:tc>
          <w:tcPr>
            <w:tcW w:w="2972" w:type="dxa"/>
            <w:shd w:val="clear" w:color="auto" w:fill="auto"/>
          </w:tcPr>
          <w:p w14:paraId="3A63D477" w14:textId="70A7799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 xml:space="preserve">Quizzes </w:t>
            </w:r>
          </w:p>
        </w:tc>
        <w:tc>
          <w:tcPr>
            <w:tcW w:w="2153" w:type="dxa"/>
            <w:shd w:val="clear" w:color="auto" w:fill="auto"/>
          </w:tcPr>
          <w:p w14:paraId="22DA9FE4" w14:textId="515B1F55" w:rsidR="00366D2B" w:rsidRPr="00DE3FC8" w:rsidRDefault="00172310"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30</w:t>
            </w:r>
            <w:r w:rsidR="00366D2B" w:rsidRPr="00DE3FC8">
              <w:rPr>
                <w:rFonts w:ascii="Century Schoolbook" w:hAnsi="Century Schoolbook" w:cs="Times New Roman"/>
                <w:sz w:val="24"/>
                <w:szCs w:val="24"/>
              </w:rPr>
              <w:t>%</w:t>
            </w:r>
          </w:p>
        </w:tc>
        <w:tc>
          <w:tcPr>
            <w:tcW w:w="4368" w:type="dxa"/>
            <w:shd w:val="clear" w:color="auto" w:fill="auto"/>
          </w:tcPr>
          <w:p w14:paraId="3834AC52" w14:textId="50E58324"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 xml:space="preserve">CLO </w:t>
            </w:r>
            <w:r w:rsidR="00D95E34">
              <w:rPr>
                <w:rFonts w:ascii="Century Schoolbook" w:hAnsi="Century Schoolbook" w:cs="Times New Roman"/>
                <w:sz w:val="24"/>
                <w:szCs w:val="24"/>
              </w:rPr>
              <w:t>I,</w:t>
            </w:r>
            <w:r w:rsidR="00270D85">
              <w:rPr>
                <w:rFonts w:ascii="Century Schoolbook" w:hAnsi="Century Schoolbook" w:cs="Times New Roman"/>
                <w:sz w:val="24"/>
                <w:szCs w:val="24"/>
              </w:rPr>
              <w:t xml:space="preserve"> II,</w:t>
            </w:r>
            <w:r w:rsidR="00D95E34">
              <w:rPr>
                <w:rFonts w:ascii="Century Schoolbook" w:hAnsi="Century Schoolbook" w:cs="Times New Roman"/>
                <w:sz w:val="24"/>
                <w:szCs w:val="24"/>
              </w:rPr>
              <w:t xml:space="preserve"> III, IV</w:t>
            </w:r>
          </w:p>
        </w:tc>
      </w:tr>
      <w:tr w:rsidR="00366D2B" w:rsidRPr="00DE3FC8" w14:paraId="1046FD77" w14:textId="77777777" w:rsidTr="00D95E34">
        <w:tc>
          <w:tcPr>
            <w:tcW w:w="2972" w:type="dxa"/>
            <w:shd w:val="clear" w:color="auto" w:fill="auto"/>
          </w:tcPr>
          <w:p w14:paraId="03DE970C" w14:textId="04FE883B"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Group Project</w:t>
            </w:r>
          </w:p>
        </w:tc>
        <w:tc>
          <w:tcPr>
            <w:tcW w:w="2153" w:type="dxa"/>
            <w:shd w:val="clear" w:color="auto" w:fill="auto"/>
          </w:tcPr>
          <w:p w14:paraId="0D555FEF" w14:textId="77294D04" w:rsidR="00366D2B" w:rsidRPr="00DE3FC8" w:rsidRDefault="0011477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2</w:t>
            </w:r>
            <w:r w:rsidR="00BC621B">
              <w:rPr>
                <w:rFonts w:ascii="Century Schoolbook" w:hAnsi="Century Schoolbook" w:cs="Times New Roman"/>
                <w:sz w:val="24"/>
                <w:szCs w:val="24"/>
              </w:rPr>
              <w:t>0</w:t>
            </w:r>
            <w:r w:rsidR="00366D2B" w:rsidRPr="00DE3FC8">
              <w:rPr>
                <w:rFonts w:ascii="Century Schoolbook" w:hAnsi="Century Schoolbook" w:cs="Times New Roman"/>
                <w:sz w:val="24"/>
                <w:szCs w:val="24"/>
              </w:rPr>
              <w:t>%</w:t>
            </w:r>
          </w:p>
        </w:tc>
        <w:tc>
          <w:tcPr>
            <w:tcW w:w="4368" w:type="dxa"/>
            <w:shd w:val="clear" w:color="auto" w:fill="auto"/>
          </w:tcPr>
          <w:p w14:paraId="1F4E0C9F" w14:textId="4DC670E3"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 xml:space="preserve">CLO </w:t>
            </w:r>
            <w:r w:rsidR="00D95E34">
              <w:rPr>
                <w:rFonts w:ascii="Century Schoolbook" w:hAnsi="Century Schoolbook" w:cs="Times New Roman"/>
                <w:sz w:val="24"/>
                <w:szCs w:val="24"/>
              </w:rPr>
              <w:t>I,</w:t>
            </w:r>
            <w:r w:rsidR="00270D85">
              <w:rPr>
                <w:rFonts w:ascii="Century Schoolbook" w:hAnsi="Century Schoolbook" w:cs="Times New Roman"/>
                <w:sz w:val="24"/>
                <w:szCs w:val="24"/>
              </w:rPr>
              <w:t xml:space="preserve"> II,</w:t>
            </w:r>
            <w:r w:rsidR="00D95E34">
              <w:rPr>
                <w:rFonts w:ascii="Century Schoolbook" w:hAnsi="Century Schoolbook" w:cs="Times New Roman"/>
                <w:sz w:val="24"/>
                <w:szCs w:val="24"/>
              </w:rPr>
              <w:t xml:space="preserve"> III, IV</w:t>
            </w:r>
          </w:p>
        </w:tc>
      </w:tr>
      <w:tr w:rsidR="00366D2B" w:rsidRPr="00DE3FC8" w14:paraId="39D401C4" w14:textId="77777777" w:rsidTr="00D95E34">
        <w:tc>
          <w:tcPr>
            <w:tcW w:w="2972" w:type="dxa"/>
            <w:shd w:val="clear" w:color="auto" w:fill="auto"/>
          </w:tcPr>
          <w:p w14:paraId="6A285978"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Classroom Participation</w:t>
            </w:r>
          </w:p>
        </w:tc>
        <w:tc>
          <w:tcPr>
            <w:tcW w:w="2153" w:type="dxa"/>
            <w:shd w:val="clear" w:color="auto" w:fill="auto"/>
          </w:tcPr>
          <w:p w14:paraId="28FD530C" w14:textId="7BC4C9FA"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1</w:t>
            </w:r>
            <w:r w:rsidR="00172310" w:rsidRPr="00DE3FC8">
              <w:rPr>
                <w:rFonts w:ascii="Century Schoolbook" w:hAnsi="Century Schoolbook" w:cs="Times New Roman"/>
                <w:sz w:val="24"/>
                <w:szCs w:val="24"/>
              </w:rPr>
              <w:t>0</w:t>
            </w:r>
            <w:r w:rsidRPr="00DE3FC8">
              <w:rPr>
                <w:rFonts w:ascii="Century Schoolbook" w:hAnsi="Century Schoolbook" w:cs="Times New Roman"/>
                <w:sz w:val="24"/>
                <w:szCs w:val="24"/>
              </w:rPr>
              <w:t>%</w:t>
            </w:r>
          </w:p>
        </w:tc>
        <w:tc>
          <w:tcPr>
            <w:tcW w:w="4368" w:type="dxa"/>
            <w:shd w:val="clear" w:color="auto" w:fill="auto"/>
          </w:tcPr>
          <w:p w14:paraId="1967AFE7" w14:textId="6B243D84"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 xml:space="preserve">CLO </w:t>
            </w:r>
            <w:r w:rsidR="00D95E34">
              <w:rPr>
                <w:rFonts w:ascii="Century Schoolbook" w:hAnsi="Century Schoolbook" w:cs="Times New Roman"/>
                <w:sz w:val="24"/>
                <w:szCs w:val="24"/>
              </w:rPr>
              <w:t>I, II, III, IV</w:t>
            </w:r>
          </w:p>
        </w:tc>
      </w:tr>
      <w:tr w:rsidR="00366D2B" w:rsidRPr="00DE3FC8" w14:paraId="74A030CC" w14:textId="77777777" w:rsidTr="00D95E34">
        <w:tc>
          <w:tcPr>
            <w:tcW w:w="2972" w:type="dxa"/>
            <w:shd w:val="clear" w:color="auto" w:fill="auto"/>
          </w:tcPr>
          <w:p w14:paraId="155495AC"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 xml:space="preserve">End-term </w:t>
            </w:r>
          </w:p>
        </w:tc>
        <w:tc>
          <w:tcPr>
            <w:tcW w:w="2153" w:type="dxa"/>
            <w:shd w:val="clear" w:color="auto" w:fill="auto"/>
          </w:tcPr>
          <w:p w14:paraId="68FE9650" w14:textId="08A2F0E5" w:rsidR="00366D2B" w:rsidRPr="00DE3FC8" w:rsidRDefault="00BC621B" w:rsidP="00DE3FC8">
            <w:pPr>
              <w:spacing w:after="0"/>
              <w:rPr>
                <w:rFonts w:ascii="Century Schoolbook" w:hAnsi="Century Schoolbook" w:cs="Times New Roman"/>
                <w:sz w:val="24"/>
                <w:szCs w:val="24"/>
              </w:rPr>
            </w:pPr>
            <w:r>
              <w:rPr>
                <w:rFonts w:ascii="Century Schoolbook" w:hAnsi="Century Schoolbook" w:cs="Times New Roman"/>
                <w:sz w:val="24"/>
                <w:szCs w:val="24"/>
              </w:rPr>
              <w:t>40</w:t>
            </w:r>
            <w:r w:rsidR="00366D2B" w:rsidRPr="00DE3FC8">
              <w:rPr>
                <w:rFonts w:ascii="Century Schoolbook" w:hAnsi="Century Schoolbook" w:cs="Times New Roman"/>
                <w:sz w:val="24"/>
                <w:szCs w:val="24"/>
              </w:rPr>
              <w:t>%</w:t>
            </w:r>
          </w:p>
        </w:tc>
        <w:tc>
          <w:tcPr>
            <w:tcW w:w="4368" w:type="dxa"/>
            <w:shd w:val="clear" w:color="auto" w:fill="auto"/>
          </w:tcPr>
          <w:p w14:paraId="09D96910" w14:textId="0FE4CB48"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 xml:space="preserve">CLO </w:t>
            </w:r>
            <w:r w:rsidR="00270D85">
              <w:rPr>
                <w:rFonts w:ascii="Century Schoolbook" w:hAnsi="Century Schoolbook" w:cs="Times New Roman"/>
                <w:sz w:val="24"/>
                <w:szCs w:val="24"/>
              </w:rPr>
              <w:t xml:space="preserve">I, </w:t>
            </w:r>
            <w:r w:rsidR="00D95E34">
              <w:rPr>
                <w:rFonts w:ascii="Century Schoolbook" w:hAnsi="Century Schoolbook" w:cs="Times New Roman"/>
                <w:sz w:val="24"/>
                <w:szCs w:val="24"/>
              </w:rPr>
              <w:t>II, III, IV</w:t>
            </w:r>
          </w:p>
        </w:tc>
      </w:tr>
    </w:tbl>
    <w:p w14:paraId="407D05D5" w14:textId="77777777" w:rsidR="00366D2B" w:rsidRPr="00DE3FC8" w:rsidRDefault="00366D2B" w:rsidP="00DE3FC8">
      <w:pPr>
        <w:spacing w:after="0"/>
        <w:rPr>
          <w:rFonts w:ascii="Century Schoolbook" w:hAnsi="Century Schoolbook"/>
          <w:sz w:val="24"/>
          <w:szCs w:val="24"/>
        </w:rPr>
      </w:pPr>
    </w:p>
    <w:p w14:paraId="1755A2CF" w14:textId="77777777" w:rsidR="00366D2B" w:rsidRPr="00DE3FC8" w:rsidRDefault="00366D2B" w:rsidP="00DE3FC8">
      <w:pPr>
        <w:spacing w:after="0"/>
        <w:rPr>
          <w:rFonts w:ascii="Century Schoolbook" w:hAnsi="Century Schoolbook"/>
          <w:b/>
          <w:bCs/>
          <w:sz w:val="24"/>
          <w:szCs w:val="24"/>
        </w:rPr>
      </w:pPr>
      <w:r w:rsidRPr="00DE3FC8">
        <w:rPr>
          <w:rFonts w:ascii="Century Schoolbook" w:hAnsi="Century Schoolbook"/>
          <w:b/>
          <w:bCs/>
          <w:sz w:val="24"/>
          <w:szCs w:val="24"/>
        </w:rPr>
        <w:t>Academic Discipline and Integrity</w:t>
      </w:r>
    </w:p>
    <w:p w14:paraId="4B539E4A" w14:textId="313F212D" w:rsidR="00366D2B" w:rsidRPr="00DE3FC8" w:rsidRDefault="00366D2B" w:rsidP="00D95E34">
      <w:pPr>
        <w:pStyle w:val="ListParagraph"/>
        <w:numPr>
          <w:ilvl w:val="0"/>
          <w:numId w:val="10"/>
        </w:numPr>
        <w:spacing w:after="0" w:line="240" w:lineRule="auto"/>
        <w:rPr>
          <w:rFonts w:ascii="Century Schoolbook" w:hAnsi="Century Schoolbook"/>
          <w:sz w:val="24"/>
          <w:szCs w:val="24"/>
        </w:rPr>
      </w:pPr>
      <w:r w:rsidRPr="00DE3FC8">
        <w:rPr>
          <w:rFonts w:ascii="Century Schoolbook" w:hAnsi="Century Schoolbook"/>
          <w:sz w:val="24"/>
          <w:szCs w:val="24"/>
        </w:rPr>
        <w:t>Students are expected to come to class on time.</w:t>
      </w:r>
      <w:r w:rsidR="008B5EB9" w:rsidRPr="00DE3FC8">
        <w:rPr>
          <w:rFonts w:ascii="Century Schoolbook" w:hAnsi="Century Schoolbook"/>
          <w:sz w:val="24"/>
          <w:szCs w:val="24"/>
        </w:rPr>
        <w:t xml:space="preserve"> Late coming to class is not accepted.</w:t>
      </w:r>
    </w:p>
    <w:p w14:paraId="21E8C33C" w14:textId="79797053" w:rsidR="008A6E8F" w:rsidRPr="00DE3FC8" w:rsidRDefault="008A6E8F" w:rsidP="00D95E34">
      <w:pPr>
        <w:numPr>
          <w:ilvl w:val="0"/>
          <w:numId w:val="10"/>
        </w:numPr>
        <w:spacing w:after="0" w:line="240" w:lineRule="auto"/>
        <w:jc w:val="both"/>
        <w:rPr>
          <w:rFonts w:ascii="Century Schoolbook" w:hAnsi="Century Schoolbook"/>
          <w:sz w:val="24"/>
          <w:szCs w:val="24"/>
        </w:rPr>
      </w:pPr>
      <w:r w:rsidRPr="00DE3FC8">
        <w:rPr>
          <w:rFonts w:ascii="Century Schoolbook" w:hAnsi="Century Schoolbook"/>
          <w:sz w:val="24"/>
          <w:szCs w:val="24"/>
        </w:rPr>
        <w:t xml:space="preserve">Participants are expected to follow the evaluation plan and avoid any violation pertaining to the evaluation </w:t>
      </w:r>
      <w:r w:rsidR="006D6292" w:rsidRPr="00DE3FC8">
        <w:rPr>
          <w:rFonts w:ascii="Century Schoolbook" w:hAnsi="Century Schoolbook"/>
          <w:sz w:val="24"/>
          <w:szCs w:val="24"/>
        </w:rPr>
        <w:t>components. There is no provision of re-examination for the missed components.</w:t>
      </w:r>
    </w:p>
    <w:p w14:paraId="42718CC2" w14:textId="3A796FC2" w:rsidR="00366D2B" w:rsidRPr="00DE3FC8" w:rsidRDefault="00366D2B" w:rsidP="00D95E34">
      <w:pPr>
        <w:pStyle w:val="ListParagraph"/>
        <w:numPr>
          <w:ilvl w:val="0"/>
          <w:numId w:val="10"/>
        </w:numPr>
        <w:spacing w:after="0" w:line="240" w:lineRule="auto"/>
        <w:rPr>
          <w:rFonts w:ascii="Century Schoolbook" w:hAnsi="Century Schoolbook"/>
          <w:sz w:val="24"/>
          <w:szCs w:val="24"/>
        </w:rPr>
      </w:pPr>
      <w:r w:rsidRPr="00DE3FC8">
        <w:rPr>
          <w:rFonts w:ascii="Century Schoolbook" w:hAnsi="Century Schoolbook"/>
          <w:sz w:val="24"/>
          <w:szCs w:val="24"/>
        </w:rPr>
        <w:t xml:space="preserve">Utmost care will be taken to maintain class decorum, </w:t>
      </w:r>
      <w:r w:rsidR="008A6E8F" w:rsidRPr="00DE3FC8">
        <w:rPr>
          <w:rFonts w:ascii="Century Schoolbook" w:hAnsi="Century Schoolbook"/>
          <w:sz w:val="24"/>
          <w:szCs w:val="24"/>
        </w:rPr>
        <w:t>transparent</w:t>
      </w:r>
      <w:r w:rsidRPr="00DE3FC8">
        <w:rPr>
          <w:rFonts w:ascii="Century Schoolbook" w:hAnsi="Century Schoolbook"/>
          <w:sz w:val="24"/>
          <w:szCs w:val="24"/>
        </w:rPr>
        <w:t xml:space="preserve"> </w:t>
      </w:r>
      <w:r w:rsidR="006D6292" w:rsidRPr="00DE3FC8">
        <w:rPr>
          <w:rFonts w:ascii="Century Schoolbook" w:hAnsi="Century Schoolbook"/>
          <w:sz w:val="24"/>
          <w:szCs w:val="24"/>
        </w:rPr>
        <w:t xml:space="preserve">conduction of </w:t>
      </w:r>
      <w:r w:rsidRPr="00DE3FC8">
        <w:rPr>
          <w:rFonts w:ascii="Century Schoolbook" w:hAnsi="Century Schoolbook"/>
          <w:sz w:val="24"/>
          <w:szCs w:val="24"/>
        </w:rPr>
        <w:t xml:space="preserve">evaluation </w:t>
      </w:r>
      <w:r w:rsidR="008A6E8F" w:rsidRPr="00DE3FC8">
        <w:rPr>
          <w:rFonts w:ascii="Century Schoolbook" w:hAnsi="Century Schoolbook"/>
          <w:sz w:val="24"/>
          <w:szCs w:val="24"/>
        </w:rPr>
        <w:t>components</w:t>
      </w:r>
      <w:r w:rsidRPr="00DE3FC8">
        <w:rPr>
          <w:rFonts w:ascii="Century Schoolbook" w:hAnsi="Century Schoolbook"/>
          <w:sz w:val="24"/>
          <w:szCs w:val="24"/>
        </w:rPr>
        <w:t xml:space="preserve"> </w:t>
      </w:r>
      <w:r w:rsidR="008A6E8F" w:rsidRPr="00DE3FC8">
        <w:rPr>
          <w:rFonts w:ascii="Century Schoolbook" w:hAnsi="Century Schoolbook"/>
          <w:sz w:val="24"/>
          <w:szCs w:val="24"/>
        </w:rPr>
        <w:t>and follow the evaluation norms</w:t>
      </w:r>
      <w:r w:rsidR="006D6292" w:rsidRPr="00DE3FC8">
        <w:rPr>
          <w:rFonts w:ascii="Century Schoolbook" w:hAnsi="Century Schoolbook"/>
          <w:sz w:val="24"/>
          <w:szCs w:val="24"/>
        </w:rPr>
        <w:t xml:space="preserve"> as per the manual of policy</w:t>
      </w:r>
      <w:r w:rsidR="008A6E8F" w:rsidRPr="00DE3FC8">
        <w:rPr>
          <w:rFonts w:ascii="Century Schoolbook" w:hAnsi="Century Schoolbook"/>
          <w:sz w:val="24"/>
          <w:szCs w:val="24"/>
        </w:rPr>
        <w:t>.</w:t>
      </w:r>
    </w:p>
    <w:p w14:paraId="5FC148E8" w14:textId="0F457CF9" w:rsidR="006D6292" w:rsidRPr="00DE3FC8" w:rsidRDefault="006D6292" w:rsidP="00D95E34">
      <w:pPr>
        <w:pStyle w:val="ListParagraph"/>
        <w:numPr>
          <w:ilvl w:val="0"/>
          <w:numId w:val="10"/>
        </w:numPr>
        <w:spacing w:after="0" w:line="240" w:lineRule="auto"/>
        <w:rPr>
          <w:rFonts w:ascii="Century Schoolbook" w:hAnsi="Century Schoolbook"/>
          <w:sz w:val="24"/>
          <w:szCs w:val="24"/>
        </w:rPr>
      </w:pPr>
      <w:r w:rsidRPr="00DE3FC8">
        <w:rPr>
          <w:rFonts w:ascii="Century Schoolbook" w:hAnsi="Century Schoolbook"/>
          <w:sz w:val="24"/>
          <w:szCs w:val="24"/>
        </w:rPr>
        <w:t xml:space="preserve">There is </w:t>
      </w:r>
      <w:r w:rsidR="0011477B" w:rsidRPr="00DE3FC8">
        <w:rPr>
          <w:rFonts w:ascii="Century Schoolbook" w:hAnsi="Century Schoolbook"/>
          <w:sz w:val="24"/>
          <w:szCs w:val="24"/>
        </w:rPr>
        <w:t xml:space="preserve">ZERO </w:t>
      </w:r>
      <w:r w:rsidRPr="00DE3FC8">
        <w:rPr>
          <w:rFonts w:ascii="Century Schoolbook" w:hAnsi="Century Schoolbook"/>
          <w:sz w:val="24"/>
          <w:szCs w:val="24"/>
        </w:rPr>
        <w:t>tolerance for any malpractice during the classroom proceedings or the various evaluation components.</w:t>
      </w:r>
    </w:p>
    <w:p w14:paraId="36191ECF" w14:textId="02A9D5CB" w:rsidR="0011477B" w:rsidRDefault="0011477B" w:rsidP="00D95E34">
      <w:pPr>
        <w:numPr>
          <w:ilvl w:val="0"/>
          <w:numId w:val="10"/>
        </w:numPr>
        <w:spacing w:after="0" w:line="240" w:lineRule="auto"/>
        <w:jc w:val="both"/>
        <w:rPr>
          <w:rFonts w:ascii="Century Schoolbook" w:hAnsi="Century Schoolbook"/>
          <w:sz w:val="24"/>
          <w:szCs w:val="24"/>
        </w:rPr>
      </w:pPr>
      <w:r w:rsidRPr="00DE3FC8">
        <w:rPr>
          <w:rFonts w:ascii="Century Schoolbook" w:hAnsi="Century Schoolbook"/>
          <w:sz w:val="24"/>
          <w:szCs w:val="24"/>
        </w:rPr>
        <w:lastRenderedPageBreak/>
        <w:t>The instructor reserves the right to modify the sequence of sessions and make minor alterations in course outline and/or evaluation component(s) during the timeline of the course administration.</w:t>
      </w:r>
    </w:p>
    <w:p w14:paraId="44ADDF7C" w14:textId="77777777" w:rsidR="001C65B6" w:rsidRPr="00DE3FC8" w:rsidRDefault="001C65B6" w:rsidP="001C65B6">
      <w:pPr>
        <w:numPr>
          <w:ilvl w:val="0"/>
          <w:numId w:val="10"/>
        </w:numPr>
        <w:spacing w:after="0" w:line="240" w:lineRule="auto"/>
        <w:jc w:val="both"/>
        <w:rPr>
          <w:rFonts w:ascii="Century Schoolbook" w:hAnsi="Century Schoolbook"/>
          <w:sz w:val="24"/>
          <w:szCs w:val="24"/>
        </w:rPr>
      </w:pPr>
      <w:r w:rsidRPr="00DE3FC8">
        <w:rPr>
          <w:rFonts w:ascii="Century Schoolbook" w:hAnsi="Century Schoolbook"/>
          <w:sz w:val="24"/>
          <w:szCs w:val="24"/>
        </w:rPr>
        <w:t>In case of online classes, students need to keep their cameras on all through the session and respond to the questions of the instructor, if a student is not responsive even after the instructor has called him or her, the student will receive ZERO grade in the class participation component.</w:t>
      </w:r>
    </w:p>
    <w:p w14:paraId="4BA03B9E" w14:textId="5D1BF496" w:rsidR="0011477B" w:rsidRPr="00DE3FC8" w:rsidRDefault="0011477B" w:rsidP="00DE3FC8">
      <w:pPr>
        <w:pStyle w:val="ListParagraph"/>
        <w:spacing w:after="0"/>
        <w:ind w:left="360"/>
        <w:rPr>
          <w:rFonts w:ascii="Century Schoolbook" w:hAnsi="Century Schoolbook"/>
          <w:sz w:val="24"/>
          <w:szCs w:val="24"/>
        </w:rPr>
      </w:pPr>
    </w:p>
    <w:p w14:paraId="27150F22" w14:textId="77777777" w:rsidR="00366D2B" w:rsidRPr="00DE3FC8" w:rsidRDefault="00366D2B" w:rsidP="00DE3FC8">
      <w:pPr>
        <w:spacing w:after="0"/>
        <w:rPr>
          <w:rFonts w:ascii="Century Schoolbook" w:hAnsi="Century Schoolbook"/>
          <w:b/>
          <w:bCs/>
          <w:sz w:val="24"/>
          <w:szCs w:val="24"/>
        </w:rPr>
      </w:pPr>
      <w:r w:rsidRPr="00DE3FC8">
        <w:rPr>
          <w:rFonts w:ascii="Century Schoolbook" w:hAnsi="Century Schoolbook"/>
          <w:b/>
          <w:bCs/>
          <w:sz w:val="24"/>
          <w:szCs w:val="24"/>
        </w:rPr>
        <w:t>Mapping Course Leaning Outcomes (CLO) with the Program Learning Goals (PLG)</w:t>
      </w:r>
    </w:p>
    <w:p w14:paraId="6DF24DA9" w14:textId="77777777" w:rsidR="00366D2B" w:rsidRPr="00DE3FC8" w:rsidRDefault="00366D2B" w:rsidP="00DE3FC8">
      <w:pPr>
        <w:spacing w:after="0"/>
        <w:rPr>
          <w:rFonts w:ascii="Century Schoolbook" w:hAnsi="Century Schoolbook"/>
          <w:b/>
          <w:bCs/>
          <w:sz w:val="24"/>
          <w:szCs w:val="24"/>
        </w:rPr>
      </w:pPr>
    </w:p>
    <w:tbl>
      <w:tblPr>
        <w:tblStyle w:val="TableGrid"/>
        <w:tblW w:w="0" w:type="auto"/>
        <w:tblLook w:val="04A0" w:firstRow="1" w:lastRow="0" w:firstColumn="1" w:lastColumn="0" w:noHBand="0" w:noVBand="1"/>
      </w:tblPr>
      <w:tblGrid>
        <w:gridCol w:w="996"/>
        <w:gridCol w:w="2149"/>
        <w:gridCol w:w="4080"/>
        <w:gridCol w:w="992"/>
        <w:gridCol w:w="992"/>
      </w:tblGrid>
      <w:tr w:rsidR="00366D2B" w:rsidRPr="00DE3FC8" w14:paraId="13F38EC0" w14:textId="77777777" w:rsidTr="00D95E34">
        <w:tc>
          <w:tcPr>
            <w:tcW w:w="996" w:type="dxa"/>
            <w:vMerge w:val="restart"/>
          </w:tcPr>
          <w:p w14:paraId="039A4316"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PLG#</w:t>
            </w:r>
          </w:p>
        </w:tc>
        <w:tc>
          <w:tcPr>
            <w:tcW w:w="2149" w:type="dxa"/>
            <w:vMerge w:val="restart"/>
          </w:tcPr>
          <w:p w14:paraId="500C4BAD"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Program Learning Goals</w:t>
            </w:r>
          </w:p>
        </w:tc>
        <w:tc>
          <w:tcPr>
            <w:tcW w:w="4080" w:type="dxa"/>
            <w:vMerge w:val="restart"/>
          </w:tcPr>
          <w:p w14:paraId="02C01DE4"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Trait</w:t>
            </w:r>
          </w:p>
        </w:tc>
        <w:tc>
          <w:tcPr>
            <w:tcW w:w="1984" w:type="dxa"/>
            <w:gridSpan w:val="2"/>
          </w:tcPr>
          <w:p w14:paraId="1F4778D7" w14:textId="77777777" w:rsidR="00366D2B" w:rsidRPr="00DE3FC8" w:rsidRDefault="00366D2B" w:rsidP="00DE3FC8">
            <w:pPr>
              <w:spacing w:after="0"/>
              <w:jc w:val="center"/>
              <w:rPr>
                <w:rFonts w:ascii="Century Schoolbook" w:hAnsi="Century Schoolbook" w:cs="Times New Roman"/>
                <w:b/>
                <w:bCs/>
                <w:sz w:val="24"/>
                <w:szCs w:val="24"/>
              </w:rPr>
            </w:pPr>
            <w:r w:rsidRPr="00DE3FC8">
              <w:rPr>
                <w:rFonts w:ascii="Century Schoolbook" w:hAnsi="Century Schoolbook" w:cs="Times New Roman"/>
                <w:b/>
                <w:bCs/>
                <w:sz w:val="24"/>
                <w:szCs w:val="24"/>
              </w:rPr>
              <w:t>Addressed by Course</w:t>
            </w:r>
          </w:p>
        </w:tc>
      </w:tr>
      <w:tr w:rsidR="00366D2B" w:rsidRPr="00DE3FC8" w14:paraId="46140185" w14:textId="77777777" w:rsidTr="00D95E34">
        <w:tc>
          <w:tcPr>
            <w:tcW w:w="996" w:type="dxa"/>
            <w:vMerge/>
          </w:tcPr>
          <w:p w14:paraId="01B8208A" w14:textId="77777777" w:rsidR="00366D2B" w:rsidRPr="00DE3FC8" w:rsidRDefault="00366D2B" w:rsidP="00DE3FC8">
            <w:pPr>
              <w:spacing w:after="0"/>
              <w:rPr>
                <w:rFonts w:ascii="Century Schoolbook" w:hAnsi="Century Schoolbook" w:cs="Times New Roman"/>
                <w:sz w:val="24"/>
                <w:szCs w:val="24"/>
              </w:rPr>
            </w:pPr>
          </w:p>
        </w:tc>
        <w:tc>
          <w:tcPr>
            <w:tcW w:w="2149" w:type="dxa"/>
            <w:vMerge/>
          </w:tcPr>
          <w:p w14:paraId="0FC4F7DF" w14:textId="77777777" w:rsidR="00366D2B" w:rsidRPr="00DE3FC8" w:rsidRDefault="00366D2B" w:rsidP="00DE3FC8">
            <w:pPr>
              <w:spacing w:after="0"/>
              <w:rPr>
                <w:rFonts w:ascii="Century Schoolbook" w:hAnsi="Century Schoolbook" w:cs="Times New Roman"/>
                <w:sz w:val="24"/>
                <w:szCs w:val="24"/>
              </w:rPr>
            </w:pPr>
          </w:p>
        </w:tc>
        <w:tc>
          <w:tcPr>
            <w:tcW w:w="4080" w:type="dxa"/>
            <w:vMerge/>
          </w:tcPr>
          <w:p w14:paraId="1265E029" w14:textId="77777777" w:rsidR="00366D2B" w:rsidRPr="00DE3FC8" w:rsidRDefault="00366D2B" w:rsidP="00DE3FC8">
            <w:pPr>
              <w:spacing w:after="0"/>
              <w:rPr>
                <w:rFonts w:ascii="Century Schoolbook" w:hAnsi="Century Schoolbook" w:cs="Times New Roman"/>
                <w:sz w:val="24"/>
                <w:szCs w:val="24"/>
              </w:rPr>
            </w:pPr>
          </w:p>
        </w:tc>
        <w:tc>
          <w:tcPr>
            <w:tcW w:w="992" w:type="dxa"/>
          </w:tcPr>
          <w:p w14:paraId="69554D93"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Yes</w:t>
            </w:r>
          </w:p>
        </w:tc>
        <w:tc>
          <w:tcPr>
            <w:tcW w:w="992" w:type="dxa"/>
          </w:tcPr>
          <w:p w14:paraId="088DE197" w14:textId="77777777" w:rsidR="00366D2B" w:rsidRPr="00DE3FC8" w:rsidRDefault="00366D2B" w:rsidP="00DE3FC8">
            <w:pPr>
              <w:spacing w:after="0"/>
              <w:rPr>
                <w:rFonts w:ascii="Century Schoolbook" w:hAnsi="Century Schoolbook" w:cs="Times New Roman"/>
                <w:b/>
                <w:bCs/>
                <w:sz w:val="24"/>
                <w:szCs w:val="24"/>
              </w:rPr>
            </w:pPr>
            <w:r w:rsidRPr="00DE3FC8">
              <w:rPr>
                <w:rFonts w:ascii="Century Schoolbook" w:hAnsi="Century Schoolbook" w:cs="Times New Roman"/>
                <w:b/>
                <w:bCs/>
                <w:sz w:val="24"/>
                <w:szCs w:val="24"/>
              </w:rPr>
              <w:t>No</w:t>
            </w:r>
          </w:p>
        </w:tc>
      </w:tr>
      <w:tr w:rsidR="00366D2B" w:rsidRPr="00DE3FC8" w14:paraId="34834D9B" w14:textId="77777777" w:rsidTr="00D95E34">
        <w:tc>
          <w:tcPr>
            <w:tcW w:w="996" w:type="dxa"/>
          </w:tcPr>
          <w:p w14:paraId="088B36D8"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PLG 1</w:t>
            </w:r>
          </w:p>
        </w:tc>
        <w:tc>
          <w:tcPr>
            <w:tcW w:w="2149" w:type="dxa"/>
          </w:tcPr>
          <w:p w14:paraId="5FC3A2AE" w14:textId="77777777" w:rsidR="00366D2B" w:rsidRPr="00DE3FC8" w:rsidRDefault="00366D2B" w:rsidP="00DE3FC8">
            <w:pPr>
              <w:pStyle w:val="Default"/>
              <w:rPr>
                <w:rFonts w:ascii="Century Schoolbook" w:hAnsi="Century Schoolbook" w:cs="Times New Roman"/>
              </w:rPr>
            </w:pPr>
            <w:r w:rsidRPr="00DE3FC8">
              <w:rPr>
                <w:rFonts w:ascii="Century Schoolbook" w:hAnsi="Century Schoolbook" w:cs="Times New Roman"/>
              </w:rPr>
              <w:t>Functional and Business Skills</w:t>
            </w:r>
          </w:p>
        </w:tc>
        <w:tc>
          <w:tcPr>
            <w:tcW w:w="4080" w:type="dxa"/>
          </w:tcPr>
          <w:p w14:paraId="6F44DF79" w14:textId="77777777" w:rsidR="00366D2B" w:rsidRPr="00DE3FC8" w:rsidRDefault="00366D2B" w:rsidP="00DE3FC8">
            <w:pPr>
              <w:pStyle w:val="Default"/>
              <w:rPr>
                <w:rFonts w:ascii="Century Schoolbook" w:hAnsi="Century Schoolbook" w:cs="Times New Roman"/>
              </w:rPr>
            </w:pPr>
            <w:r w:rsidRPr="00DE3FC8">
              <w:rPr>
                <w:rFonts w:ascii="Century Schoolbook" w:hAnsi="Century Schoolbook" w:cs="Times New Roman"/>
              </w:rPr>
              <w:t xml:space="preserve">The students will demonstrate understanding of elements of all functional areas </w:t>
            </w:r>
          </w:p>
          <w:p w14:paraId="403E253C" w14:textId="77777777" w:rsidR="00366D2B" w:rsidRPr="00DE3FC8" w:rsidRDefault="00366D2B" w:rsidP="00DE3FC8">
            <w:pPr>
              <w:spacing w:after="0"/>
              <w:rPr>
                <w:rFonts w:ascii="Century Schoolbook" w:hAnsi="Century Schoolbook" w:cs="Times New Roman"/>
                <w:sz w:val="24"/>
                <w:szCs w:val="24"/>
              </w:rPr>
            </w:pPr>
          </w:p>
        </w:tc>
        <w:tc>
          <w:tcPr>
            <w:tcW w:w="992" w:type="dxa"/>
          </w:tcPr>
          <w:p w14:paraId="2B274770" w14:textId="1BDCF2AB" w:rsidR="00366D2B" w:rsidRPr="00DE3FC8" w:rsidRDefault="004904C8"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sym w:font="Wingdings" w:char="F0FC"/>
            </w:r>
          </w:p>
        </w:tc>
        <w:tc>
          <w:tcPr>
            <w:tcW w:w="992" w:type="dxa"/>
          </w:tcPr>
          <w:p w14:paraId="1CEC68F5" w14:textId="06565C65" w:rsidR="00366D2B" w:rsidRPr="00DE3FC8" w:rsidRDefault="00366D2B" w:rsidP="00DE3FC8">
            <w:pPr>
              <w:spacing w:after="0"/>
              <w:rPr>
                <w:rFonts w:ascii="Century Schoolbook" w:hAnsi="Century Schoolbook" w:cs="Times New Roman"/>
                <w:sz w:val="24"/>
                <w:szCs w:val="24"/>
              </w:rPr>
            </w:pPr>
          </w:p>
        </w:tc>
      </w:tr>
      <w:tr w:rsidR="00366D2B" w:rsidRPr="00DE3FC8" w14:paraId="0B7271F5" w14:textId="77777777" w:rsidTr="00D95E34">
        <w:tc>
          <w:tcPr>
            <w:tcW w:w="996" w:type="dxa"/>
          </w:tcPr>
          <w:p w14:paraId="2C44FB8A"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PLG 2</w:t>
            </w:r>
          </w:p>
        </w:tc>
        <w:tc>
          <w:tcPr>
            <w:tcW w:w="2149" w:type="dxa"/>
          </w:tcPr>
          <w:p w14:paraId="6D72BADE"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Analytical Skills</w:t>
            </w:r>
          </w:p>
        </w:tc>
        <w:tc>
          <w:tcPr>
            <w:tcW w:w="4080" w:type="dxa"/>
          </w:tcPr>
          <w:p w14:paraId="6577B967" w14:textId="77777777" w:rsidR="00366D2B" w:rsidRPr="00DE3FC8" w:rsidRDefault="00366D2B" w:rsidP="00DE3FC8">
            <w:pPr>
              <w:pStyle w:val="Default"/>
              <w:rPr>
                <w:rFonts w:ascii="Century Schoolbook" w:hAnsi="Century Schoolbook" w:cs="Times New Roman"/>
              </w:rPr>
            </w:pPr>
            <w:r w:rsidRPr="00DE3FC8">
              <w:rPr>
                <w:rFonts w:ascii="Century Schoolbook" w:hAnsi="Century Schoolbook" w:cs="Times New Roman"/>
              </w:rPr>
              <w:t xml:space="preserve">The students will use analytical techniques to identify a business problem, and suggest a solution </w:t>
            </w:r>
          </w:p>
        </w:tc>
        <w:tc>
          <w:tcPr>
            <w:tcW w:w="992" w:type="dxa"/>
          </w:tcPr>
          <w:p w14:paraId="3D108DD8" w14:textId="5F1B65C9" w:rsidR="00366D2B" w:rsidRPr="00DE3FC8" w:rsidRDefault="004904C8"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sym w:font="Wingdings" w:char="F0FC"/>
            </w:r>
          </w:p>
        </w:tc>
        <w:tc>
          <w:tcPr>
            <w:tcW w:w="992" w:type="dxa"/>
          </w:tcPr>
          <w:p w14:paraId="3F1E60C0" w14:textId="77777777" w:rsidR="00366D2B" w:rsidRPr="00DE3FC8" w:rsidRDefault="00366D2B" w:rsidP="00DE3FC8">
            <w:pPr>
              <w:spacing w:after="0"/>
              <w:rPr>
                <w:rFonts w:ascii="Century Schoolbook" w:hAnsi="Century Schoolbook" w:cs="Times New Roman"/>
                <w:sz w:val="24"/>
                <w:szCs w:val="24"/>
              </w:rPr>
            </w:pPr>
          </w:p>
        </w:tc>
      </w:tr>
      <w:tr w:rsidR="00366D2B" w:rsidRPr="00DE3FC8" w14:paraId="6E5E91E1" w14:textId="77777777" w:rsidTr="00D95E34">
        <w:tc>
          <w:tcPr>
            <w:tcW w:w="996" w:type="dxa"/>
          </w:tcPr>
          <w:p w14:paraId="408A6D11"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PLG 3</w:t>
            </w:r>
          </w:p>
        </w:tc>
        <w:tc>
          <w:tcPr>
            <w:tcW w:w="2149" w:type="dxa"/>
          </w:tcPr>
          <w:p w14:paraId="1986ED56"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Collaboration and Teamwork Attributes</w:t>
            </w:r>
          </w:p>
        </w:tc>
        <w:tc>
          <w:tcPr>
            <w:tcW w:w="4080" w:type="dxa"/>
          </w:tcPr>
          <w:p w14:paraId="684BACA5" w14:textId="77777777" w:rsidR="00366D2B" w:rsidRPr="00DE3FC8" w:rsidRDefault="00366D2B" w:rsidP="00DE3FC8">
            <w:pPr>
              <w:pStyle w:val="Default"/>
              <w:rPr>
                <w:rFonts w:ascii="Century Schoolbook" w:hAnsi="Century Schoolbook" w:cs="Times New Roman"/>
              </w:rPr>
            </w:pPr>
            <w:r w:rsidRPr="00DE3FC8">
              <w:rPr>
                <w:rFonts w:ascii="Century Schoolbook" w:hAnsi="Century Schoolbook" w:cs="Times New Roman"/>
              </w:rPr>
              <w:t xml:space="preserve">The students will exhibit voluntary cooperation and effective teamwork in a group setting </w:t>
            </w:r>
          </w:p>
        </w:tc>
        <w:tc>
          <w:tcPr>
            <w:tcW w:w="992" w:type="dxa"/>
          </w:tcPr>
          <w:p w14:paraId="3A2B1CD2" w14:textId="284B3FFE" w:rsidR="00366D2B" w:rsidRPr="00DE3FC8" w:rsidRDefault="004904C8"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sym w:font="Wingdings" w:char="F0FC"/>
            </w:r>
          </w:p>
        </w:tc>
        <w:tc>
          <w:tcPr>
            <w:tcW w:w="992" w:type="dxa"/>
          </w:tcPr>
          <w:p w14:paraId="22FD66D4" w14:textId="77777777" w:rsidR="00366D2B" w:rsidRPr="00DE3FC8" w:rsidRDefault="00366D2B" w:rsidP="00DE3FC8">
            <w:pPr>
              <w:spacing w:after="0"/>
              <w:rPr>
                <w:rFonts w:ascii="Century Schoolbook" w:hAnsi="Century Schoolbook" w:cs="Times New Roman"/>
                <w:sz w:val="24"/>
                <w:szCs w:val="24"/>
              </w:rPr>
            </w:pPr>
          </w:p>
        </w:tc>
      </w:tr>
      <w:tr w:rsidR="00366D2B" w:rsidRPr="00DE3FC8" w14:paraId="295E50C4" w14:textId="77777777" w:rsidTr="00D95E34">
        <w:tc>
          <w:tcPr>
            <w:tcW w:w="996" w:type="dxa"/>
          </w:tcPr>
          <w:p w14:paraId="3D0F4DCA"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PLG 4</w:t>
            </w:r>
          </w:p>
        </w:tc>
        <w:tc>
          <w:tcPr>
            <w:tcW w:w="2149" w:type="dxa"/>
          </w:tcPr>
          <w:p w14:paraId="0F280B56"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Ethical Responsibility</w:t>
            </w:r>
          </w:p>
        </w:tc>
        <w:tc>
          <w:tcPr>
            <w:tcW w:w="4080" w:type="dxa"/>
          </w:tcPr>
          <w:p w14:paraId="0E47AAA0" w14:textId="77777777" w:rsidR="00366D2B" w:rsidRPr="00DE3FC8" w:rsidRDefault="00366D2B" w:rsidP="00DE3FC8">
            <w:pPr>
              <w:pStyle w:val="Default"/>
              <w:rPr>
                <w:rFonts w:ascii="Century Schoolbook" w:hAnsi="Century Schoolbook" w:cs="Times New Roman"/>
              </w:rPr>
            </w:pPr>
            <w:r w:rsidRPr="00DE3FC8">
              <w:rPr>
                <w:rFonts w:ascii="Century Schoolbook" w:hAnsi="Century Schoolbook" w:cs="Times New Roman"/>
              </w:rPr>
              <w:t xml:space="preserve">The students will understand the ethical complexities of conducting business. The students will adopt techniques in scenarios involving ethical dilemma and offer resolution </w:t>
            </w:r>
          </w:p>
        </w:tc>
        <w:tc>
          <w:tcPr>
            <w:tcW w:w="992" w:type="dxa"/>
          </w:tcPr>
          <w:p w14:paraId="6E69816E" w14:textId="77777777" w:rsidR="00366D2B" w:rsidRPr="00DE3FC8" w:rsidRDefault="00366D2B" w:rsidP="00DE3FC8">
            <w:pPr>
              <w:spacing w:after="0"/>
              <w:rPr>
                <w:rFonts w:ascii="Century Schoolbook" w:hAnsi="Century Schoolbook" w:cs="Times New Roman"/>
                <w:sz w:val="24"/>
                <w:szCs w:val="24"/>
              </w:rPr>
            </w:pPr>
          </w:p>
        </w:tc>
        <w:tc>
          <w:tcPr>
            <w:tcW w:w="992" w:type="dxa"/>
          </w:tcPr>
          <w:p w14:paraId="609759D6" w14:textId="3A23531A" w:rsidR="00366D2B" w:rsidRPr="00DE3FC8" w:rsidRDefault="004904C8"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sym w:font="Wingdings" w:char="F0FC"/>
            </w:r>
          </w:p>
        </w:tc>
      </w:tr>
      <w:tr w:rsidR="00366D2B" w:rsidRPr="00DE3FC8" w14:paraId="6D6B8828" w14:textId="77777777" w:rsidTr="00D95E34">
        <w:tc>
          <w:tcPr>
            <w:tcW w:w="996" w:type="dxa"/>
          </w:tcPr>
          <w:p w14:paraId="224D49DE"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PLG 5</w:t>
            </w:r>
          </w:p>
        </w:tc>
        <w:tc>
          <w:tcPr>
            <w:tcW w:w="2149" w:type="dxa"/>
          </w:tcPr>
          <w:p w14:paraId="0A179B40" w14:textId="77777777" w:rsidR="00366D2B" w:rsidRPr="00DE3FC8" w:rsidRDefault="00366D2B"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t>Communication</w:t>
            </w:r>
          </w:p>
        </w:tc>
        <w:tc>
          <w:tcPr>
            <w:tcW w:w="4080" w:type="dxa"/>
          </w:tcPr>
          <w:p w14:paraId="46AB924F" w14:textId="77777777" w:rsidR="00366D2B" w:rsidRPr="00DE3FC8" w:rsidRDefault="00366D2B" w:rsidP="00DE3FC8">
            <w:pPr>
              <w:pStyle w:val="Default"/>
              <w:rPr>
                <w:rFonts w:ascii="Century Schoolbook" w:hAnsi="Century Schoolbook" w:cs="Times New Roman"/>
              </w:rPr>
            </w:pPr>
            <w:r w:rsidRPr="00DE3FC8">
              <w:rPr>
                <w:rFonts w:ascii="Century Schoolbook" w:hAnsi="Century Schoolbook" w:cs="Times New Roman"/>
              </w:rPr>
              <w:t xml:space="preserve">The students will produce reasonably good quality business documents. The students will become effective and confident communicators </w:t>
            </w:r>
          </w:p>
        </w:tc>
        <w:tc>
          <w:tcPr>
            <w:tcW w:w="992" w:type="dxa"/>
          </w:tcPr>
          <w:p w14:paraId="3F18B30C" w14:textId="391CC98E" w:rsidR="00366D2B" w:rsidRPr="00DE3FC8" w:rsidRDefault="004904C8" w:rsidP="00DE3FC8">
            <w:pPr>
              <w:spacing w:after="0"/>
              <w:rPr>
                <w:rFonts w:ascii="Century Schoolbook" w:hAnsi="Century Schoolbook" w:cs="Times New Roman"/>
                <w:sz w:val="24"/>
                <w:szCs w:val="24"/>
              </w:rPr>
            </w:pPr>
            <w:r w:rsidRPr="00DE3FC8">
              <w:rPr>
                <w:rFonts w:ascii="Century Schoolbook" w:hAnsi="Century Schoolbook" w:cs="Times New Roman"/>
                <w:sz w:val="24"/>
                <w:szCs w:val="24"/>
              </w:rPr>
              <w:sym w:font="Wingdings" w:char="F0FC"/>
            </w:r>
          </w:p>
        </w:tc>
        <w:tc>
          <w:tcPr>
            <w:tcW w:w="992" w:type="dxa"/>
          </w:tcPr>
          <w:p w14:paraId="31999EBD" w14:textId="206D17E4" w:rsidR="00366D2B" w:rsidRPr="00DE3FC8" w:rsidRDefault="00366D2B" w:rsidP="00DE3FC8">
            <w:pPr>
              <w:spacing w:after="0"/>
              <w:rPr>
                <w:rFonts w:ascii="Century Schoolbook" w:hAnsi="Century Schoolbook" w:cs="Times New Roman"/>
                <w:sz w:val="24"/>
                <w:szCs w:val="24"/>
              </w:rPr>
            </w:pPr>
          </w:p>
        </w:tc>
      </w:tr>
    </w:tbl>
    <w:p w14:paraId="51535C05" w14:textId="77777777" w:rsidR="00366D2B" w:rsidRPr="00DE3FC8" w:rsidRDefault="00366D2B" w:rsidP="00DE3FC8">
      <w:pPr>
        <w:spacing w:after="0"/>
        <w:rPr>
          <w:rFonts w:ascii="Century Schoolbook" w:hAnsi="Century Schoolbook"/>
          <w:sz w:val="24"/>
          <w:szCs w:val="24"/>
        </w:rPr>
      </w:pPr>
    </w:p>
    <w:p w14:paraId="7A2C33CC" w14:textId="77777777" w:rsidR="00366D2B" w:rsidRPr="00DE3FC8" w:rsidRDefault="00366D2B" w:rsidP="00DE3FC8">
      <w:pPr>
        <w:spacing w:after="0"/>
        <w:rPr>
          <w:rFonts w:ascii="Century Schoolbook" w:eastAsia="Times New Roman" w:hAnsi="Century Schoolbook"/>
          <w:b/>
          <w:bCs/>
          <w:color w:val="222222"/>
          <w:sz w:val="24"/>
          <w:szCs w:val="24"/>
        </w:rPr>
      </w:pPr>
    </w:p>
    <w:sectPr w:rsidR="00366D2B" w:rsidRPr="00DE3FC8" w:rsidSect="00DE3FC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7ECD3" w14:textId="77777777" w:rsidR="00072B20" w:rsidRDefault="00072B20" w:rsidP="00264BCE">
      <w:pPr>
        <w:spacing w:after="0" w:line="240" w:lineRule="auto"/>
      </w:pPr>
      <w:r>
        <w:separator/>
      </w:r>
    </w:p>
  </w:endnote>
  <w:endnote w:type="continuationSeparator" w:id="0">
    <w:p w14:paraId="035DF4CA" w14:textId="77777777" w:rsidR="00072B20" w:rsidRDefault="00072B20" w:rsidP="00264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stellar">
    <w:panose1 w:val="020A0402060406010301"/>
    <w:charset w:val="00"/>
    <w:family w:val="roman"/>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7144368"/>
      <w:docPartObj>
        <w:docPartGallery w:val="Page Numbers (Bottom of Page)"/>
        <w:docPartUnique/>
      </w:docPartObj>
    </w:sdtPr>
    <w:sdtEndPr>
      <w:rPr>
        <w:noProof/>
      </w:rPr>
    </w:sdtEndPr>
    <w:sdtContent>
      <w:p w14:paraId="514DA297" w14:textId="77777777" w:rsidR="00264BCE" w:rsidRDefault="00264BCE">
        <w:pPr>
          <w:pStyle w:val="Footer"/>
          <w:jc w:val="center"/>
        </w:pPr>
        <w:r>
          <w:fldChar w:fldCharType="begin"/>
        </w:r>
        <w:r>
          <w:instrText xml:space="preserve"> PAGE   \* MERGEFORMAT </w:instrText>
        </w:r>
        <w:r>
          <w:fldChar w:fldCharType="separate"/>
        </w:r>
        <w:r w:rsidR="00704B9B">
          <w:rPr>
            <w:noProof/>
          </w:rPr>
          <w:t>2</w:t>
        </w:r>
        <w:r>
          <w:rPr>
            <w:noProof/>
          </w:rPr>
          <w:fldChar w:fldCharType="end"/>
        </w:r>
      </w:p>
    </w:sdtContent>
  </w:sdt>
  <w:p w14:paraId="2A635A9E" w14:textId="77777777" w:rsidR="00264BCE" w:rsidRDefault="00264B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915FF" w14:textId="77777777" w:rsidR="00072B20" w:rsidRDefault="00072B20" w:rsidP="00264BCE">
      <w:pPr>
        <w:spacing w:after="0" w:line="240" w:lineRule="auto"/>
      </w:pPr>
      <w:r>
        <w:separator/>
      </w:r>
    </w:p>
  </w:footnote>
  <w:footnote w:type="continuationSeparator" w:id="0">
    <w:p w14:paraId="732B9DD3" w14:textId="77777777" w:rsidR="00072B20" w:rsidRDefault="00072B20" w:rsidP="00264B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816E2"/>
    <w:multiLevelType w:val="hybridMultilevel"/>
    <w:tmpl w:val="17AC8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3728B7"/>
    <w:multiLevelType w:val="hybridMultilevel"/>
    <w:tmpl w:val="74183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8772AB7"/>
    <w:multiLevelType w:val="hybridMultilevel"/>
    <w:tmpl w:val="E644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A77294"/>
    <w:multiLevelType w:val="hybridMultilevel"/>
    <w:tmpl w:val="809A242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5171AF2"/>
    <w:multiLevelType w:val="hybridMultilevel"/>
    <w:tmpl w:val="C08431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5A5407A"/>
    <w:multiLevelType w:val="hybridMultilevel"/>
    <w:tmpl w:val="84901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B2777B1"/>
    <w:multiLevelType w:val="multilevel"/>
    <w:tmpl w:val="17020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6520F0"/>
    <w:multiLevelType w:val="hybridMultilevel"/>
    <w:tmpl w:val="C176774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A1675F5"/>
    <w:multiLevelType w:val="hybridMultilevel"/>
    <w:tmpl w:val="0F78E1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C243FC9"/>
    <w:multiLevelType w:val="hybridMultilevel"/>
    <w:tmpl w:val="AC86FE9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7D952361"/>
    <w:multiLevelType w:val="hybridMultilevel"/>
    <w:tmpl w:val="F8B029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4761335">
    <w:abstractNumId w:val="5"/>
  </w:num>
  <w:num w:numId="2" w16cid:durableId="883565258">
    <w:abstractNumId w:val="9"/>
  </w:num>
  <w:num w:numId="3" w16cid:durableId="911499943">
    <w:abstractNumId w:val="8"/>
  </w:num>
  <w:num w:numId="4" w16cid:durableId="2112310020">
    <w:abstractNumId w:val="6"/>
  </w:num>
  <w:num w:numId="5" w16cid:durableId="661278957">
    <w:abstractNumId w:val="0"/>
  </w:num>
  <w:num w:numId="6" w16cid:durableId="523056934">
    <w:abstractNumId w:val="10"/>
  </w:num>
  <w:num w:numId="7" w16cid:durableId="16739309">
    <w:abstractNumId w:val="1"/>
  </w:num>
  <w:num w:numId="8" w16cid:durableId="710769411">
    <w:abstractNumId w:val="12"/>
  </w:num>
  <w:num w:numId="9" w16cid:durableId="2065056286">
    <w:abstractNumId w:val="2"/>
  </w:num>
  <w:num w:numId="10" w16cid:durableId="861745438">
    <w:abstractNumId w:val="7"/>
  </w:num>
  <w:num w:numId="11" w16cid:durableId="1012612850">
    <w:abstractNumId w:val="11"/>
  </w:num>
  <w:num w:numId="12" w16cid:durableId="1612056697">
    <w:abstractNumId w:val="4"/>
  </w:num>
  <w:num w:numId="13" w16cid:durableId="5925196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73"/>
    <w:rsid w:val="00072B20"/>
    <w:rsid w:val="0007303C"/>
    <w:rsid w:val="000B75D5"/>
    <w:rsid w:val="000D121A"/>
    <w:rsid w:val="000D453F"/>
    <w:rsid w:val="000F0A42"/>
    <w:rsid w:val="000F7235"/>
    <w:rsid w:val="0011477B"/>
    <w:rsid w:val="00172310"/>
    <w:rsid w:val="001965BD"/>
    <w:rsid w:val="001C113D"/>
    <w:rsid w:val="001C370C"/>
    <w:rsid w:val="001C65B6"/>
    <w:rsid w:val="001D7E05"/>
    <w:rsid w:val="001E7068"/>
    <w:rsid w:val="002160B6"/>
    <w:rsid w:val="00234921"/>
    <w:rsid w:val="0025071D"/>
    <w:rsid w:val="00260734"/>
    <w:rsid w:val="00264BCE"/>
    <w:rsid w:val="00270D85"/>
    <w:rsid w:val="00271AE8"/>
    <w:rsid w:val="00286945"/>
    <w:rsid w:val="00286E1D"/>
    <w:rsid w:val="00287638"/>
    <w:rsid w:val="002A5B9C"/>
    <w:rsid w:val="002B0EF4"/>
    <w:rsid w:val="002D20F3"/>
    <w:rsid w:val="00355C96"/>
    <w:rsid w:val="00366D2B"/>
    <w:rsid w:val="003D1B1E"/>
    <w:rsid w:val="00451BB1"/>
    <w:rsid w:val="004904C8"/>
    <w:rsid w:val="004B4E50"/>
    <w:rsid w:val="004B5873"/>
    <w:rsid w:val="004E1B7E"/>
    <w:rsid w:val="004E35AF"/>
    <w:rsid w:val="004E3ECC"/>
    <w:rsid w:val="0055499D"/>
    <w:rsid w:val="005754B8"/>
    <w:rsid w:val="005C3D5A"/>
    <w:rsid w:val="005E1AD5"/>
    <w:rsid w:val="006614AE"/>
    <w:rsid w:val="00663C41"/>
    <w:rsid w:val="006932E0"/>
    <w:rsid w:val="006964B4"/>
    <w:rsid w:val="006B2592"/>
    <w:rsid w:val="006D0A57"/>
    <w:rsid w:val="006D3607"/>
    <w:rsid w:val="006D566D"/>
    <w:rsid w:val="006D6292"/>
    <w:rsid w:val="007029D7"/>
    <w:rsid w:val="00704B9B"/>
    <w:rsid w:val="007868B7"/>
    <w:rsid w:val="007A7FEB"/>
    <w:rsid w:val="007B212D"/>
    <w:rsid w:val="00822282"/>
    <w:rsid w:val="00866299"/>
    <w:rsid w:val="008A6E8F"/>
    <w:rsid w:val="008B5EB9"/>
    <w:rsid w:val="008D068E"/>
    <w:rsid w:val="008E3F6F"/>
    <w:rsid w:val="009669FC"/>
    <w:rsid w:val="009846A2"/>
    <w:rsid w:val="009C4205"/>
    <w:rsid w:val="009C4B0D"/>
    <w:rsid w:val="009E5518"/>
    <w:rsid w:val="009F234A"/>
    <w:rsid w:val="00A145F0"/>
    <w:rsid w:val="00A87CD7"/>
    <w:rsid w:val="00AD4034"/>
    <w:rsid w:val="00AF1362"/>
    <w:rsid w:val="00AF2BED"/>
    <w:rsid w:val="00B547EA"/>
    <w:rsid w:val="00B87F70"/>
    <w:rsid w:val="00BB7C65"/>
    <w:rsid w:val="00BC621B"/>
    <w:rsid w:val="00BE195C"/>
    <w:rsid w:val="00C1457B"/>
    <w:rsid w:val="00C34F60"/>
    <w:rsid w:val="00C43381"/>
    <w:rsid w:val="00C5123E"/>
    <w:rsid w:val="00C5155C"/>
    <w:rsid w:val="00C72149"/>
    <w:rsid w:val="00C807FB"/>
    <w:rsid w:val="00CA526B"/>
    <w:rsid w:val="00CE2308"/>
    <w:rsid w:val="00CF17DB"/>
    <w:rsid w:val="00D21F08"/>
    <w:rsid w:val="00D301F7"/>
    <w:rsid w:val="00D31BB6"/>
    <w:rsid w:val="00D7555A"/>
    <w:rsid w:val="00D95E34"/>
    <w:rsid w:val="00DC4A04"/>
    <w:rsid w:val="00DD3078"/>
    <w:rsid w:val="00DD5077"/>
    <w:rsid w:val="00DD6C76"/>
    <w:rsid w:val="00DE0E2C"/>
    <w:rsid w:val="00DE3FC8"/>
    <w:rsid w:val="00DE44BF"/>
    <w:rsid w:val="00DE7F8F"/>
    <w:rsid w:val="00DF0CC6"/>
    <w:rsid w:val="00DF4510"/>
    <w:rsid w:val="00E10DF9"/>
    <w:rsid w:val="00E34320"/>
    <w:rsid w:val="00E6576C"/>
    <w:rsid w:val="00E72B46"/>
    <w:rsid w:val="00E9383B"/>
    <w:rsid w:val="00EC193D"/>
    <w:rsid w:val="00EC6234"/>
    <w:rsid w:val="00F007BA"/>
    <w:rsid w:val="00F01E89"/>
    <w:rsid w:val="00F13419"/>
    <w:rsid w:val="00F62FFE"/>
    <w:rsid w:val="00F94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2882B"/>
  <w15:docId w15:val="{7B326E0C-A5D0-4D9F-85A8-8D96BCCB2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qFormat/>
    <w:rsid w:val="00451BB1"/>
    <w:pPr>
      <w:keepNext/>
      <w:spacing w:after="0" w:line="240" w:lineRule="auto"/>
      <w:outlineLvl w:val="0"/>
    </w:pPr>
    <w:rPr>
      <w:rFonts w:ascii="SimSun" w:eastAsia="SimSun" w:hAnsi="SimSu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odyText">
    <w:name w:val="Body Text"/>
    <w:basedOn w:val="Normal"/>
    <w:link w:val="BodyTextChar"/>
    <w:semiHidden/>
    <w:rsid w:val="00DE44BF"/>
    <w:pPr>
      <w:spacing w:after="0" w:line="240" w:lineRule="auto"/>
    </w:pPr>
    <w:rPr>
      <w:rFonts w:ascii="SimSun" w:eastAsia="SimSun" w:hAnsi="SimSun"/>
      <w:sz w:val="20"/>
      <w:szCs w:val="24"/>
    </w:rPr>
  </w:style>
  <w:style w:type="character" w:customStyle="1" w:styleId="BodyTextChar">
    <w:name w:val="Body Text Char"/>
    <w:basedOn w:val="DefaultParagraphFont"/>
    <w:link w:val="BodyText"/>
    <w:semiHidden/>
    <w:rsid w:val="00DE44BF"/>
    <w:rPr>
      <w:rFonts w:ascii="SimSun" w:eastAsia="SimSun" w:hAnsi="SimSun"/>
      <w:szCs w:val="24"/>
    </w:rPr>
  </w:style>
  <w:style w:type="character" w:customStyle="1" w:styleId="Heading1Char">
    <w:name w:val="Heading 1 Char"/>
    <w:basedOn w:val="DefaultParagraphFont"/>
    <w:link w:val="Heading1"/>
    <w:rsid w:val="00451BB1"/>
    <w:rPr>
      <w:rFonts w:ascii="SimSun" w:eastAsia="SimSun" w:hAnsi="SimSun"/>
      <w:b/>
      <w:bCs/>
      <w:sz w:val="24"/>
      <w:szCs w:val="24"/>
    </w:rPr>
  </w:style>
  <w:style w:type="paragraph" w:styleId="Header">
    <w:name w:val="header"/>
    <w:basedOn w:val="Normal"/>
    <w:link w:val="HeaderChar"/>
    <w:uiPriority w:val="99"/>
    <w:unhideWhenUsed/>
    <w:rsid w:val="00264B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4BCE"/>
    <w:rPr>
      <w:sz w:val="22"/>
      <w:szCs w:val="22"/>
    </w:rPr>
  </w:style>
  <w:style w:type="paragraph" w:styleId="Footer">
    <w:name w:val="footer"/>
    <w:basedOn w:val="Normal"/>
    <w:link w:val="FooterChar"/>
    <w:uiPriority w:val="99"/>
    <w:unhideWhenUsed/>
    <w:rsid w:val="00264B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4BCE"/>
    <w:rPr>
      <w:sz w:val="22"/>
      <w:szCs w:val="22"/>
    </w:rPr>
  </w:style>
  <w:style w:type="character" w:styleId="Hyperlink">
    <w:name w:val="Hyperlink"/>
    <w:basedOn w:val="DefaultParagraphFont"/>
    <w:uiPriority w:val="99"/>
    <w:semiHidden/>
    <w:unhideWhenUsed/>
    <w:rsid w:val="000D121A"/>
    <w:rPr>
      <w:color w:val="0000FF"/>
      <w:u w:val="single"/>
    </w:rPr>
  </w:style>
  <w:style w:type="paragraph" w:styleId="NoSpacing">
    <w:name w:val="No Spacing"/>
    <w:uiPriority w:val="1"/>
    <w:qFormat/>
    <w:rsid w:val="00DF0CC6"/>
    <w:rPr>
      <w:rFonts w:asciiTheme="minorHAnsi" w:eastAsiaTheme="minorEastAsia" w:hAnsiTheme="minorHAnsi" w:cstheme="minorBidi"/>
      <w:sz w:val="22"/>
      <w:szCs w:val="22"/>
    </w:rPr>
  </w:style>
  <w:style w:type="paragraph" w:customStyle="1" w:styleId="Default">
    <w:name w:val="Default"/>
    <w:rsid w:val="00AD4034"/>
    <w:pPr>
      <w:autoSpaceDE w:val="0"/>
      <w:autoSpaceDN w:val="0"/>
      <w:adjustRightInd w:val="0"/>
    </w:pPr>
    <w:rPr>
      <w:rFonts w:ascii="Castellar" w:eastAsiaTheme="minorHAnsi" w:hAnsi="Castellar" w:cs="Castellar"/>
      <w:color w:val="000000"/>
      <w:sz w:val="24"/>
      <w:szCs w:val="24"/>
    </w:rPr>
  </w:style>
  <w:style w:type="table" w:styleId="TableGrid">
    <w:name w:val="Table Grid"/>
    <w:basedOn w:val="TableNormal"/>
    <w:uiPriority w:val="59"/>
    <w:rsid w:val="00AD403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690206">
      <w:bodyDiv w:val="1"/>
      <w:marLeft w:val="0"/>
      <w:marRight w:val="0"/>
      <w:marTop w:val="0"/>
      <w:marBottom w:val="0"/>
      <w:divBdr>
        <w:top w:val="none" w:sz="0" w:space="0" w:color="auto"/>
        <w:left w:val="none" w:sz="0" w:space="0" w:color="auto"/>
        <w:bottom w:val="none" w:sz="0" w:space="0" w:color="auto"/>
        <w:right w:val="none" w:sz="0" w:space="0" w:color="auto"/>
      </w:divBdr>
      <w:divsChild>
        <w:div w:id="1304385578">
          <w:marLeft w:val="0"/>
          <w:marRight w:val="0"/>
          <w:marTop w:val="0"/>
          <w:marBottom w:val="0"/>
          <w:divBdr>
            <w:top w:val="none" w:sz="0" w:space="0" w:color="auto"/>
            <w:left w:val="none" w:sz="0" w:space="0" w:color="auto"/>
            <w:bottom w:val="none" w:sz="0" w:space="0" w:color="auto"/>
            <w:right w:val="none" w:sz="0" w:space="0" w:color="auto"/>
          </w:divBdr>
        </w:div>
        <w:div w:id="891429378">
          <w:marLeft w:val="0"/>
          <w:marRight w:val="0"/>
          <w:marTop w:val="0"/>
          <w:marBottom w:val="0"/>
          <w:divBdr>
            <w:top w:val="none" w:sz="0" w:space="0" w:color="auto"/>
            <w:left w:val="none" w:sz="0" w:space="0" w:color="auto"/>
            <w:bottom w:val="none" w:sz="0" w:space="0" w:color="auto"/>
            <w:right w:val="none" w:sz="0" w:space="0" w:color="auto"/>
          </w:divBdr>
          <w:divsChild>
            <w:div w:id="1661229687">
              <w:marLeft w:val="0"/>
              <w:marRight w:val="0"/>
              <w:marTop w:val="0"/>
              <w:marBottom w:val="0"/>
              <w:divBdr>
                <w:top w:val="none" w:sz="0" w:space="0" w:color="auto"/>
                <w:left w:val="none" w:sz="0" w:space="0" w:color="auto"/>
                <w:bottom w:val="none" w:sz="0" w:space="0" w:color="auto"/>
                <w:right w:val="none" w:sz="0" w:space="0" w:color="auto"/>
              </w:divBdr>
            </w:div>
          </w:divsChild>
        </w:div>
        <w:div w:id="722366585">
          <w:marLeft w:val="0"/>
          <w:marRight w:val="0"/>
          <w:marTop w:val="0"/>
          <w:marBottom w:val="0"/>
          <w:divBdr>
            <w:top w:val="none" w:sz="0" w:space="0" w:color="auto"/>
            <w:left w:val="none" w:sz="0" w:space="0" w:color="auto"/>
            <w:bottom w:val="none" w:sz="0" w:space="0" w:color="auto"/>
            <w:right w:val="none" w:sz="0" w:space="0" w:color="auto"/>
          </w:divBdr>
        </w:div>
      </w:divsChild>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932</Words>
  <Characters>5317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Sandipan</cp:lastModifiedBy>
  <cp:revision>7</cp:revision>
  <cp:lastPrinted>2012-04-02T04:34:00Z</cp:lastPrinted>
  <dcterms:created xsi:type="dcterms:W3CDTF">2022-09-26T06:45:00Z</dcterms:created>
  <dcterms:modified xsi:type="dcterms:W3CDTF">2022-09-26T06:48:00Z</dcterms:modified>
</cp:coreProperties>
</file>