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17304" w:rsidRPr="003411D9" w:rsidRDefault="00C17304" w:rsidP="003411D9">
      <w:pPr>
        <w:jc w:val="center"/>
        <w:rPr>
          <w:color w:val="FF0000"/>
          <w:sz w:val="28"/>
          <w:szCs w:val="28"/>
        </w:rPr>
      </w:pPr>
      <w:r w:rsidRPr="003411D9">
        <w:rPr>
          <w:color w:val="FF0000"/>
          <w:sz w:val="28"/>
          <w:szCs w:val="28"/>
        </w:rPr>
        <w:t>Suggested Outline for Final Term Case Report</w:t>
      </w:r>
    </w:p>
    <w:p w:rsidR="003411D9" w:rsidRDefault="003411D9" w:rsidP="00C17304">
      <w:pPr>
        <w:ind w:left="360" w:hanging="360"/>
        <w:rPr>
          <w:b/>
          <w:color w:val="002060"/>
        </w:rPr>
      </w:pPr>
    </w:p>
    <w:p w:rsidR="00C17304" w:rsidRPr="003411D9" w:rsidRDefault="00C17304" w:rsidP="00C17304">
      <w:pPr>
        <w:ind w:left="360" w:hanging="360"/>
        <w:rPr>
          <w:b/>
          <w:color w:val="002060"/>
        </w:rPr>
      </w:pPr>
      <w:r w:rsidRPr="003411D9">
        <w:rPr>
          <w:b/>
          <w:color w:val="002060"/>
        </w:rPr>
        <w:t>1.  Introduction</w:t>
      </w:r>
    </w:p>
    <w:p w:rsidR="00C17304" w:rsidRPr="003411D9" w:rsidRDefault="00C17304" w:rsidP="00C17304">
      <w:pPr>
        <w:spacing w:after="0" w:line="240" w:lineRule="auto"/>
        <w:ind w:left="360" w:hanging="360"/>
        <w:rPr>
          <w:color w:val="00B050"/>
        </w:rPr>
      </w:pPr>
      <w:r>
        <w:t xml:space="preserve">        </w:t>
      </w:r>
      <w:r w:rsidRPr="003411D9">
        <w:rPr>
          <w:color w:val="00B050"/>
        </w:rPr>
        <w:t>Company History</w:t>
      </w:r>
    </w:p>
    <w:p w:rsidR="00C17304" w:rsidRPr="003411D9" w:rsidRDefault="00C17304" w:rsidP="00C17304">
      <w:pPr>
        <w:spacing w:after="0" w:line="240" w:lineRule="auto"/>
        <w:ind w:left="360" w:hanging="360"/>
        <w:rPr>
          <w:color w:val="00B050"/>
        </w:rPr>
      </w:pPr>
      <w:r w:rsidRPr="003411D9">
        <w:rPr>
          <w:color w:val="00B050"/>
        </w:rPr>
        <w:t xml:space="preserve">        Major milestones/events</w:t>
      </w:r>
    </w:p>
    <w:p w:rsidR="00C17304" w:rsidRPr="003411D9" w:rsidRDefault="00C17304" w:rsidP="00C17304">
      <w:pPr>
        <w:spacing w:after="0" w:line="240" w:lineRule="auto"/>
        <w:ind w:left="360" w:hanging="360"/>
        <w:rPr>
          <w:color w:val="00B050"/>
        </w:rPr>
      </w:pPr>
      <w:r w:rsidRPr="003411D9">
        <w:rPr>
          <w:color w:val="00B050"/>
        </w:rPr>
        <w:t xml:space="preserve">        Major businesses &amp; key features of the company</w:t>
      </w:r>
    </w:p>
    <w:p w:rsidR="00C17304" w:rsidRDefault="00C17304" w:rsidP="00C17304">
      <w:pPr>
        <w:spacing w:after="0" w:line="240" w:lineRule="auto"/>
        <w:ind w:left="360" w:hanging="360"/>
      </w:pPr>
    </w:p>
    <w:p w:rsidR="00C17304" w:rsidRPr="003411D9" w:rsidRDefault="00C17304" w:rsidP="00C17304">
      <w:pPr>
        <w:ind w:left="360" w:hanging="360"/>
        <w:rPr>
          <w:b/>
          <w:color w:val="002060"/>
        </w:rPr>
      </w:pPr>
      <w:r w:rsidRPr="003411D9">
        <w:rPr>
          <w:b/>
          <w:color w:val="002060"/>
        </w:rPr>
        <w:t>2.  Key performance/success indicators in the life of the company</w:t>
      </w:r>
    </w:p>
    <w:p w:rsidR="00C17304" w:rsidRPr="003411D9" w:rsidRDefault="00C17304" w:rsidP="003411D9">
      <w:pPr>
        <w:ind w:left="270" w:hanging="270"/>
        <w:jc w:val="both"/>
        <w:rPr>
          <w:b/>
          <w:color w:val="002060"/>
        </w:rPr>
      </w:pPr>
      <w:r w:rsidRPr="003411D9">
        <w:rPr>
          <w:b/>
          <w:color w:val="002060"/>
        </w:rPr>
        <w:t xml:space="preserve">3.  Selection of time period for detailed analysis and the reasons for the selection. If there are multiple businesses, you may even focus   on a particular line of business &amp; provide your reasons for your choice. </w:t>
      </w:r>
    </w:p>
    <w:p w:rsidR="00C17304" w:rsidRPr="003411D9" w:rsidRDefault="00C17304" w:rsidP="003411D9">
      <w:pPr>
        <w:ind w:left="270" w:hanging="270"/>
        <w:jc w:val="both"/>
        <w:rPr>
          <w:b/>
          <w:color w:val="002060"/>
        </w:rPr>
      </w:pPr>
      <w:r>
        <w:t xml:space="preserve">4.  </w:t>
      </w:r>
      <w:r w:rsidRPr="003411D9">
        <w:rPr>
          <w:b/>
          <w:color w:val="002060"/>
        </w:rPr>
        <w:t>Identify the Strategy (</w:t>
      </w:r>
      <w:proofErr w:type="spellStart"/>
      <w:r w:rsidRPr="003411D9">
        <w:rPr>
          <w:b/>
          <w:color w:val="002060"/>
        </w:rPr>
        <w:t>ies</w:t>
      </w:r>
      <w:proofErr w:type="spellEnd"/>
      <w:r w:rsidRPr="003411D9">
        <w:rPr>
          <w:b/>
          <w:color w:val="002060"/>
        </w:rPr>
        <w:t xml:space="preserve">) adopted by the company (with reference to the beginning of the selected time period and selected line of business if any). Use relevant tools like the following for analysis (you do not have to use all the tools) at this stage. </w:t>
      </w:r>
    </w:p>
    <w:p w:rsidR="00C17304" w:rsidRPr="003411D9" w:rsidRDefault="00C17304" w:rsidP="00C17304">
      <w:pPr>
        <w:spacing w:after="0" w:line="240" w:lineRule="auto"/>
        <w:ind w:left="360" w:hanging="360"/>
        <w:rPr>
          <w:color w:val="00B050"/>
        </w:rPr>
      </w:pPr>
      <w:r>
        <w:t xml:space="preserve">        </w:t>
      </w:r>
      <w:r w:rsidRPr="003411D9">
        <w:rPr>
          <w:color w:val="00B050"/>
        </w:rPr>
        <w:t>SWOT</w:t>
      </w:r>
    </w:p>
    <w:p w:rsidR="00C17304" w:rsidRPr="003411D9" w:rsidRDefault="00C17304" w:rsidP="00C17304">
      <w:pPr>
        <w:spacing w:after="0" w:line="240" w:lineRule="auto"/>
        <w:ind w:left="360" w:hanging="360"/>
        <w:rPr>
          <w:color w:val="00B050"/>
        </w:rPr>
      </w:pPr>
      <w:r w:rsidRPr="003411D9">
        <w:rPr>
          <w:color w:val="00B050"/>
        </w:rPr>
        <w:t xml:space="preserve">        PESTLE </w:t>
      </w:r>
    </w:p>
    <w:p w:rsidR="00C17304" w:rsidRPr="003411D9" w:rsidRDefault="00C17304" w:rsidP="00C17304">
      <w:pPr>
        <w:spacing w:after="0" w:line="240" w:lineRule="auto"/>
        <w:ind w:left="360" w:hanging="360"/>
        <w:rPr>
          <w:color w:val="00B050"/>
        </w:rPr>
      </w:pPr>
      <w:r w:rsidRPr="003411D9">
        <w:rPr>
          <w:color w:val="00B050"/>
        </w:rPr>
        <w:t xml:space="preserve">        Contextual Analysis</w:t>
      </w:r>
    </w:p>
    <w:p w:rsidR="00C17304" w:rsidRPr="003411D9" w:rsidRDefault="00C17304" w:rsidP="00C17304">
      <w:pPr>
        <w:spacing w:after="0" w:line="240" w:lineRule="auto"/>
        <w:ind w:left="360" w:hanging="360"/>
        <w:rPr>
          <w:color w:val="00B050"/>
        </w:rPr>
      </w:pPr>
      <w:r w:rsidRPr="003411D9">
        <w:rPr>
          <w:color w:val="00B050"/>
        </w:rPr>
        <w:t xml:space="preserve">        Industry Analysis</w:t>
      </w:r>
    </w:p>
    <w:p w:rsidR="00C17304" w:rsidRPr="003411D9" w:rsidRDefault="00C17304" w:rsidP="00C17304">
      <w:pPr>
        <w:spacing w:after="0" w:line="240" w:lineRule="auto"/>
        <w:ind w:left="360" w:hanging="360"/>
        <w:rPr>
          <w:color w:val="00B050"/>
        </w:rPr>
      </w:pPr>
      <w:r w:rsidRPr="003411D9">
        <w:rPr>
          <w:color w:val="00B050"/>
        </w:rPr>
        <w:t xml:space="preserve">        Resource Base mapping</w:t>
      </w:r>
    </w:p>
    <w:p w:rsidR="00C17304" w:rsidRPr="003411D9" w:rsidRDefault="00C17304" w:rsidP="00C17304">
      <w:pPr>
        <w:spacing w:after="0" w:line="240" w:lineRule="auto"/>
        <w:ind w:left="360" w:hanging="360"/>
        <w:rPr>
          <w:color w:val="00B050"/>
        </w:rPr>
      </w:pPr>
      <w:r w:rsidRPr="003411D9">
        <w:rPr>
          <w:color w:val="00B050"/>
        </w:rPr>
        <w:t xml:space="preserve">        Competence Base mapping, etc</w:t>
      </w:r>
    </w:p>
    <w:p w:rsidR="00C17304" w:rsidRDefault="00C17304" w:rsidP="00C17304">
      <w:pPr>
        <w:spacing w:after="0" w:line="240" w:lineRule="auto"/>
        <w:ind w:left="360" w:hanging="360"/>
      </w:pPr>
    </w:p>
    <w:p w:rsidR="00C17304" w:rsidRPr="003411D9" w:rsidRDefault="00C17304" w:rsidP="00C17304">
      <w:pPr>
        <w:ind w:left="360" w:hanging="360"/>
        <w:rPr>
          <w:b/>
          <w:color w:val="002060"/>
        </w:rPr>
      </w:pPr>
      <w:r w:rsidRPr="003411D9">
        <w:rPr>
          <w:b/>
          <w:color w:val="002060"/>
        </w:rPr>
        <w:t xml:space="preserve">5. Strategy Process / Implementation of Strategy </w:t>
      </w:r>
    </w:p>
    <w:p w:rsidR="00C17304" w:rsidRPr="003411D9" w:rsidRDefault="00C17304" w:rsidP="00C17304">
      <w:pPr>
        <w:spacing w:after="0"/>
        <w:ind w:left="360" w:hanging="360"/>
        <w:rPr>
          <w:color w:val="00B050"/>
        </w:rPr>
      </w:pPr>
      <w:r>
        <w:t xml:space="preserve">        </w:t>
      </w:r>
      <w:r w:rsidRPr="003411D9">
        <w:rPr>
          <w:color w:val="00B050"/>
        </w:rPr>
        <w:t>While you may list all the core strategies but you should discuss only one or two core strategies in detail</w:t>
      </w:r>
    </w:p>
    <w:p w:rsidR="00C17304" w:rsidRPr="003411D9" w:rsidRDefault="00C17304" w:rsidP="00C17304">
      <w:pPr>
        <w:spacing w:after="0"/>
        <w:ind w:left="360" w:hanging="360"/>
        <w:rPr>
          <w:color w:val="00B050"/>
        </w:rPr>
      </w:pPr>
      <w:r w:rsidRPr="003411D9">
        <w:rPr>
          <w:color w:val="00B050"/>
        </w:rPr>
        <w:t xml:space="preserve">        Interlink the functional strategies (marketing, finance, operations, IT/System, HR, etc) to execute the core strategy</w:t>
      </w:r>
    </w:p>
    <w:p w:rsidR="00C17304" w:rsidRPr="003411D9" w:rsidRDefault="00C17304" w:rsidP="00C17304">
      <w:pPr>
        <w:spacing w:after="0"/>
        <w:ind w:left="360" w:hanging="360"/>
        <w:rPr>
          <w:color w:val="00B050"/>
        </w:rPr>
      </w:pPr>
      <w:r w:rsidRPr="003411D9">
        <w:rPr>
          <w:color w:val="00B050"/>
        </w:rPr>
        <w:t xml:space="preserve">        Identify the challenges while implementing a strategy and show how the challenges were over come by the executives</w:t>
      </w:r>
    </w:p>
    <w:p w:rsidR="00C17304" w:rsidRPr="003411D9" w:rsidRDefault="00C17304" w:rsidP="00C17304">
      <w:pPr>
        <w:spacing w:after="0"/>
        <w:ind w:left="360" w:hanging="360"/>
        <w:rPr>
          <w:color w:val="00B050"/>
        </w:rPr>
      </w:pPr>
      <w:r w:rsidRPr="003411D9">
        <w:rPr>
          <w:color w:val="00B050"/>
        </w:rPr>
        <w:t xml:space="preserve">        Bring out the processes, systems, methods, tactics adopted while implementing a particular strategy</w:t>
      </w:r>
    </w:p>
    <w:p w:rsidR="00C17304" w:rsidRPr="003411D9" w:rsidRDefault="00C17304" w:rsidP="00C17304">
      <w:pPr>
        <w:spacing w:after="0"/>
        <w:ind w:left="360" w:hanging="360"/>
        <w:rPr>
          <w:color w:val="00B050"/>
        </w:rPr>
      </w:pPr>
      <w:r w:rsidRPr="003411D9">
        <w:rPr>
          <w:color w:val="00B050"/>
        </w:rPr>
        <w:t xml:space="preserve">        Show the iterative processes in specific strategy execution (a typical logical loop of iteration involves: action - reaction - feedback - action) and the process continues.</w:t>
      </w:r>
    </w:p>
    <w:p w:rsidR="00BC5987" w:rsidRPr="003411D9" w:rsidRDefault="00C17304" w:rsidP="00C17304">
      <w:pPr>
        <w:spacing w:after="0"/>
        <w:rPr>
          <w:color w:val="00B050"/>
        </w:rPr>
      </w:pPr>
      <w:r w:rsidRPr="003411D9">
        <w:rPr>
          <w:color w:val="00B050"/>
        </w:rPr>
        <w:t xml:space="preserve">        You may apply tools like 'Balance Score Card' to explain the processes  </w:t>
      </w:r>
    </w:p>
    <w:p w:rsidR="00C17304" w:rsidRDefault="00C17304" w:rsidP="00C17304">
      <w:pPr>
        <w:spacing w:after="0"/>
      </w:pPr>
    </w:p>
    <w:p w:rsidR="00C17304" w:rsidRPr="003411D9" w:rsidRDefault="00C17304" w:rsidP="00C17304">
      <w:pPr>
        <w:spacing w:after="0"/>
        <w:rPr>
          <w:color w:val="002060"/>
        </w:rPr>
      </w:pPr>
      <w:r w:rsidRPr="003411D9">
        <w:rPr>
          <w:color w:val="002060"/>
        </w:rPr>
        <w:t>6. Summary</w:t>
      </w:r>
    </w:p>
    <w:p w:rsidR="00C17304" w:rsidRPr="003411D9" w:rsidRDefault="00C17304" w:rsidP="00C17304">
      <w:pPr>
        <w:spacing w:after="0"/>
        <w:rPr>
          <w:color w:val="002060"/>
        </w:rPr>
      </w:pPr>
    </w:p>
    <w:p w:rsidR="00C17304" w:rsidRPr="003411D9" w:rsidRDefault="00C17304" w:rsidP="00C17304">
      <w:pPr>
        <w:spacing w:after="0"/>
        <w:rPr>
          <w:color w:val="002060"/>
        </w:rPr>
      </w:pPr>
      <w:r w:rsidRPr="003411D9">
        <w:rPr>
          <w:color w:val="002060"/>
        </w:rPr>
        <w:t>7. Exhibits</w:t>
      </w:r>
    </w:p>
    <w:p w:rsidR="00C17304" w:rsidRPr="003411D9" w:rsidRDefault="00C17304" w:rsidP="00C17304">
      <w:pPr>
        <w:spacing w:after="0"/>
        <w:rPr>
          <w:color w:val="002060"/>
        </w:rPr>
      </w:pPr>
    </w:p>
    <w:p w:rsidR="00C17304" w:rsidRPr="003411D9" w:rsidRDefault="00C17304" w:rsidP="00C17304">
      <w:pPr>
        <w:spacing w:after="0"/>
        <w:rPr>
          <w:color w:val="002060"/>
        </w:rPr>
      </w:pPr>
      <w:r w:rsidRPr="003411D9">
        <w:rPr>
          <w:color w:val="002060"/>
        </w:rPr>
        <w:t>8. References</w:t>
      </w:r>
    </w:p>
    <w:sectPr w:rsidR="00C17304" w:rsidRPr="003411D9" w:rsidSect="003411D9">
      <w:pgSz w:w="12240" w:h="15840"/>
      <w:pgMar w:top="126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C17304"/>
    <w:rsid w:val="0012509F"/>
    <w:rsid w:val="003411D9"/>
    <w:rsid w:val="00BC5987"/>
    <w:rsid w:val="00C17304"/>
    <w:rsid w:val="00C30F9F"/>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C5987"/>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252</Words>
  <Characters>1441</Characters>
  <Application>Microsoft Office Word</Application>
  <DocSecurity>0</DocSecurity>
  <Lines>12</Lines>
  <Paragraphs>3</Paragraphs>
  <ScaleCrop>false</ScaleCrop>
  <Company/>
  <LinksUpToDate>false</LinksUpToDate>
  <CharactersWithSpaces>1690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amar</dc:creator>
  <cp:keywords/>
  <dc:description/>
  <cp:lastModifiedBy>amar kumar jyoti ranjan nayak</cp:lastModifiedBy>
  <cp:revision>2</cp:revision>
  <dcterms:created xsi:type="dcterms:W3CDTF">2010-12-13T02:39:00Z</dcterms:created>
  <dcterms:modified xsi:type="dcterms:W3CDTF">2010-12-13T02:39:00Z</dcterms:modified>
</cp:coreProperties>
</file>